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74A" w:rsidRPr="00462D4E" w:rsidRDefault="00D64146" w:rsidP="00EC3C64">
      <w:pPr>
        <w:pStyle w:val="1"/>
        <w:widowControl w:val="0"/>
        <w:numPr>
          <w:ilvl w:val="0"/>
          <w:numId w:val="0"/>
        </w:numPr>
        <w:tabs>
          <w:tab w:val="left" w:pos="567"/>
        </w:tabs>
        <w:spacing w:before="0" w:after="0"/>
        <w:ind w:left="7938"/>
        <w:jc w:val="center"/>
        <w:rPr>
          <w:rFonts w:ascii="Times New Roman" w:hAnsi="Times New Roman" w:cs="Times New Roman"/>
          <w:b w:val="0"/>
          <w:color w:val="000000" w:themeColor="text1"/>
          <w:sz w:val="24"/>
          <w:szCs w:val="24"/>
        </w:rPr>
      </w:pPr>
      <w:r w:rsidRPr="00462D4E">
        <w:rPr>
          <w:rFonts w:ascii="Times New Roman" w:hAnsi="Times New Roman" w:cs="Times New Roman"/>
          <w:b w:val="0"/>
          <w:color w:val="000000" w:themeColor="text1"/>
          <w:sz w:val="24"/>
          <w:szCs w:val="24"/>
        </w:rPr>
        <w:t xml:space="preserve">Утверждено </w:t>
      </w:r>
      <w:r w:rsidR="00596693" w:rsidRPr="00462D4E">
        <w:rPr>
          <w:rFonts w:ascii="Times New Roman" w:hAnsi="Times New Roman" w:cs="Times New Roman"/>
          <w:b w:val="0"/>
          <w:color w:val="000000" w:themeColor="text1"/>
          <w:sz w:val="24"/>
          <w:szCs w:val="24"/>
        </w:rPr>
        <w:t>приказ</w:t>
      </w:r>
      <w:r w:rsidRPr="00462D4E">
        <w:rPr>
          <w:rFonts w:ascii="Times New Roman" w:hAnsi="Times New Roman" w:cs="Times New Roman"/>
          <w:b w:val="0"/>
          <w:color w:val="000000" w:themeColor="text1"/>
          <w:sz w:val="24"/>
          <w:szCs w:val="24"/>
        </w:rPr>
        <w:t>ом</w:t>
      </w:r>
      <w:r w:rsidR="00596693" w:rsidRPr="00462D4E">
        <w:rPr>
          <w:rFonts w:ascii="Times New Roman" w:hAnsi="Times New Roman" w:cs="Times New Roman"/>
          <w:b w:val="0"/>
          <w:color w:val="000000" w:themeColor="text1"/>
          <w:sz w:val="24"/>
          <w:szCs w:val="24"/>
        </w:rPr>
        <w:t xml:space="preserve"> </w:t>
      </w:r>
      <w:r w:rsidR="005E6D8E" w:rsidRPr="00462D4E">
        <w:rPr>
          <w:rFonts w:ascii="Times New Roman" w:hAnsi="Times New Roman" w:cs="Times New Roman"/>
          <w:b w:val="0"/>
          <w:color w:val="000000" w:themeColor="text1"/>
          <w:sz w:val="24"/>
          <w:szCs w:val="24"/>
        </w:rPr>
        <w:t>руководителя У</w:t>
      </w:r>
      <w:r w:rsidR="00C8074A" w:rsidRPr="00462D4E">
        <w:rPr>
          <w:rFonts w:ascii="Times New Roman" w:hAnsi="Times New Roman" w:cs="Times New Roman"/>
          <w:b w:val="0"/>
          <w:color w:val="000000" w:themeColor="text1"/>
          <w:sz w:val="24"/>
          <w:szCs w:val="24"/>
        </w:rPr>
        <w:t xml:space="preserve">правления </w:t>
      </w:r>
      <w:r w:rsidR="009C3E7D" w:rsidRPr="00462D4E">
        <w:rPr>
          <w:rFonts w:ascii="Times New Roman" w:hAnsi="Times New Roman" w:cs="Times New Roman"/>
          <w:b w:val="0"/>
          <w:color w:val="000000" w:themeColor="text1"/>
          <w:sz w:val="24"/>
          <w:szCs w:val="24"/>
        </w:rPr>
        <w:t>природных ресурсов и регулировани</w:t>
      </w:r>
      <w:r w:rsidR="006F3E7B" w:rsidRPr="00462D4E">
        <w:rPr>
          <w:rFonts w:ascii="Times New Roman" w:hAnsi="Times New Roman" w:cs="Times New Roman"/>
          <w:b w:val="0"/>
          <w:color w:val="000000" w:themeColor="text1"/>
          <w:sz w:val="24"/>
          <w:szCs w:val="24"/>
        </w:rPr>
        <w:t>я</w:t>
      </w:r>
      <w:r w:rsidR="009C3E7D" w:rsidRPr="00462D4E">
        <w:rPr>
          <w:rFonts w:ascii="Times New Roman" w:hAnsi="Times New Roman" w:cs="Times New Roman"/>
          <w:b w:val="0"/>
          <w:color w:val="000000" w:themeColor="text1"/>
          <w:sz w:val="24"/>
          <w:szCs w:val="24"/>
        </w:rPr>
        <w:t xml:space="preserve"> природопользования акимата</w:t>
      </w:r>
      <w:r w:rsidR="000268C8" w:rsidRPr="00462D4E">
        <w:rPr>
          <w:rFonts w:ascii="Times New Roman" w:hAnsi="Times New Roman" w:cs="Times New Roman"/>
          <w:b w:val="0"/>
          <w:color w:val="000000" w:themeColor="text1"/>
          <w:sz w:val="24"/>
          <w:szCs w:val="24"/>
        </w:rPr>
        <w:t xml:space="preserve"> </w:t>
      </w:r>
      <w:r w:rsidR="00C8074A" w:rsidRPr="00462D4E">
        <w:rPr>
          <w:rFonts w:ascii="Times New Roman" w:hAnsi="Times New Roman" w:cs="Times New Roman"/>
          <w:b w:val="0"/>
          <w:color w:val="000000" w:themeColor="text1"/>
          <w:sz w:val="24"/>
          <w:szCs w:val="24"/>
        </w:rPr>
        <w:t>Костанайской области</w:t>
      </w:r>
    </w:p>
    <w:p w:rsidR="00C8074A" w:rsidRPr="00462D4E" w:rsidRDefault="00C8074A" w:rsidP="00EC3C64">
      <w:pPr>
        <w:pStyle w:val="1"/>
        <w:widowControl w:val="0"/>
        <w:numPr>
          <w:ilvl w:val="0"/>
          <w:numId w:val="0"/>
        </w:numPr>
        <w:tabs>
          <w:tab w:val="left" w:pos="567"/>
        </w:tabs>
        <w:spacing w:before="0" w:after="0"/>
        <w:ind w:left="7938"/>
        <w:jc w:val="center"/>
        <w:rPr>
          <w:rFonts w:ascii="Times New Roman" w:hAnsi="Times New Roman" w:cs="Times New Roman"/>
          <w:b w:val="0"/>
          <w:color w:val="000000" w:themeColor="text1"/>
          <w:sz w:val="24"/>
          <w:szCs w:val="24"/>
        </w:rPr>
      </w:pPr>
      <w:r w:rsidRPr="00462D4E">
        <w:rPr>
          <w:rFonts w:ascii="Times New Roman" w:hAnsi="Times New Roman" w:cs="Times New Roman"/>
          <w:b w:val="0"/>
          <w:color w:val="000000" w:themeColor="text1"/>
          <w:sz w:val="24"/>
          <w:szCs w:val="24"/>
        </w:rPr>
        <w:t>от «___» ____________ 201</w:t>
      </w:r>
      <w:r w:rsidR="00E019E9" w:rsidRPr="007B698A">
        <w:rPr>
          <w:rFonts w:ascii="Times New Roman" w:hAnsi="Times New Roman" w:cs="Times New Roman"/>
          <w:b w:val="0"/>
          <w:color w:val="000000" w:themeColor="text1"/>
          <w:sz w:val="24"/>
          <w:szCs w:val="24"/>
        </w:rPr>
        <w:t>7</w:t>
      </w:r>
      <w:r w:rsidRPr="00462D4E">
        <w:rPr>
          <w:rFonts w:ascii="Times New Roman" w:hAnsi="Times New Roman" w:cs="Times New Roman"/>
          <w:b w:val="0"/>
          <w:color w:val="000000" w:themeColor="text1"/>
          <w:sz w:val="24"/>
          <w:szCs w:val="24"/>
        </w:rPr>
        <w:t xml:space="preserve"> года</w:t>
      </w:r>
    </w:p>
    <w:p w:rsidR="00C8074A" w:rsidRPr="00462D4E" w:rsidRDefault="00C8074A" w:rsidP="00EC3C64">
      <w:pPr>
        <w:pStyle w:val="1"/>
        <w:widowControl w:val="0"/>
        <w:numPr>
          <w:ilvl w:val="0"/>
          <w:numId w:val="0"/>
        </w:numPr>
        <w:tabs>
          <w:tab w:val="left" w:pos="567"/>
        </w:tabs>
        <w:spacing w:before="0" w:after="0"/>
        <w:ind w:left="7938"/>
        <w:jc w:val="center"/>
        <w:rPr>
          <w:rFonts w:ascii="Times New Roman" w:hAnsi="Times New Roman" w:cs="Times New Roman"/>
          <w:b w:val="0"/>
          <w:color w:val="000000" w:themeColor="text1"/>
          <w:sz w:val="24"/>
          <w:szCs w:val="24"/>
        </w:rPr>
      </w:pPr>
      <w:r w:rsidRPr="00462D4E">
        <w:rPr>
          <w:rFonts w:ascii="Times New Roman" w:hAnsi="Times New Roman" w:cs="Times New Roman"/>
          <w:b w:val="0"/>
          <w:color w:val="000000" w:themeColor="text1"/>
          <w:sz w:val="24"/>
          <w:szCs w:val="24"/>
        </w:rPr>
        <w:t>№ _____</w:t>
      </w:r>
    </w:p>
    <w:p w:rsidR="004754B7" w:rsidRPr="00462D4E" w:rsidRDefault="004754B7" w:rsidP="00EC3C64">
      <w:pPr>
        <w:tabs>
          <w:tab w:val="left" w:pos="567"/>
        </w:tabs>
        <w:ind w:left="7938"/>
        <w:jc w:val="center"/>
        <w:rPr>
          <w:b/>
          <w:color w:val="000000" w:themeColor="text1"/>
        </w:rPr>
      </w:pPr>
      <w:r w:rsidRPr="00462D4E">
        <w:rPr>
          <w:lang w:eastAsia="en-US"/>
        </w:rPr>
        <w:t xml:space="preserve"> </w:t>
      </w:r>
      <w:r w:rsidR="002E0EB6" w:rsidRPr="00462D4E">
        <w:rPr>
          <w:lang w:eastAsia="en-US"/>
        </w:rPr>
        <w:t xml:space="preserve">  </w:t>
      </w:r>
    </w:p>
    <w:p w:rsidR="004754B7" w:rsidRPr="00462D4E" w:rsidRDefault="004754B7" w:rsidP="00EC3C64">
      <w:pPr>
        <w:tabs>
          <w:tab w:val="left" w:pos="567"/>
        </w:tabs>
        <w:ind w:left="7938"/>
        <w:jc w:val="center"/>
        <w:rPr>
          <w:lang w:eastAsia="en-US"/>
        </w:rPr>
      </w:pPr>
      <w:r w:rsidRPr="00462D4E">
        <w:rPr>
          <w:lang w:eastAsia="en-US"/>
        </w:rPr>
        <w:t>М.П.</w:t>
      </w:r>
    </w:p>
    <w:p w:rsidR="00291AED" w:rsidRPr="00462D4E" w:rsidRDefault="00291AED" w:rsidP="00EC3C64">
      <w:pPr>
        <w:widowControl w:val="0"/>
        <w:tabs>
          <w:tab w:val="left" w:pos="567"/>
        </w:tabs>
        <w:ind w:left="10773"/>
        <w:jc w:val="right"/>
        <w:rPr>
          <w:lang w:eastAsia="en-US"/>
        </w:rPr>
      </w:pPr>
    </w:p>
    <w:p w:rsidR="008239FC" w:rsidRPr="00462D4E" w:rsidRDefault="008239FC" w:rsidP="00EC3C64">
      <w:pPr>
        <w:pStyle w:val="a3"/>
        <w:widowControl w:val="0"/>
        <w:tabs>
          <w:tab w:val="left" w:pos="567"/>
        </w:tabs>
        <w:spacing w:before="0" w:beforeAutospacing="0" w:after="0" w:afterAutospacing="0"/>
        <w:jc w:val="center"/>
        <w:rPr>
          <w:b/>
          <w:bCs/>
        </w:rPr>
      </w:pPr>
      <w:r w:rsidRPr="00462D4E">
        <w:rPr>
          <w:b/>
          <w:bCs/>
        </w:rPr>
        <w:t>Бюджетная программа</w:t>
      </w:r>
    </w:p>
    <w:p w:rsidR="008239FC" w:rsidRPr="00462D4E" w:rsidRDefault="008239FC" w:rsidP="00EC3C64">
      <w:pPr>
        <w:pStyle w:val="a3"/>
        <w:widowControl w:val="0"/>
        <w:tabs>
          <w:tab w:val="left" w:pos="567"/>
        </w:tabs>
        <w:spacing w:before="0" w:beforeAutospacing="0" w:after="0" w:afterAutospacing="0"/>
        <w:jc w:val="center"/>
        <w:rPr>
          <w:b/>
          <w:bCs/>
        </w:rPr>
      </w:pPr>
      <w:r w:rsidRPr="00462D4E">
        <w:rPr>
          <w:b/>
          <w:bCs/>
        </w:rPr>
        <w:t>25</w:t>
      </w:r>
      <w:r w:rsidR="009C3E7D" w:rsidRPr="00462D4E">
        <w:rPr>
          <w:b/>
          <w:bCs/>
        </w:rPr>
        <w:t>4</w:t>
      </w:r>
      <w:r w:rsidRPr="00462D4E">
        <w:rPr>
          <w:b/>
          <w:bCs/>
        </w:rPr>
        <w:t xml:space="preserve">  государственного учреждения «</w:t>
      </w:r>
      <w:r w:rsidR="009C3E7D" w:rsidRPr="00462D4E">
        <w:rPr>
          <w:b/>
          <w:bCs/>
          <w:color w:val="000000"/>
        </w:rPr>
        <w:t>Управление природных ресурсов и регулирования природопользования акиматаКостанайской области</w:t>
      </w:r>
      <w:r w:rsidRPr="00462D4E">
        <w:rPr>
          <w:b/>
          <w:bCs/>
        </w:rPr>
        <w:t>»</w:t>
      </w:r>
    </w:p>
    <w:p w:rsidR="008239FC" w:rsidRPr="00462D4E" w:rsidRDefault="008239FC" w:rsidP="00EC3C64">
      <w:pPr>
        <w:pStyle w:val="a3"/>
        <w:widowControl w:val="0"/>
        <w:tabs>
          <w:tab w:val="left" w:pos="567"/>
        </w:tabs>
        <w:spacing w:before="0" w:beforeAutospacing="0" w:after="0" w:afterAutospacing="0"/>
        <w:jc w:val="center"/>
        <w:rPr>
          <w:bCs/>
          <w:sz w:val="20"/>
          <w:szCs w:val="20"/>
        </w:rPr>
      </w:pPr>
      <w:r w:rsidRPr="00462D4E">
        <w:rPr>
          <w:bCs/>
          <w:sz w:val="20"/>
          <w:szCs w:val="20"/>
        </w:rPr>
        <w:t>код и наименование администратора бюджетной программы</w:t>
      </w:r>
    </w:p>
    <w:p w:rsidR="00F810F9" w:rsidRPr="00462D4E" w:rsidRDefault="008239FC" w:rsidP="00EC3C64">
      <w:pPr>
        <w:pStyle w:val="a3"/>
        <w:widowControl w:val="0"/>
        <w:tabs>
          <w:tab w:val="left" w:pos="567"/>
        </w:tabs>
        <w:spacing w:before="0" w:beforeAutospacing="0" w:after="0" w:afterAutospacing="0"/>
        <w:jc w:val="center"/>
        <w:rPr>
          <w:b/>
          <w:bCs/>
        </w:rPr>
      </w:pPr>
      <w:r w:rsidRPr="00462D4E">
        <w:rPr>
          <w:b/>
          <w:bCs/>
        </w:rPr>
        <w:t>на 201</w:t>
      </w:r>
      <w:r w:rsidR="001C67DF" w:rsidRPr="00462D4E">
        <w:rPr>
          <w:b/>
          <w:bCs/>
        </w:rPr>
        <w:t>7</w:t>
      </w:r>
      <w:r w:rsidRPr="00462D4E">
        <w:rPr>
          <w:b/>
          <w:bCs/>
        </w:rPr>
        <w:t>-201</w:t>
      </w:r>
      <w:r w:rsidR="001C67DF" w:rsidRPr="00462D4E">
        <w:rPr>
          <w:b/>
          <w:bCs/>
        </w:rPr>
        <w:t>9</w:t>
      </w:r>
      <w:r w:rsidRPr="00462D4E">
        <w:rPr>
          <w:b/>
          <w:bCs/>
        </w:rPr>
        <w:t xml:space="preserve"> годы</w:t>
      </w:r>
    </w:p>
    <w:p w:rsidR="001E06F1" w:rsidRPr="00462D4E" w:rsidRDefault="00C8074A" w:rsidP="00EC3C64">
      <w:pPr>
        <w:pStyle w:val="a3"/>
        <w:widowControl w:val="0"/>
        <w:tabs>
          <w:tab w:val="left" w:pos="567"/>
        </w:tabs>
        <w:spacing w:before="0" w:beforeAutospacing="0" w:after="0" w:afterAutospacing="0"/>
        <w:ind w:firstLine="567"/>
        <w:jc w:val="both"/>
        <w:rPr>
          <w:bCs/>
        </w:rPr>
      </w:pPr>
      <w:r w:rsidRPr="00462D4E">
        <w:rPr>
          <w:b/>
          <w:bCs/>
        </w:rPr>
        <w:t>К</w:t>
      </w:r>
      <w:r w:rsidR="001E06F1" w:rsidRPr="00462D4E">
        <w:rPr>
          <w:b/>
          <w:bCs/>
        </w:rPr>
        <w:t>од и наименование бюджетной программы</w:t>
      </w:r>
      <w:r w:rsidR="00CB2E8E" w:rsidRPr="00462D4E">
        <w:rPr>
          <w:b/>
          <w:bCs/>
        </w:rPr>
        <w:t>:</w:t>
      </w:r>
      <w:r w:rsidR="001E06F1" w:rsidRPr="00462D4E">
        <w:rPr>
          <w:bCs/>
        </w:rPr>
        <w:t xml:space="preserve"> 001 «</w:t>
      </w:r>
      <w:r w:rsidR="009C3E7D" w:rsidRPr="00462D4E">
        <w:rPr>
          <w:color w:val="000000"/>
        </w:rPr>
        <w:t>Услуги по реализации государственной политики в сфере охраны окружающей  среды на местном уровне</w:t>
      </w:r>
      <w:r w:rsidR="001E06F1" w:rsidRPr="00462D4E">
        <w:rPr>
          <w:bCs/>
        </w:rPr>
        <w:t>»</w:t>
      </w:r>
      <w:r w:rsidRPr="00462D4E">
        <w:rPr>
          <w:bCs/>
        </w:rPr>
        <w:t>.</w:t>
      </w:r>
    </w:p>
    <w:p w:rsidR="008239FC" w:rsidRPr="00462D4E" w:rsidRDefault="00C8074A" w:rsidP="00EC3C64">
      <w:pPr>
        <w:pStyle w:val="a3"/>
        <w:widowControl w:val="0"/>
        <w:tabs>
          <w:tab w:val="left" w:pos="567"/>
        </w:tabs>
        <w:spacing w:before="0" w:beforeAutospacing="0" w:after="0" w:afterAutospacing="0"/>
        <w:ind w:firstLine="567"/>
        <w:jc w:val="both"/>
        <w:rPr>
          <w:bCs/>
        </w:rPr>
      </w:pPr>
      <w:r w:rsidRPr="00462D4E">
        <w:rPr>
          <w:b/>
          <w:bCs/>
        </w:rPr>
        <w:t>Р</w:t>
      </w:r>
      <w:r w:rsidR="00F26194" w:rsidRPr="00462D4E">
        <w:rPr>
          <w:b/>
          <w:bCs/>
        </w:rPr>
        <w:t>уководитель бюджетной программы</w:t>
      </w:r>
      <w:r w:rsidR="00CB2E8E" w:rsidRPr="00462D4E">
        <w:rPr>
          <w:b/>
          <w:bCs/>
        </w:rPr>
        <w:t>:</w:t>
      </w:r>
      <w:r w:rsidR="004754B7" w:rsidRPr="00462D4E">
        <w:rPr>
          <w:b/>
          <w:bCs/>
        </w:rPr>
        <w:t xml:space="preserve"> </w:t>
      </w:r>
      <w:r w:rsidR="009C3E7D" w:rsidRPr="00462D4E">
        <w:rPr>
          <w:bCs/>
        </w:rPr>
        <w:t>Керибаева Г.Д.</w:t>
      </w:r>
      <w:r w:rsidR="007A756E" w:rsidRPr="00462D4E">
        <w:rPr>
          <w:bCs/>
        </w:rPr>
        <w:t xml:space="preserve"> –</w:t>
      </w:r>
      <w:r w:rsidR="009C3E7D" w:rsidRPr="00462D4E">
        <w:rPr>
          <w:bCs/>
        </w:rPr>
        <w:t xml:space="preserve"> заместитель </w:t>
      </w:r>
      <w:r w:rsidR="00F26194" w:rsidRPr="00462D4E">
        <w:rPr>
          <w:bCs/>
        </w:rPr>
        <w:t>руководител</w:t>
      </w:r>
      <w:r w:rsidR="009C3E7D" w:rsidRPr="00462D4E">
        <w:rPr>
          <w:bCs/>
        </w:rPr>
        <w:t>я</w:t>
      </w:r>
      <w:r w:rsidR="007A756E" w:rsidRPr="00462D4E">
        <w:rPr>
          <w:bCs/>
        </w:rPr>
        <w:t>.</w:t>
      </w:r>
    </w:p>
    <w:p w:rsidR="00A87CF4" w:rsidRPr="00462D4E" w:rsidRDefault="00C8074A" w:rsidP="00EC3C64">
      <w:pPr>
        <w:widowControl w:val="0"/>
        <w:tabs>
          <w:tab w:val="left" w:pos="567"/>
        </w:tabs>
        <w:ind w:firstLine="567"/>
        <w:jc w:val="both"/>
      </w:pPr>
      <w:r w:rsidRPr="00462D4E">
        <w:rPr>
          <w:b/>
          <w:bCs/>
        </w:rPr>
        <w:t>Нормативная правовая основа бюджетной программы:</w:t>
      </w:r>
      <w:r w:rsidR="00B5429F" w:rsidRPr="00462D4E">
        <w:rPr>
          <w:b/>
          <w:bCs/>
        </w:rPr>
        <w:t xml:space="preserve"> </w:t>
      </w:r>
    </w:p>
    <w:p w:rsidR="00436951" w:rsidRPr="00462D4E" w:rsidRDefault="00436951" w:rsidP="00EC3C64">
      <w:pPr>
        <w:widowControl w:val="0"/>
        <w:tabs>
          <w:tab w:val="left" w:pos="567"/>
        </w:tabs>
        <w:jc w:val="both"/>
      </w:pPr>
      <w:r w:rsidRPr="00462D4E">
        <w:t xml:space="preserve">         статья 39 Закона Республики Казахстан от 23 января 2001 года «О местном государственном управлении и самоуправлении в Республике Казахстан»,</w:t>
      </w:r>
    </w:p>
    <w:p w:rsidR="00FE74DC" w:rsidRPr="00462D4E" w:rsidRDefault="00FE74DC" w:rsidP="00EC3C64">
      <w:pPr>
        <w:widowControl w:val="0"/>
        <w:tabs>
          <w:tab w:val="left" w:pos="567"/>
        </w:tabs>
        <w:ind w:firstLine="567"/>
        <w:jc w:val="both"/>
      </w:pPr>
      <w:r w:rsidRPr="00462D4E">
        <w:t xml:space="preserve">глава </w:t>
      </w:r>
      <w:r w:rsidR="006467C6" w:rsidRPr="00462D4E">
        <w:t>9</w:t>
      </w:r>
      <w:r w:rsidRPr="00462D4E">
        <w:t xml:space="preserve"> </w:t>
      </w:r>
      <w:r w:rsidR="001C67DF" w:rsidRPr="00462D4E">
        <w:t xml:space="preserve">Закон Республики Казахстан от 23 ноября 2015 года № 416-V ЗРК </w:t>
      </w:r>
      <w:r w:rsidRPr="00462D4E">
        <w:t>«О государственной службе</w:t>
      </w:r>
      <w:r w:rsidR="006467C6" w:rsidRPr="00462D4E">
        <w:t xml:space="preserve"> Республики Казахстан</w:t>
      </w:r>
      <w:r w:rsidRPr="00462D4E">
        <w:t xml:space="preserve">»; </w:t>
      </w:r>
    </w:p>
    <w:p w:rsidR="005E6D8E" w:rsidRPr="00462D4E" w:rsidRDefault="00FE74DC" w:rsidP="00EC3C64">
      <w:pPr>
        <w:widowControl w:val="0"/>
        <w:tabs>
          <w:tab w:val="left" w:pos="567"/>
        </w:tabs>
        <w:ind w:firstLine="567"/>
        <w:jc w:val="both"/>
      </w:pPr>
      <w:r w:rsidRPr="00462D4E">
        <w:t xml:space="preserve">Положение  о государственном учреждении «Управление </w:t>
      </w:r>
      <w:r w:rsidR="00302AD6" w:rsidRPr="00462D4E">
        <w:t>природных ресурсов и регулирования природопользования акимата</w:t>
      </w:r>
      <w:r w:rsidR="005B1E8A" w:rsidRPr="00462D4E">
        <w:t xml:space="preserve"> </w:t>
      </w:r>
      <w:r w:rsidR="00302AD6" w:rsidRPr="00462D4E">
        <w:t>К</w:t>
      </w:r>
      <w:r w:rsidRPr="00462D4E">
        <w:t xml:space="preserve">останайской области», </w:t>
      </w:r>
      <w:r w:rsidR="004868E2" w:rsidRPr="00462D4E">
        <w:t>утвержденное постановлением акимата</w:t>
      </w:r>
      <w:r w:rsidR="001C67DF" w:rsidRPr="00462D4E">
        <w:t xml:space="preserve"> </w:t>
      </w:r>
      <w:r w:rsidR="004868E2" w:rsidRPr="00462D4E">
        <w:t xml:space="preserve">Костанайской области от </w:t>
      </w:r>
      <w:r w:rsidR="001C67DF" w:rsidRPr="00462D4E">
        <w:t>9</w:t>
      </w:r>
      <w:r w:rsidR="004868E2" w:rsidRPr="00462D4E">
        <w:rPr>
          <w:lang w:val="kk-KZ"/>
        </w:rPr>
        <w:t xml:space="preserve"> </w:t>
      </w:r>
      <w:r w:rsidR="001C67DF" w:rsidRPr="00462D4E">
        <w:rPr>
          <w:lang w:val="kk-KZ"/>
        </w:rPr>
        <w:t>декабря</w:t>
      </w:r>
      <w:r w:rsidR="004868E2" w:rsidRPr="00462D4E">
        <w:t xml:space="preserve"> 20</w:t>
      </w:r>
      <w:r w:rsidR="004868E2" w:rsidRPr="00462D4E">
        <w:rPr>
          <w:lang w:val="kk-KZ"/>
        </w:rPr>
        <w:t>1</w:t>
      </w:r>
      <w:r w:rsidR="001C67DF" w:rsidRPr="00462D4E">
        <w:rPr>
          <w:lang w:val="kk-KZ"/>
        </w:rPr>
        <w:t>6</w:t>
      </w:r>
      <w:r w:rsidR="004868E2" w:rsidRPr="00462D4E">
        <w:t xml:space="preserve"> года № </w:t>
      </w:r>
      <w:r w:rsidR="001C67DF" w:rsidRPr="00462D4E">
        <w:t>553</w:t>
      </w:r>
      <w:r w:rsidR="004868E2" w:rsidRPr="00462D4E">
        <w:t>.</w:t>
      </w:r>
    </w:p>
    <w:p w:rsidR="005B1E8A" w:rsidRPr="00462D4E" w:rsidRDefault="005B1E8A" w:rsidP="00EC3C64">
      <w:pPr>
        <w:widowControl w:val="0"/>
        <w:tabs>
          <w:tab w:val="left" w:pos="567"/>
        </w:tabs>
        <w:ind w:firstLine="567"/>
        <w:jc w:val="both"/>
      </w:pPr>
      <w:r w:rsidRPr="00462D4E">
        <w:t xml:space="preserve">Распоряжение акима №117-р от 24 апреля 2015года О внесении изменений в распоряжение акима от 17 июня 2011 года №118-р «Об упорядочении эксплуатации служебных автомобилей для транспортного обслуживания акимата области и исполнительных органов, финансируемых из местного бюджета»   </w:t>
      </w:r>
    </w:p>
    <w:p w:rsidR="005B1E8A" w:rsidRPr="00462D4E" w:rsidRDefault="005B1E8A" w:rsidP="00EC3C64">
      <w:pPr>
        <w:widowControl w:val="0"/>
        <w:tabs>
          <w:tab w:val="left" w:pos="567"/>
        </w:tabs>
        <w:ind w:firstLine="567"/>
        <w:jc w:val="both"/>
      </w:pPr>
      <w:r w:rsidRPr="00462D4E">
        <w:t>Постановление акимата Костанайской области №4 от 5 января 2016 года О внесении изменения в постановление акимата от 27 декабря 2005 года №451 «Об установлении лимитов штатной численности исполнительных органов, финансируемых из областного бюджета»</w:t>
      </w:r>
    </w:p>
    <w:p w:rsidR="00BE6199" w:rsidRPr="00462D4E" w:rsidRDefault="00BE6199" w:rsidP="00EC3C64">
      <w:pPr>
        <w:widowControl w:val="0"/>
        <w:tabs>
          <w:tab w:val="left" w:pos="567"/>
        </w:tabs>
        <w:ind w:firstLine="567"/>
        <w:jc w:val="both"/>
        <w:rPr>
          <w:szCs w:val="28"/>
        </w:rPr>
      </w:pPr>
      <w:r w:rsidRPr="00462D4E">
        <w:rPr>
          <w:szCs w:val="28"/>
        </w:rPr>
        <w:t xml:space="preserve">Решение Костанайского областного маслихата № </w:t>
      </w:r>
      <w:r w:rsidR="001C67DF" w:rsidRPr="00462D4E">
        <w:rPr>
          <w:szCs w:val="28"/>
        </w:rPr>
        <w:t>91</w:t>
      </w:r>
      <w:r w:rsidR="001C67DF" w:rsidRPr="00462D4E">
        <w:rPr>
          <w:szCs w:val="28"/>
          <w:lang w:val="kk-KZ"/>
        </w:rPr>
        <w:t xml:space="preserve"> от 9 декабря</w:t>
      </w:r>
      <w:r w:rsidRPr="00462D4E">
        <w:rPr>
          <w:szCs w:val="28"/>
        </w:rPr>
        <w:t xml:space="preserve"> 2016  года</w:t>
      </w:r>
      <w:r w:rsidR="003F52E4" w:rsidRPr="00462D4E">
        <w:rPr>
          <w:szCs w:val="28"/>
        </w:rPr>
        <w:t xml:space="preserve"> </w:t>
      </w:r>
      <w:r w:rsidRPr="00462D4E">
        <w:rPr>
          <w:szCs w:val="28"/>
        </w:rPr>
        <w:t>«Об областном бюджете Костанайской   области  на 201</w:t>
      </w:r>
      <w:r w:rsidR="001C67DF" w:rsidRPr="00462D4E">
        <w:rPr>
          <w:szCs w:val="28"/>
        </w:rPr>
        <w:t>7-2019</w:t>
      </w:r>
      <w:r w:rsidRPr="00462D4E">
        <w:rPr>
          <w:szCs w:val="28"/>
        </w:rPr>
        <w:t xml:space="preserve"> годы», постановление ак</w:t>
      </w:r>
      <w:r w:rsidR="001C67DF" w:rsidRPr="00462D4E">
        <w:rPr>
          <w:szCs w:val="28"/>
        </w:rPr>
        <w:t>имата Костанайской области от 21 декабря 2016 года № 576</w:t>
      </w:r>
    </w:p>
    <w:p w:rsidR="00FE74DC" w:rsidRPr="00462D4E" w:rsidRDefault="00FE74DC" w:rsidP="00EC3C64">
      <w:pPr>
        <w:widowControl w:val="0"/>
        <w:tabs>
          <w:tab w:val="left" w:pos="567"/>
        </w:tabs>
        <w:ind w:firstLine="567"/>
        <w:jc w:val="both"/>
        <w:rPr>
          <w:b/>
          <w:bCs/>
        </w:rPr>
      </w:pPr>
      <w:r w:rsidRPr="00462D4E">
        <w:rPr>
          <w:b/>
          <w:bCs/>
        </w:rPr>
        <w:t xml:space="preserve">Вид бюджетной программы: </w:t>
      </w:r>
    </w:p>
    <w:p w:rsidR="00FE74DC" w:rsidRPr="00462D4E" w:rsidRDefault="00FE74DC" w:rsidP="00EC3C64">
      <w:pPr>
        <w:widowControl w:val="0"/>
        <w:pBdr>
          <w:bottom w:val="single" w:sz="4" w:space="1" w:color="auto"/>
        </w:pBdr>
        <w:tabs>
          <w:tab w:val="left" w:pos="567"/>
        </w:tabs>
        <w:ind w:firstLine="567"/>
        <w:jc w:val="both"/>
        <w:rPr>
          <w:bCs/>
        </w:rPr>
      </w:pPr>
      <w:r w:rsidRPr="00462D4E">
        <w:rPr>
          <w:bCs/>
        </w:rPr>
        <w:t>Областная</w:t>
      </w:r>
    </w:p>
    <w:p w:rsidR="00FE74DC" w:rsidRPr="00462D4E" w:rsidRDefault="00FE74DC" w:rsidP="00EC3C64">
      <w:pPr>
        <w:widowControl w:val="0"/>
        <w:tabs>
          <w:tab w:val="left" w:pos="567"/>
        </w:tabs>
        <w:jc w:val="both"/>
        <w:rPr>
          <w:sz w:val="20"/>
          <w:szCs w:val="20"/>
        </w:rPr>
      </w:pPr>
      <w:r w:rsidRPr="00462D4E">
        <w:rPr>
          <w:sz w:val="20"/>
          <w:szCs w:val="20"/>
        </w:rPr>
        <w:t>в зависимости от уровня государственного управления</w:t>
      </w:r>
    </w:p>
    <w:p w:rsidR="00A566EC" w:rsidRPr="00462D4E" w:rsidRDefault="00A566EC" w:rsidP="00EC3C64">
      <w:pPr>
        <w:widowControl w:val="0"/>
        <w:pBdr>
          <w:bottom w:val="single" w:sz="4" w:space="1" w:color="auto"/>
        </w:pBdr>
        <w:tabs>
          <w:tab w:val="left" w:pos="567"/>
        </w:tabs>
        <w:ind w:firstLine="567"/>
        <w:jc w:val="both"/>
        <w:rPr>
          <w:rFonts w:ascii="Consolas"/>
          <w:color w:val="000000"/>
        </w:rPr>
      </w:pPr>
      <w:r w:rsidRPr="00462D4E">
        <w:rPr>
          <w:rFonts w:ascii="Consolas"/>
          <w:color w:val="000000"/>
        </w:rPr>
        <w:t>Осуществление</w:t>
      </w:r>
      <w:r w:rsidRPr="00462D4E">
        <w:rPr>
          <w:rFonts w:ascii="Consolas"/>
          <w:color w:val="000000"/>
        </w:rPr>
        <w:t xml:space="preserve"> </w:t>
      </w:r>
      <w:r w:rsidRPr="00462D4E">
        <w:rPr>
          <w:rFonts w:ascii="Consolas"/>
          <w:color w:val="000000"/>
        </w:rPr>
        <w:t>государственных</w:t>
      </w:r>
      <w:r w:rsidRPr="00462D4E">
        <w:rPr>
          <w:rFonts w:ascii="Consolas"/>
          <w:color w:val="000000"/>
        </w:rPr>
        <w:t xml:space="preserve"> </w:t>
      </w:r>
      <w:r w:rsidRPr="00462D4E">
        <w:rPr>
          <w:rFonts w:ascii="Consolas"/>
          <w:color w:val="000000"/>
        </w:rPr>
        <w:t>функций</w:t>
      </w:r>
      <w:r w:rsidRPr="00462D4E">
        <w:rPr>
          <w:rFonts w:ascii="Consolas"/>
          <w:color w:val="000000"/>
        </w:rPr>
        <w:t xml:space="preserve">, </w:t>
      </w:r>
      <w:r w:rsidRPr="00462D4E">
        <w:rPr>
          <w:rFonts w:ascii="Consolas"/>
          <w:color w:val="000000"/>
        </w:rPr>
        <w:t>полномочий</w:t>
      </w:r>
      <w:r w:rsidRPr="00462D4E">
        <w:rPr>
          <w:rFonts w:ascii="Consolas"/>
          <w:color w:val="000000"/>
        </w:rPr>
        <w:t xml:space="preserve"> </w:t>
      </w:r>
      <w:r w:rsidRPr="00462D4E">
        <w:rPr>
          <w:rFonts w:ascii="Consolas"/>
          <w:color w:val="000000"/>
        </w:rPr>
        <w:t>и</w:t>
      </w:r>
      <w:r w:rsidRPr="00462D4E">
        <w:rPr>
          <w:rFonts w:ascii="Consolas"/>
          <w:color w:val="000000"/>
        </w:rPr>
        <w:t xml:space="preserve"> </w:t>
      </w:r>
      <w:r w:rsidRPr="00462D4E">
        <w:rPr>
          <w:rFonts w:ascii="Consolas"/>
          <w:color w:val="000000"/>
        </w:rPr>
        <w:t>оказание</w:t>
      </w:r>
      <w:r w:rsidRPr="00462D4E">
        <w:rPr>
          <w:rFonts w:ascii="Consolas"/>
          <w:color w:val="000000"/>
        </w:rPr>
        <w:t xml:space="preserve"> </w:t>
      </w:r>
      <w:r w:rsidRPr="00462D4E">
        <w:rPr>
          <w:rFonts w:ascii="Consolas"/>
          <w:color w:val="000000"/>
        </w:rPr>
        <w:t>вытекающих</w:t>
      </w:r>
      <w:r w:rsidRPr="00462D4E">
        <w:rPr>
          <w:rFonts w:ascii="Consolas"/>
          <w:color w:val="000000"/>
        </w:rPr>
        <w:t xml:space="preserve"> </w:t>
      </w:r>
      <w:r w:rsidRPr="00462D4E">
        <w:rPr>
          <w:rFonts w:ascii="Consolas"/>
          <w:color w:val="000000"/>
        </w:rPr>
        <w:t>из</w:t>
      </w:r>
      <w:r w:rsidRPr="00462D4E">
        <w:rPr>
          <w:rFonts w:ascii="Consolas"/>
          <w:color w:val="000000"/>
        </w:rPr>
        <w:t xml:space="preserve"> </w:t>
      </w:r>
      <w:r w:rsidRPr="00462D4E">
        <w:rPr>
          <w:rFonts w:ascii="Consolas"/>
          <w:color w:val="000000"/>
        </w:rPr>
        <w:t>них</w:t>
      </w:r>
      <w:r w:rsidRPr="00462D4E">
        <w:rPr>
          <w:rFonts w:ascii="Consolas"/>
          <w:color w:val="000000"/>
        </w:rPr>
        <w:t xml:space="preserve"> </w:t>
      </w:r>
      <w:r w:rsidRPr="00462D4E">
        <w:rPr>
          <w:rFonts w:ascii="Consolas"/>
          <w:color w:val="000000"/>
        </w:rPr>
        <w:t>государственных</w:t>
      </w:r>
      <w:r w:rsidRPr="00462D4E">
        <w:rPr>
          <w:rFonts w:ascii="Consolas"/>
          <w:color w:val="000000"/>
        </w:rPr>
        <w:t xml:space="preserve"> </w:t>
      </w:r>
      <w:r w:rsidRPr="00462D4E">
        <w:rPr>
          <w:rFonts w:ascii="Consolas"/>
          <w:color w:val="000000"/>
        </w:rPr>
        <w:t>услуг</w:t>
      </w:r>
    </w:p>
    <w:p w:rsidR="00A566EC" w:rsidRPr="00462D4E" w:rsidRDefault="00A566EC" w:rsidP="00EC3C64">
      <w:pPr>
        <w:widowControl w:val="0"/>
        <w:tabs>
          <w:tab w:val="left" w:pos="567"/>
        </w:tabs>
        <w:jc w:val="both"/>
        <w:rPr>
          <w:sz w:val="20"/>
          <w:szCs w:val="20"/>
        </w:rPr>
      </w:pPr>
      <w:r w:rsidRPr="00462D4E">
        <w:rPr>
          <w:sz w:val="20"/>
          <w:szCs w:val="20"/>
        </w:rPr>
        <w:t>в зависимости от содержания</w:t>
      </w:r>
    </w:p>
    <w:p w:rsidR="00436951" w:rsidRPr="00462D4E" w:rsidRDefault="00436951" w:rsidP="00EC3C64">
      <w:pPr>
        <w:widowControl w:val="0"/>
        <w:pBdr>
          <w:bottom w:val="single" w:sz="4" w:space="1" w:color="auto"/>
        </w:pBdr>
        <w:tabs>
          <w:tab w:val="left" w:pos="567"/>
        </w:tabs>
        <w:jc w:val="both"/>
      </w:pPr>
      <w:r w:rsidRPr="00462D4E">
        <w:t xml:space="preserve">          Индивидуальная бюджетная программа, реализуемая одним администратором </w:t>
      </w:r>
    </w:p>
    <w:p w:rsidR="00FE74DC" w:rsidRPr="00462D4E" w:rsidRDefault="00FE74DC" w:rsidP="00EC3C64">
      <w:pPr>
        <w:widowControl w:val="0"/>
        <w:tabs>
          <w:tab w:val="left" w:pos="567"/>
        </w:tabs>
        <w:jc w:val="both"/>
        <w:rPr>
          <w:sz w:val="20"/>
          <w:szCs w:val="20"/>
        </w:rPr>
      </w:pPr>
      <w:r w:rsidRPr="00462D4E">
        <w:rPr>
          <w:sz w:val="20"/>
          <w:szCs w:val="20"/>
        </w:rPr>
        <w:t>в зависимости от способа реализации</w:t>
      </w:r>
    </w:p>
    <w:p w:rsidR="00A566EC" w:rsidRPr="00462D4E" w:rsidRDefault="00A566EC" w:rsidP="00EC3C64">
      <w:pPr>
        <w:widowControl w:val="0"/>
        <w:pBdr>
          <w:bottom w:val="single" w:sz="4" w:space="1" w:color="auto"/>
        </w:pBdr>
        <w:tabs>
          <w:tab w:val="left" w:pos="567"/>
        </w:tabs>
        <w:ind w:firstLine="567"/>
        <w:jc w:val="both"/>
        <w:rPr>
          <w:szCs w:val="20"/>
        </w:rPr>
      </w:pPr>
      <w:r w:rsidRPr="00462D4E">
        <w:rPr>
          <w:szCs w:val="20"/>
        </w:rPr>
        <w:lastRenderedPageBreak/>
        <w:t>Текущая</w:t>
      </w:r>
    </w:p>
    <w:p w:rsidR="00A566EC" w:rsidRPr="00462D4E" w:rsidRDefault="00A566EC" w:rsidP="00EC3C64">
      <w:pPr>
        <w:widowControl w:val="0"/>
        <w:tabs>
          <w:tab w:val="left" w:pos="567"/>
        </w:tabs>
        <w:jc w:val="both"/>
        <w:rPr>
          <w:b/>
          <w:bCs/>
        </w:rPr>
      </w:pPr>
      <w:r w:rsidRPr="00462D4E">
        <w:rPr>
          <w:sz w:val="20"/>
          <w:szCs w:val="20"/>
        </w:rPr>
        <w:t>текущая/развитие</w:t>
      </w:r>
    </w:p>
    <w:p w:rsidR="009C3E7D" w:rsidRPr="00462D4E" w:rsidRDefault="00FE74DC" w:rsidP="00EC3C64">
      <w:pPr>
        <w:widowControl w:val="0"/>
        <w:tabs>
          <w:tab w:val="left" w:pos="567"/>
        </w:tabs>
        <w:ind w:firstLine="567"/>
        <w:jc w:val="both"/>
        <w:rPr>
          <w:b/>
          <w:bCs/>
        </w:rPr>
      </w:pPr>
      <w:r w:rsidRPr="00462D4E">
        <w:rPr>
          <w:b/>
          <w:bCs/>
        </w:rPr>
        <w:t>Цель бюджетной программы:</w:t>
      </w:r>
    </w:p>
    <w:p w:rsidR="0039780A" w:rsidRPr="00462D4E" w:rsidRDefault="0039780A" w:rsidP="001F0309">
      <w:pPr>
        <w:pStyle w:val="16"/>
        <w:tabs>
          <w:tab w:val="left" w:pos="567"/>
        </w:tabs>
        <w:ind w:firstLine="567"/>
        <w:jc w:val="both"/>
        <w:rPr>
          <w:szCs w:val="28"/>
        </w:rPr>
      </w:pPr>
      <w:r w:rsidRPr="00462D4E">
        <w:t>Эффективное выполнение возложенных на Управление функций и задач.</w:t>
      </w:r>
      <w:r w:rsidRPr="00462D4E">
        <w:rPr>
          <w:sz w:val="28"/>
          <w:szCs w:val="28"/>
        </w:rPr>
        <w:t xml:space="preserve"> </w:t>
      </w:r>
      <w:r w:rsidRPr="00462D4E">
        <w:rPr>
          <w:szCs w:val="28"/>
        </w:rPr>
        <w:t xml:space="preserve">Создание условий по сохранению и восстановлению экосистем региона. </w:t>
      </w:r>
    </w:p>
    <w:p w:rsidR="0039780A" w:rsidRPr="00462D4E" w:rsidRDefault="00F24CBB" w:rsidP="00EC3C64">
      <w:pPr>
        <w:widowControl w:val="0"/>
        <w:tabs>
          <w:tab w:val="left" w:pos="567"/>
        </w:tabs>
        <w:ind w:firstLine="567"/>
        <w:jc w:val="both"/>
      </w:pPr>
      <w:r w:rsidRPr="00462D4E">
        <w:rPr>
          <w:b/>
        </w:rPr>
        <w:t>Прямой</w:t>
      </w:r>
      <w:r w:rsidR="007A756E" w:rsidRPr="00462D4E">
        <w:rPr>
          <w:b/>
        </w:rPr>
        <w:t xml:space="preserve"> результат</w:t>
      </w:r>
      <w:r w:rsidR="00F81F35" w:rsidRPr="00462D4E">
        <w:rPr>
          <w:b/>
        </w:rPr>
        <w:t xml:space="preserve"> </w:t>
      </w:r>
      <w:r w:rsidR="0091742A" w:rsidRPr="00462D4E">
        <w:rPr>
          <w:b/>
        </w:rPr>
        <w:t>бюджетной программы</w:t>
      </w:r>
      <w:r w:rsidR="004E5B74" w:rsidRPr="00462D4E">
        <w:rPr>
          <w:b/>
        </w:rPr>
        <w:t>:</w:t>
      </w:r>
      <w:r w:rsidR="00F81F35" w:rsidRPr="00462D4E">
        <w:rPr>
          <w:b/>
        </w:rPr>
        <w:t xml:space="preserve"> </w:t>
      </w:r>
      <w:r w:rsidR="0039780A" w:rsidRPr="00462D4E">
        <w:t xml:space="preserve">Обеспечение функционирования аппарата Управления для достижения максимально эффективного выполнения возложенных на него функций, штатной численностью 33 единицы. </w:t>
      </w:r>
    </w:p>
    <w:p w:rsidR="0039780A" w:rsidRPr="00462D4E" w:rsidRDefault="0039780A" w:rsidP="00EC3C64">
      <w:pPr>
        <w:widowControl w:val="0"/>
        <w:tabs>
          <w:tab w:val="left" w:pos="567"/>
        </w:tabs>
        <w:ind w:firstLine="567"/>
        <w:jc w:val="both"/>
        <w:rPr>
          <w:color w:val="000000"/>
        </w:rPr>
      </w:pPr>
      <w:r w:rsidRPr="00462D4E">
        <w:rPr>
          <w:color w:val="000000"/>
        </w:rPr>
        <w:t xml:space="preserve">Повышение профессионального уровня сотрудников аппарата  Управления.  </w:t>
      </w:r>
    </w:p>
    <w:p w:rsidR="00A445B4" w:rsidRPr="00462D4E" w:rsidRDefault="0039780A" w:rsidP="00A445B4">
      <w:pPr>
        <w:widowControl w:val="0"/>
        <w:tabs>
          <w:tab w:val="left" w:pos="567"/>
        </w:tabs>
        <w:ind w:firstLine="567"/>
        <w:jc w:val="both"/>
        <w:rPr>
          <w:color w:val="000000"/>
        </w:rPr>
      </w:pPr>
      <w:r w:rsidRPr="00462D4E">
        <w:rPr>
          <w:color w:val="000000"/>
        </w:rPr>
        <w:t>Руководство в сферах лесного, охотничьего, рыбного, водного хозяйства, особо охраняемых природных территорий, охраны окружающей среды и иных объектов животного и растительного мира.</w:t>
      </w:r>
    </w:p>
    <w:p w:rsidR="00EA6DFE" w:rsidRPr="00462D4E" w:rsidRDefault="004E5B74" w:rsidP="00A445B4">
      <w:pPr>
        <w:widowControl w:val="0"/>
        <w:tabs>
          <w:tab w:val="left" w:pos="567"/>
        </w:tabs>
        <w:ind w:firstLine="567"/>
        <w:jc w:val="both"/>
      </w:pPr>
      <w:r w:rsidRPr="00462D4E">
        <w:rPr>
          <w:b/>
          <w:bCs/>
        </w:rPr>
        <w:t>Описание (обоснование) бюджетной программы</w:t>
      </w:r>
      <w:r w:rsidRPr="00462D4E">
        <w:rPr>
          <w:b/>
          <w:bCs/>
          <w:sz w:val="32"/>
        </w:rPr>
        <w:t>:</w:t>
      </w:r>
      <w:r w:rsidR="00F81F35" w:rsidRPr="00462D4E">
        <w:rPr>
          <w:b/>
          <w:bCs/>
          <w:sz w:val="32"/>
        </w:rPr>
        <w:t xml:space="preserve"> </w:t>
      </w:r>
      <w:r w:rsidR="00436951" w:rsidRPr="00462D4E">
        <w:t>Расходы направлены на: оплату труда работников, оплату коммунальных услуг, услуг связи, содержание и текущее обслуживание здания, оборудования, приобретение материалов, командировочные расходы работников, содержание транспорта, оплату налогов и других платежей, сопровождение информационных программ, переподготовку и повышение государственных служащих. На 2017 год отклонение сумм в сравнении с 2016 годом в сторону увеличения сложилось в связи с увеличением расходов на индекс потребительских цен и отчислений работодателя бюджетной сферы по обязательному социальному медицинскому страхованию. На 2018-2019 годы отклонение сумм к 2017 году в сторону увеличения сложилось в связи с увеличением расходов на индекс потребительских цен, а также на отчисления работодателя бюджетной сферы по обязательному социальному медицинскому страхованию и введения дополнительных обязательных пенсионных взносов</w:t>
      </w:r>
      <w:r w:rsidR="000E1D39" w:rsidRPr="00462D4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0"/>
        <w:gridCol w:w="1292"/>
        <w:gridCol w:w="1118"/>
        <w:gridCol w:w="1134"/>
        <w:gridCol w:w="2126"/>
        <w:gridCol w:w="1843"/>
        <w:gridCol w:w="2126"/>
      </w:tblGrid>
      <w:tr w:rsidR="00DC5316" w:rsidRPr="00462D4E" w:rsidTr="00DC5316">
        <w:trPr>
          <w:trHeight w:val="615"/>
        </w:trPr>
        <w:tc>
          <w:tcPr>
            <w:tcW w:w="14459" w:type="dxa"/>
            <w:gridSpan w:val="7"/>
          </w:tcPr>
          <w:p w:rsidR="00DC5316" w:rsidRPr="00462D4E" w:rsidRDefault="00DC5316" w:rsidP="00470C2D">
            <w:pPr>
              <w:widowControl w:val="0"/>
              <w:tabs>
                <w:tab w:val="left" w:pos="567"/>
              </w:tabs>
              <w:ind w:firstLine="567"/>
              <w:jc w:val="center"/>
              <w:rPr>
                <w:b/>
              </w:rPr>
            </w:pPr>
            <w:r w:rsidRPr="00462D4E">
              <w:rPr>
                <w:b/>
              </w:rPr>
              <w:t>Расходы по бюджетной программе, всего</w:t>
            </w:r>
          </w:p>
        </w:tc>
      </w:tr>
      <w:tr w:rsidR="004E5B74" w:rsidRPr="00462D4E" w:rsidTr="00DC5316">
        <w:tblPrEx>
          <w:tblLook w:val="04A0"/>
        </w:tblPrEx>
        <w:tc>
          <w:tcPr>
            <w:tcW w:w="4820" w:type="dxa"/>
            <w:vMerge w:val="restart"/>
            <w:shd w:val="clear" w:color="auto" w:fill="auto"/>
          </w:tcPr>
          <w:p w:rsidR="004E5B74" w:rsidRPr="00462D4E" w:rsidRDefault="004E5B74" w:rsidP="00EC3C64">
            <w:pPr>
              <w:pStyle w:val="a3"/>
              <w:widowControl w:val="0"/>
              <w:tabs>
                <w:tab w:val="left" w:pos="567"/>
              </w:tabs>
              <w:spacing w:before="0" w:beforeAutospacing="0" w:after="0" w:afterAutospacing="0"/>
              <w:jc w:val="center"/>
              <w:rPr>
                <w:bCs/>
              </w:rPr>
            </w:pPr>
            <w:r w:rsidRPr="00462D4E">
              <w:rPr>
                <w:bCs/>
              </w:rPr>
              <w:t>Расходы по бюджетной программе</w:t>
            </w:r>
          </w:p>
        </w:tc>
        <w:tc>
          <w:tcPr>
            <w:tcW w:w="1292" w:type="dxa"/>
            <w:vMerge w:val="restart"/>
            <w:shd w:val="clear" w:color="auto" w:fill="auto"/>
          </w:tcPr>
          <w:p w:rsidR="004E5B74" w:rsidRPr="00462D4E" w:rsidRDefault="004E5B74" w:rsidP="00EC3C64">
            <w:pPr>
              <w:pStyle w:val="a3"/>
              <w:widowControl w:val="0"/>
              <w:tabs>
                <w:tab w:val="left" w:pos="567"/>
              </w:tabs>
              <w:spacing w:before="0" w:beforeAutospacing="0" w:after="0" w:afterAutospacing="0"/>
              <w:jc w:val="center"/>
              <w:rPr>
                <w:bCs/>
              </w:rPr>
            </w:pPr>
            <w:r w:rsidRPr="00462D4E">
              <w:rPr>
                <w:bCs/>
                <w:lang w:val="kk-KZ"/>
              </w:rPr>
              <w:t>Е</w:t>
            </w:r>
            <w:r w:rsidRPr="00462D4E">
              <w:rPr>
                <w:bCs/>
              </w:rPr>
              <w:t>диница измерения</w:t>
            </w:r>
          </w:p>
        </w:tc>
        <w:tc>
          <w:tcPr>
            <w:tcW w:w="1118" w:type="dxa"/>
            <w:shd w:val="clear" w:color="auto" w:fill="auto"/>
          </w:tcPr>
          <w:p w:rsidR="004E5B74" w:rsidRPr="00462D4E" w:rsidRDefault="004E5B74" w:rsidP="00EC3C64">
            <w:pPr>
              <w:pStyle w:val="a3"/>
              <w:widowControl w:val="0"/>
              <w:tabs>
                <w:tab w:val="left" w:pos="567"/>
              </w:tabs>
              <w:spacing w:before="0" w:beforeAutospacing="0" w:after="0" w:afterAutospacing="0"/>
              <w:ind w:left="-124" w:right="-108"/>
              <w:jc w:val="center"/>
              <w:rPr>
                <w:bCs/>
              </w:rPr>
            </w:pPr>
            <w:r w:rsidRPr="00462D4E">
              <w:rPr>
                <w:bCs/>
                <w:lang w:val="kk-KZ"/>
              </w:rPr>
              <w:t xml:space="preserve">Отчетный год  </w:t>
            </w:r>
          </w:p>
        </w:tc>
        <w:tc>
          <w:tcPr>
            <w:tcW w:w="1134" w:type="dxa"/>
            <w:shd w:val="clear" w:color="auto" w:fill="auto"/>
          </w:tcPr>
          <w:p w:rsidR="004E5B74" w:rsidRPr="00462D4E" w:rsidRDefault="004E5B74" w:rsidP="00EC3C64">
            <w:pPr>
              <w:pStyle w:val="a3"/>
              <w:widowControl w:val="0"/>
              <w:tabs>
                <w:tab w:val="left" w:pos="567"/>
              </w:tabs>
              <w:spacing w:before="0" w:beforeAutospacing="0" w:after="0" w:afterAutospacing="0"/>
              <w:ind w:right="-108"/>
              <w:jc w:val="center"/>
              <w:rPr>
                <w:bCs/>
              </w:rPr>
            </w:pPr>
            <w:r w:rsidRPr="00462D4E">
              <w:rPr>
                <w:bCs/>
                <w:lang w:val="kk-KZ"/>
              </w:rPr>
              <w:t>План текущего года</w:t>
            </w:r>
          </w:p>
        </w:tc>
        <w:tc>
          <w:tcPr>
            <w:tcW w:w="6095" w:type="dxa"/>
            <w:gridSpan w:val="3"/>
            <w:shd w:val="clear" w:color="auto" w:fill="auto"/>
          </w:tcPr>
          <w:p w:rsidR="004E5B74" w:rsidRPr="00462D4E" w:rsidRDefault="004E5B74" w:rsidP="00EC3C64">
            <w:pPr>
              <w:pStyle w:val="a3"/>
              <w:widowControl w:val="0"/>
              <w:tabs>
                <w:tab w:val="left" w:pos="567"/>
              </w:tabs>
              <w:spacing w:before="0" w:beforeAutospacing="0" w:after="0" w:afterAutospacing="0"/>
              <w:jc w:val="center"/>
              <w:rPr>
                <w:bCs/>
              </w:rPr>
            </w:pPr>
            <w:r w:rsidRPr="00462D4E">
              <w:rPr>
                <w:bCs/>
              </w:rPr>
              <w:t>Плановый период</w:t>
            </w:r>
          </w:p>
        </w:tc>
      </w:tr>
      <w:tr w:rsidR="004E5B74" w:rsidRPr="00462D4E" w:rsidTr="00DC5316">
        <w:tblPrEx>
          <w:tblLook w:val="04A0"/>
        </w:tblPrEx>
        <w:tc>
          <w:tcPr>
            <w:tcW w:w="4820" w:type="dxa"/>
            <w:vMerge/>
            <w:shd w:val="clear" w:color="auto" w:fill="auto"/>
          </w:tcPr>
          <w:p w:rsidR="004E5B74" w:rsidRPr="00462D4E" w:rsidRDefault="004E5B74" w:rsidP="00EC3C64">
            <w:pPr>
              <w:pStyle w:val="a3"/>
              <w:widowControl w:val="0"/>
              <w:tabs>
                <w:tab w:val="left" w:pos="567"/>
              </w:tabs>
              <w:spacing w:before="0" w:beforeAutospacing="0" w:after="0" w:afterAutospacing="0"/>
              <w:jc w:val="center"/>
              <w:rPr>
                <w:bCs/>
              </w:rPr>
            </w:pPr>
          </w:p>
        </w:tc>
        <w:tc>
          <w:tcPr>
            <w:tcW w:w="1292" w:type="dxa"/>
            <w:vMerge/>
            <w:shd w:val="clear" w:color="auto" w:fill="auto"/>
          </w:tcPr>
          <w:p w:rsidR="004E5B74" w:rsidRPr="00462D4E" w:rsidRDefault="004E5B74" w:rsidP="00EC3C64">
            <w:pPr>
              <w:pStyle w:val="a3"/>
              <w:widowControl w:val="0"/>
              <w:tabs>
                <w:tab w:val="left" w:pos="567"/>
              </w:tabs>
              <w:spacing w:before="0" w:beforeAutospacing="0" w:after="0" w:afterAutospacing="0"/>
              <w:jc w:val="center"/>
              <w:rPr>
                <w:bCs/>
              </w:rPr>
            </w:pPr>
          </w:p>
        </w:tc>
        <w:tc>
          <w:tcPr>
            <w:tcW w:w="1118" w:type="dxa"/>
            <w:shd w:val="clear" w:color="auto" w:fill="auto"/>
          </w:tcPr>
          <w:p w:rsidR="004E5B74" w:rsidRPr="00462D4E" w:rsidRDefault="005B1E8A" w:rsidP="00EC3C64">
            <w:pPr>
              <w:pStyle w:val="a3"/>
              <w:widowControl w:val="0"/>
              <w:tabs>
                <w:tab w:val="left" w:pos="567"/>
              </w:tabs>
              <w:spacing w:before="0" w:beforeAutospacing="0" w:after="0" w:afterAutospacing="0"/>
              <w:jc w:val="center"/>
              <w:rPr>
                <w:bCs/>
              </w:rPr>
            </w:pPr>
            <w:r w:rsidRPr="00462D4E">
              <w:rPr>
                <w:bCs/>
              </w:rPr>
              <w:t>2015</w:t>
            </w:r>
            <w:r w:rsidR="0077538B" w:rsidRPr="00462D4E">
              <w:rPr>
                <w:bCs/>
              </w:rPr>
              <w:t xml:space="preserve"> год</w:t>
            </w:r>
          </w:p>
        </w:tc>
        <w:tc>
          <w:tcPr>
            <w:tcW w:w="1134" w:type="dxa"/>
            <w:shd w:val="clear" w:color="auto" w:fill="auto"/>
          </w:tcPr>
          <w:p w:rsidR="004E5B74" w:rsidRPr="00462D4E" w:rsidRDefault="005B1E8A" w:rsidP="00EC3C64">
            <w:pPr>
              <w:pStyle w:val="a3"/>
              <w:widowControl w:val="0"/>
              <w:tabs>
                <w:tab w:val="left" w:pos="567"/>
              </w:tabs>
              <w:spacing w:before="0" w:beforeAutospacing="0" w:after="0" w:afterAutospacing="0"/>
              <w:jc w:val="center"/>
              <w:rPr>
                <w:bCs/>
              </w:rPr>
            </w:pPr>
            <w:r w:rsidRPr="00462D4E">
              <w:rPr>
                <w:bCs/>
              </w:rPr>
              <w:t>2016</w:t>
            </w:r>
            <w:r w:rsidR="0077538B" w:rsidRPr="00462D4E">
              <w:rPr>
                <w:bCs/>
              </w:rPr>
              <w:t xml:space="preserve"> год</w:t>
            </w:r>
          </w:p>
        </w:tc>
        <w:tc>
          <w:tcPr>
            <w:tcW w:w="2126" w:type="dxa"/>
            <w:shd w:val="clear" w:color="auto" w:fill="auto"/>
          </w:tcPr>
          <w:p w:rsidR="004E5B74" w:rsidRPr="00462D4E" w:rsidRDefault="005B1E8A" w:rsidP="00EC3C64">
            <w:pPr>
              <w:pStyle w:val="a3"/>
              <w:widowControl w:val="0"/>
              <w:tabs>
                <w:tab w:val="left" w:pos="567"/>
              </w:tabs>
              <w:spacing w:before="0" w:beforeAutospacing="0" w:after="0" w:afterAutospacing="0"/>
              <w:jc w:val="center"/>
              <w:rPr>
                <w:bCs/>
              </w:rPr>
            </w:pPr>
            <w:r w:rsidRPr="00462D4E">
              <w:rPr>
                <w:bCs/>
              </w:rPr>
              <w:t>2017</w:t>
            </w:r>
            <w:r w:rsidR="0077538B" w:rsidRPr="00462D4E">
              <w:rPr>
                <w:bCs/>
              </w:rPr>
              <w:t xml:space="preserve"> год</w:t>
            </w:r>
          </w:p>
        </w:tc>
        <w:tc>
          <w:tcPr>
            <w:tcW w:w="1843" w:type="dxa"/>
            <w:shd w:val="clear" w:color="auto" w:fill="auto"/>
          </w:tcPr>
          <w:p w:rsidR="004E5B74" w:rsidRPr="00462D4E" w:rsidRDefault="004E5B74" w:rsidP="00EC3C64">
            <w:pPr>
              <w:pStyle w:val="a3"/>
              <w:widowControl w:val="0"/>
              <w:tabs>
                <w:tab w:val="left" w:pos="567"/>
              </w:tabs>
              <w:spacing w:before="0" w:beforeAutospacing="0" w:after="0" w:afterAutospacing="0"/>
              <w:jc w:val="center"/>
              <w:rPr>
                <w:bCs/>
              </w:rPr>
            </w:pPr>
            <w:r w:rsidRPr="00462D4E">
              <w:rPr>
                <w:bCs/>
              </w:rPr>
              <w:t>201</w:t>
            </w:r>
            <w:r w:rsidR="005B1E8A" w:rsidRPr="00462D4E">
              <w:rPr>
                <w:bCs/>
              </w:rPr>
              <w:t>8</w:t>
            </w:r>
            <w:r w:rsidR="0077538B" w:rsidRPr="00462D4E">
              <w:rPr>
                <w:bCs/>
              </w:rPr>
              <w:t xml:space="preserve"> год</w:t>
            </w:r>
          </w:p>
        </w:tc>
        <w:tc>
          <w:tcPr>
            <w:tcW w:w="2126" w:type="dxa"/>
            <w:shd w:val="clear" w:color="auto" w:fill="auto"/>
          </w:tcPr>
          <w:p w:rsidR="004E5B74" w:rsidRPr="00462D4E" w:rsidRDefault="005B1E8A" w:rsidP="00EC3C64">
            <w:pPr>
              <w:pStyle w:val="a3"/>
              <w:widowControl w:val="0"/>
              <w:tabs>
                <w:tab w:val="left" w:pos="567"/>
              </w:tabs>
              <w:spacing w:before="0" w:beforeAutospacing="0" w:after="0" w:afterAutospacing="0"/>
              <w:jc w:val="center"/>
              <w:rPr>
                <w:bCs/>
              </w:rPr>
            </w:pPr>
            <w:r w:rsidRPr="00462D4E">
              <w:rPr>
                <w:bCs/>
              </w:rPr>
              <w:t>2019</w:t>
            </w:r>
            <w:r w:rsidR="0077538B" w:rsidRPr="00462D4E">
              <w:rPr>
                <w:bCs/>
              </w:rPr>
              <w:t xml:space="preserve"> год</w:t>
            </w:r>
          </w:p>
        </w:tc>
      </w:tr>
      <w:tr w:rsidR="00BF714F" w:rsidRPr="00462D4E" w:rsidTr="00F24CBB">
        <w:tblPrEx>
          <w:tblLook w:val="04A0"/>
        </w:tblPrEx>
        <w:tc>
          <w:tcPr>
            <w:tcW w:w="4820" w:type="dxa"/>
            <w:shd w:val="clear" w:color="auto" w:fill="auto"/>
          </w:tcPr>
          <w:p w:rsidR="00BF714F" w:rsidRPr="00462D4E" w:rsidRDefault="00BF714F" w:rsidP="00BF714F">
            <w:pPr>
              <w:pStyle w:val="a3"/>
              <w:widowControl w:val="0"/>
              <w:tabs>
                <w:tab w:val="left" w:pos="567"/>
              </w:tabs>
              <w:spacing w:before="0" w:beforeAutospacing="0" w:after="0" w:afterAutospacing="0"/>
              <w:jc w:val="both"/>
              <w:rPr>
                <w:b/>
                <w:bCs/>
              </w:rPr>
            </w:pPr>
            <w:r w:rsidRPr="00462D4E">
              <w:rPr>
                <w:color w:val="000000"/>
              </w:rPr>
              <w:t>Услуги по реализации государственной политики в сфере охраны окружающей  среды на местном уровне</w:t>
            </w:r>
          </w:p>
        </w:tc>
        <w:tc>
          <w:tcPr>
            <w:tcW w:w="1292" w:type="dxa"/>
            <w:shd w:val="clear" w:color="auto" w:fill="auto"/>
          </w:tcPr>
          <w:p w:rsidR="00BF714F" w:rsidRPr="00462D4E" w:rsidRDefault="00BF714F" w:rsidP="00F24CBB">
            <w:pPr>
              <w:pStyle w:val="a3"/>
              <w:widowControl w:val="0"/>
              <w:tabs>
                <w:tab w:val="left" w:pos="567"/>
              </w:tabs>
              <w:spacing w:before="0" w:beforeAutospacing="0" w:after="0" w:afterAutospacing="0"/>
              <w:jc w:val="center"/>
              <w:rPr>
                <w:bCs/>
              </w:rPr>
            </w:pPr>
            <w:r w:rsidRPr="00462D4E">
              <w:rPr>
                <w:bCs/>
              </w:rPr>
              <w:t>тысяч тенге</w:t>
            </w:r>
          </w:p>
        </w:tc>
        <w:tc>
          <w:tcPr>
            <w:tcW w:w="1118" w:type="dxa"/>
            <w:shd w:val="clear" w:color="auto" w:fill="auto"/>
          </w:tcPr>
          <w:p w:rsidR="00BF714F" w:rsidRPr="00462D4E" w:rsidRDefault="00BF714F" w:rsidP="00F24CBB">
            <w:pPr>
              <w:pStyle w:val="a3"/>
              <w:widowControl w:val="0"/>
              <w:tabs>
                <w:tab w:val="left" w:pos="567"/>
              </w:tabs>
              <w:spacing w:before="0" w:beforeAutospacing="0" w:after="0" w:afterAutospacing="0"/>
              <w:rPr>
                <w:bCs/>
              </w:rPr>
            </w:pPr>
            <w:r w:rsidRPr="00462D4E">
              <w:rPr>
                <w:bCs/>
              </w:rPr>
              <w:t>73275,9</w:t>
            </w:r>
          </w:p>
        </w:tc>
        <w:tc>
          <w:tcPr>
            <w:tcW w:w="1134" w:type="dxa"/>
            <w:shd w:val="clear" w:color="auto" w:fill="auto"/>
          </w:tcPr>
          <w:p w:rsidR="00BF714F" w:rsidRPr="00462D4E" w:rsidRDefault="00BF714F" w:rsidP="00F24CBB">
            <w:pPr>
              <w:pStyle w:val="a3"/>
              <w:widowControl w:val="0"/>
              <w:tabs>
                <w:tab w:val="left" w:pos="567"/>
              </w:tabs>
              <w:spacing w:before="0" w:beforeAutospacing="0" w:after="0" w:afterAutospacing="0"/>
              <w:jc w:val="center"/>
              <w:rPr>
                <w:bCs/>
              </w:rPr>
            </w:pPr>
            <w:r w:rsidRPr="00462D4E">
              <w:rPr>
                <w:bCs/>
              </w:rPr>
              <w:t>87127,4</w:t>
            </w:r>
          </w:p>
        </w:tc>
        <w:tc>
          <w:tcPr>
            <w:tcW w:w="2126" w:type="dxa"/>
            <w:shd w:val="clear" w:color="auto" w:fill="auto"/>
          </w:tcPr>
          <w:p w:rsidR="00BF714F" w:rsidRPr="00462D4E" w:rsidRDefault="00BF714F" w:rsidP="00F24CBB">
            <w:pPr>
              <w:pStyle w:val="a3"/>
              <w:widowControl w:val="0"/>
              <w:tabs>
                <w:tab w:val="left" w:pos="567"/>
              </w:tabs>
              <w:spacing w:before="0" w:beforeAutospacing="0" w:after="0" w:afterAutospacing="0"/>
              <w:jc w:val="center"/>
              <w:rPr>
                <w:bCs/>
              </w:rPr>
            </w:pPr>
            <w:r w:rsidRPr="00462D4E">
              <w:rPr>
                <w:bCs/>
              </w:rPr>
              <w:t>90246,0</w:t>
            </w:r>
          </w:p>
        </w:tc>
        <w:tc>
          <w:tcPr>
            <w:tcW w:w="1843" w:type="dxa"/>
            <w:shd w:val="clear" w:color="auto" w:fill="auto"/>
          </w:tcPr>
          <w:p w:rsidR="00BF714F" w:rsidRPr="00462D4E" w:rsidRDefault="00BF714F" w:rsidP="00F24CBB">
            <w:pPr>
              <w:pStyle w:val="a3"/>
              <w:widowControl w:val="0"/>
              <w:tabs>
                <w:tab w:val="left" w:pos="567"/>
              </w:tabs>
              <w:spacing w:before="0" w:beforeAutospacing="0" w:after="0" w:afterAutospacing="0"/>
              <w:jc w:val="center"/>
              <w:rPr>
                <w:bCs/>
              </w:rPr>
            </w:pPr>
            <w:r w:rsidRPr="00462D4E">
              <w:rPr>
                <w:bCs/>
              </w:rPr>
              <w:t>91697,0</w:t>
            </w:r>
          </w:p>
        </w:tc>
        <w:tc>
          <w:tcPr>
            <w:tcW w:w="2126" w:type="dxa"/>
            <w:shd w:val="clear" w:color="auto" w:fill="auto"/>
          </w:tcPr>
          <w:p w:rsidR="00BF714F" w:rsidRPr="00462D4E" w:rsidRDefault="00BF714F" w:rsidP="00F24CBB">
            <w:pPr>
              <w:pStyle w:val="a3"/>
              <w:widowControl w:val="0"/>
              <w:tabs>
                <w:tab w:val="left" w:pos="567"/>
              </w:tabs>
              <w:spacing w:before="0" w:beforeAutospacing="0" w:after="0" w:afterAutospacing="0"/>
              <w:jc w:val="center"/>
              <w:rPr>
                <w:bCs/>
              </w:rPr>
            </w:pPr>
            <w:r w:rsidRPr="00462D4E">
              <w:rPr>
                <w:bCs/>
              </w:rPr>
              <w:t>93590,0</w:t>
            </w:r>
          </w:p>
        </w:tc>
      </w:tr>
      <w:tr w:rsidR="004E5B74" w:rsidRPr="00462D4E" w:rsidTr="00DC5316">
        <w:tblPrEx>
          <w:tblLook w:val="04A0"/>
        </w:tblPrEx>
        <w:tc>
          <w:tcPr>
            <w:tcW w:w="4820" w:type="dxa"/>
            <w:shd w:val="clear" w:color="auto" w:fill="auto"/>
          </w:tcPr>
          <w:p w:rsidR="004E5B74" w:rsidRPr="00462D4E" w:rsidRDefault="0077538B" w:rsidP="00EC3C64">
            <w:pPr>
              <w:pStyle w:val="a3"/>
              <w:widowControl w:val="0"/>
              <w:tabs>
                <w:tab w:val="left" w:pos="567"/>
              </w:tabs>
              <w:spacing w:before="0" w:beforeAutospacing="0" w:after="0" w:afterAutospacing="0"/>
              <w:jc w:val="center"/>
              <w:rPr>
                <w:b/>
                <w:bCs/>
              </w:rPr>
            </w:pPr>
            <w:r w:rsidRPr="00462D4E">
              <w:rPr>
                <w:b/>
                <w:bCs/>
              </w:rPr>
              <w:t>Итого расходы по бюджетной программе</w:t>
            </w:r>
          </w:p>
        </w:tc>
        <w:tc>
          <w:tcPr>
            <w:tcW w:w="1292" w:type="dxa"/>
            <w:shd w:val="clear" w:color="auto" w:fill="auto"/>
          </w:tcPr>
          <w:p w:rsidR="004E5B74" w:rsidRPr="00462D4E" w:rsidRDefault="00302253" w:rsidP="00EC3C64">
            <w:pPr>
              <w:pStyle w:val="a3"/>
              <w:widowControl w:val="0"/>
              <w:tabs>
                <w:tab w:val="left" w:pos="567"/>
              </w:tabs>
              <w:spacing w:before="0" w:beforeAutospacing="0" w:after="0" w:afterAutospacing="0"/>
              <w:jc w:val="center"/>
              <w:rPr>
                <w:b/>
                <w:bCs/>
              </w:rPr>
            </w:pPr>
            <w:r w:rsidRPr="00462D4E">
              <w:rPr>
                <w:b/>
                <w:bCs/>
              </w:rPr>
              <w:t>т</w:t>
            </w:r>
            <w:r w:rsidR="0077538B" w:rsidRPr="00462D4E">
              <w:rPr>
                <w:b/>
                <w:bCs/>
              </w:rPr>
              <w:t>ысяч тенге</w:t>
            </w:r>
          </w:p>
        </w:tc>
        <w:tc>
          <w:tcPr>
            <w:tcW w:w="1118" w:type="dxa"/>
            <w:shd w:val="clear" w:color="auto" w:fill="auto"/>
          </w:tcPr>
          <w:p w:rsidR="004E5B74" w:rsidRPr="00462D4E" w:rsidRDefault="006F74A7" w:rsidP="00EC3C64">
            <w:pPr>
              <w:pStyle w:val="a3"/>
              <w:widowControl w:val="0"/>
              <w:tabs>
                <w:tab w:val="left" w:pos="567"/>
              </w:tabs>
              <w:spacing w:before="0" w:beforeAutospacing="0" w:after="0" w:afterAutospacing="0"/>
              <w:rPr>
                <w:b/>
                <w:bCs/>
              </w:rPr>
            </w:pPr>
            <w:r w:rsidRPr="00462D4E">
              <w:rPr>
                <w:b/>
                <w:bCs/>
              </w:rPr>
              <w:t>73275,9</w:t>
            </w:r>
          </w:p>
        </w:tc>
        <w:tc>
          <w:tcPr>
            <w:tcW w:w="1134" w:type="dxa"/>
            <w:shd w:val="clear" w:color="auto" w:fill="auto"/>
          </w:tcPr>
          <w:p w:rsidR="004E5B74" w:rsidRPr="00462D4E" w:rsidRDefault="00C4085D" w:rsidP="00EC3C64">
            <w:pPr>
              <w:pStyle w:val="a3"/>
              <w:widowControl w:val="0"/>
              <w:tabs>
                <w:tab w:val="left" w:pos="567"/>
              </w:tabs>
              <w:spacing w:before="0" w:beforeAutospacing="0" w:after="0" w:afterAutospacing="0"/>
              <w:jc w:val="center"/>
              <w:rPr>
                <w:b/>
                <w:bCs/>
              </w:rPr>
            </w:pPr>
            <w:r w:rsidRPr="00462D4E">
              <w:rPr>
                <w:b/>
                <w:bCs/>
              </w:rPr>
              <w:t>87127,4</w:t>
            </w:r>
          </w:p>
        </w:tc>
        <w:tc>
          <w:tcPr>
            <w:tcW w:w="2126" w:type="dxa"/>
            <w:shd w:val="clear" w:color="auto" w:fill="auto"/>
          </w:tcPr>
          <w:p w:rsidR="004E5B74" w:rsidRPr="00462D4E" w:rsidRDefault="00C4085D" w:rsidP="00EC3C64">
            <w:pPr>
              <w:pStyle w:val="a3"/>
              <w:widowControl w:val="0"/>
              <w:tabs>
                <w:tab w:val="left" w:pos="567"/>
              </w:tabs>
              <w:spacing w:before="0" w:beforeAutospacing="0" w:after="0" w:afterAutospacing="0"/>
              <w:jc w:val="center"/>
              <w:rPr>
                <w:b/>
                <w:bCs/>
              </w:rPr>
            </w:pPr>
            <w:r w:rsidRPr="00462D4E">
              <w:rPr>
                <w:b/>
                <w:bCs/>
              </w:rPr>
              <w:t>90246,0</w:t>
            </w:r>
          </w:p>
        </w:tc>
        <w:tc>
          <w:tcPr>
            <w:tcW w:w="1843" w:type="dxa"/>
            <w:shd w:val="clear" w:color="auto" w:fill="auto"/>
          </w:tcPr>
          <w:p w:rsidR="004E5B74" w:rsidRPr="00462D4E" w:rsidRDefault="00C4085D" w:rsidP="00EC3C64">
            <w:pPr>
              <w:pStyle w:val="a3"/>
              <w:widowControl w:val="0"/>
              <w:tabs>
                <w:tab w:val="left" w:pos="567"/>
              </w:tabs>
              <w:spacing w:before="0" w:beforeAutospacing="0" w:after="0" w:afterAutospacing="0"/>
              <w:jc w:val="center"/>
              <w:rPr>
                <w:b/>
                <w:bCs/>
              </w:rPr>
            </w:pPr>
            <w:r w:rsidRPr="00462D4E">
              <w:rPr>
                <w:b/>
                <w:bCs/>
              </w:rPr>
              <w:t>91697,0</w:t>
            </w:r>
          </w:p>
        </w:tc>
        <w:tc>
          <w:tcPr>
            <w:tcW w:w="2126" w:type="dxa"/>
            <w:shd w:val="clear" w:color="auto" w:fill="auto"/>
          </w:tcPr>
          <w:p w:rsidR="004E5B74" w:rsidRPr="00462D4E" w:rsidRDefault="00C4085D" w:rsidP="00EC3C64">
            <w:pPr>
              <w:pStyle w:val="a3"/>
              <w:widowControl w:val="0"/>
              <w:tabs>
                <w:tab w:val="left" w:pos="567"/>
              </w:tabs>
              <w:spacing w:before="0" w:beforeAutospacing="0" w:after="0" w:afterAutospacing="0"/>
              <w:jc w:val="center"/>
              <w:rPr>
                <w:b/>
                <w:bCs/>
              </w:rPr>
            </w:pPr>
            <w:r w:rsidRPr="00462D4E">
              <w:rPr>
                <w:b/>
                <w:bCs/>
              </w:rPr>
              <w:t>93590,0</w:t>
            </w:r>
          </w:p>
        </w:tc>
      </w:tr>
    </w:tbl>
    <w:p w:rsidR="007D5558" w:rsidRPr="00462D4E" w:rsidRDefault="007D5558" w:rsidP="00EC3C64">
      <w:pPr>
        <w:pStyle w:val="a3"/>
        <w:keepNext/>
        <w:keepLines/>
        <w:tabs>
          <w:tab w:val="left" w:pos="567"/>
        </w:tabs>
        <w:spacing w:before="0" w:beforeAutospacing="0" w:after="0" w:afterAutospacing="0"/>
        <w:ind w:firstLine="567"/>
        <w:rPr>
          <w:bCs/>
        </w:rPr>
      </w:pPr>
    </w:p>
    <w:tbl>
      <w:tblPr>
        <w:tblpPr w:leftFromText="180" w:rightFromText="180" w:vertAnchor="text" w:tblpX="189" w:tblpY="1"/>
        <w:tblOverlap w:val="never"/>
        <w:tblW w:w="14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2"/>
        <w:gridCol w:w="1276"/>
        <w:gridCol w:w="1134"/>
        <w:gridCol w:w="1134"/>
        <w:gridCol w:w="2126"/>
        <w:gridCol w:w="1843"/>
        <w:gridCol w:w="2126"/>
      </w:tblGrid>
      <w:tr w:rsidR="007D5558" w:rsidRPr="00462D4E" w:rsidTr="00A445B4">
        <w:trPr>
          <w:trHeight w:val="264"/>
          <w:tblHeader/>
        </w:trPr>
        <w:tc>
          <w:tcPr>
            <w:tcW w:w="4712" w:type="dxa"/>
            <w:vMerge w:val="restart"/>
            <w:tcBorders>
              <w:top w:val="single" w:sz="4" w:space="0" w:color="auto"/>
              <w:left w:val="single" w:sz="4" w:space="0" w:color="auto"/>
              <w:bottom w:val="single" w:sz="4" w:space="0" w:color="auto"/>
              <w:right w:val="single" w:sz="4" w:space="0" w:color="auto"/>
            </w:tcBorders>
            <w:shd w:val="clear" w:color="auto" w:fill="auto"/>
          </w:tcPr>
          <w:p w:rsidR="007D5558" w:rsidRPr="00462D4E" w:rsidRDefault="007D5558" w:rsidP="00470C2D">
            <w:pPr>
              <w:keepNext/>
              <w:keepLines/>
              <w:tabs>
                <w:tab w:val="left" w:pos="567"/>
              </w:tabs>
              <w:spacing w:line="205" w:lineRule="atLeast"/>
              <w:jc w:val="center"/>
              <w:rPr>
                <w:bCs/>
              </w:rPr>
            </w:pPr>
            <w:r w:rsidRPr="00462D4E">
              <w:rPr>
                <w:bCs/>
              </w:rPr>
              <w:t>Показатели прямого результата</w:t>
            </w:r>
          </w:p>
          <w:p w:rsidR="007D5558" w:rsidRPr="00462D4E" w:rsidRDefault="007D5558" w:rsidP="00A445B4">
            <w:pPr>
              <w:keepNext/>
              <w:keepLines/>
              <w:tabs>
                <w:tab w:val="left" w:pos="567"/>
              </w:tabs>
              <w:ind w:right="-130"/>
              <w:jc w:val="center"/>
              <w:rPr>
                <w:bCs/>
              </w:rPr>
            </w:pPr>
          </w:p>
        </w:tc>
        <w:tc>
          <w:tcPr>
            <w:tcW w:w="1276" w:type="dxa"/>
            <w:vMerge w:val="restart"/>
            <w:tcBorders>
              <w:top w:val="single" w:sz="4" w:space="0" w:color="auto"/>
              <w:left w:val="single" w:sz="4" w:space="0" w:color="auto"/>
              <w:bottom w:val="single" w:sz="4" w:space="0" w:color="auto"/>
              <w:right w:val="single" w:sz="2" w:space="0" w:color="auto"/>
            </w:tcBorders>
            <w:shd w:val="clear" w:color="auto" w:fill="auto"/>
            <w:vAlign w:val="center"/>
          </w:tcPr>
          <w:p w:rsidR="007D5558" w:rsidRPr="00462D4E" w:rsidRDefault="007D5558" w:rsidP="00A445B4">
            <w:pPr>
              <w:keepNext/>
              <w:keepLines/>
              <w:tabs>
                <w:tab w:val="left" w:pos="567"/>
              </w:tabs>
              <w:ind w:right="-62"/>
              <w:jc w:val="center"/>
              <w:rPr>
                <w:bCs/>
                <w:lang w:val="kk-KZ"/>
              </w:rPr>
            </w:pPr>
            <w:r w:rsidRPr="00462D4E">
              <w:rPr>
                <w:bCs/>
                <w:lang w:val="kk-KZ"/>
              </w:rPr>
              <w:t>Е</w:t>
            </w:r>
            <w:r w:rsidRPr="00462D4E">
              <w:rPr>
                <w:bCs/>
              </w:rPr>
              <w:t>диница измерения</w:t>
            </w:r>
          </w:p>
        </w:tc>
        <w:tc>
          <w:tcPr>
            <w:tcW w:w="1134" w:type="dxa"/>
            <w:tcBorders>
              <w:top w:val="single" w:sz="4" w:space="0" w:color="auto"/>
              <w:left w:val="single" w:sz="2" w:space="0" w:color="auto"/>
              <w:right w:val="single" w:sz="4" w:space="0" w:color="auto"/>
            </w:tcBorders>
            <w:shd w:val="clear" w:color="auto" w:fill="auto"/>
          </w:tcPr>
          <w:p w:rsidR="007D5558" w:rsidRPr="00462D4E" w:rsidRDefault="007D5558" w:rsidP="00A445B4">
            <w:pPr>
              <w:keepNext/>
              <w:keepLines/>
              <w:tabs>
                <w:tab w:val="left" w:pos="567"/>
              </w:tabs>
              <w:ind w:right="-62" w:hanging="108"/>
              <w:jc w:val="center"/>
              <w:rPr>
                <w:bCs/>
                <w:lang w:val="kk-KZ"/>
              </w:rPr>
            </w:pPr>
            <w:r w:rsidRPr="00462D4E">
              <w:rPr>
                <w:bCs/>
                <w:lang w:val="kk-KZ"/>
              </w:rPr>
              <w:t xml:space="preserve">Отчетный год  </w:t>
            </w:r>
          </w:p>
        </w:tc>
        <w:tc>
          <w:tcPr>
            <w:tcW w:w="1134" w:type="dxa"/>
            <w:tcBorders>
              <w:top w:val="single" w:sz="4" w:space="0" w:color="auto"/>
              <w:left w:val="single" w:sz="2" w:space="0" w:color="auto"/>
              <w:right w:val="single" w:sz="4" w:space="0" w:color="auto"/>
            </w:tcBorders>
            <w:shd w:val="clear" w:color="auto" w:fill="auto"/>
          </w:tcPr>
          <w:p w:rsidR="007D5558" w:rsidRPr="00462D4E" w:rsidRDefault="007D5558" w:rsidP="00A445B4">
            <w:pPr>
              <w:keepNext/>
              <w:keepLines/>
              <w:tabs>
                <w:tab w:val="left" w:pos="567"/>
              </w:tabs>
              <w:ind w:right="-62"/>
              <w:jc w:val="center"/>
              <w:rPr>
                <w:bCs/>
                <w:lang w:val="kk-KZ"/>
              </w:rPr>
            </w:pPr>
            <w:r w:rsidRPr="00462D4E">
              <w:rPr>
                <w:bCs/>
                <w:lang w:val="kk-KZ"/>
              </w:rPr>
              <w:t xml:space="preserve">План текущего года </w:t>
            </w:r>
          </w:p>
        </w:tc>
        <w:tc>
          <w:tcPr>
            <w:tcW w:w="6095" w:type="dxa"/>
            <w:gridSpan w:val="3"/>
            <w:tcBorders>
              <w:top w:val="single" w:sz="4" w:space="0" w:color="auto"/>
              <w:left w:val="single" w:sz="2" w:space="0" w:color="auto"/>
              <w:bottom w:val="single" w:sz="4" w:space="0" w:color="auto"/>
              <w:right w:val="single" w:sz="4" w:space="0" w:color="auto"/>
            </w:tcBorders>
            <w:shd w:val="clear" w:color="auto" w:fill="auto"/>
          </w:tcPr>
          <w:p w:rsidR="007D5558" w:rsidRPr="00462D4E" w:rsidRDefault="007D5558" w:rsidP="00A445B4">
            <w:pPr>
              <w:keepNext/>
              <w:keepLines/>
              <w:tabs>
                <w:tab w:val="left" w:pos="567"/>
              </w:tabs>
              <w:jc w:val="center"/>
              <w:rPr>
                <w:bCs/>
              </w:rPr>
            </w:pPr>
            <w:r w:rsidRPr="00462D4E">
              <w:rPr>
                <w:bCs/>
              </w:rPr>
              <w:t>Плановый период</w:t>
            </w:r>
          </w:p>
        </w:tc>
      </w:tr>
      <w:tr w:rsidR="007D5558" w:rsidRPr="00462D4E" w:rsidTr="00A445B4">
        <w:trPr>
          <w:trHeight w:val="416"/>
          <w:tblHeader/>
        </w:trPr>
        <w:tc>
          <w:tcPr>
            <w:tcW w:w="4712" w:type="dxa"/>
            <w:vMerge/>
            <w:tcBorders>
              <w:top w:val="single" w:sz="4" w:space="0" w:color="auto"/>
              <w:left w:val="single" w:sz="4" w:space="0" w:color="auto"/>
              <w:bottom w:val="single" w:sz="4" w:space="0" w:color="auto"/>
              <w:right w:val="single" w:sz="4" w:space="0" w:color="auto"/>
            </w:tcBorders>
            <w:vAlign w:val="center"/>
          </w:tcPr>
          <w:p w:rsidR="007D5558" w:rsidRPr="00462D4E" w:rsidRDefault="007D5558" w:rsidP="00A445B4">
            <w:pPr>
              <w:keepNext/>
              <w:tabs>
                <w:tab w:val="left" w:pos="567"/>
              </w:tabs>
              <w:rPr>
                <w:bCs/>
              </w:rPr>
            </w:pPr>
          </w:p>
        </w:tc>
        <w:tc>
          <w:tcPr>
            <w:tcW w:w="1276" w:type="dxa"/>
            <w:vMerge/>
            <w:tcBorders>
              <w:top w:val="single" w:sz="4" w:space="0" w:color="auto"/>
              <w:left w:val="single" w:sz="4" w:space="0" w:color="auto"/>
              <w:bottom w:val="single" w:sz="4" w:space="0" w:color="auto"/>
              <w:right w:val="single" w:sz="2" w:space="0" w:color="auto"/>
            </w:tcBorders>
            <w:vAlign w:val="center"/>
          </w:tcPr>
          <w:p w:rsidR="007D5558" w:rsidRPr="00462D4E" w:rsidRDefault="007D5558" w:rsidP="00A445B4">
            <w:pPr>
              <w:keepNext/>
              <w:tabs>
                <w:tab w:val="left" w:pos="567"/>
              </w:tabs>
              <w:rPr>
                <w:bCs/>
              </w:rPr>
            </w:pPr>
          </w:p>
        </w:tc>
        <w:tc>
          <w:tcPr>
            <w:tcW w:w="1134" w:type="dxa"/>
            <w:tcBorders>
              <w:left w:val="single" w:sz="2" w:space="0" w:color="auto"/>
              <w:bottom w:val="single" w:sz="4" w:space="0" w:color="auto"/>
              <w:right w:val="single" w:sz="4" w:space="0" w:color="auto"/>
            </w:tcBorders>
            <w:shd w:val="clear" w:color="auto" w:fill="auto"/>
          </w:tcPr>
          <w:p w:rsidR="007D5558" w:rsidRPr="00462D4E" w:rsidRDefault="007D5558" w:rsidP="00A445B4">
            <w:pPr>
              <w:pStyle w:val="a3"/>
              <w:keepNext/>
              <w:keepLines/>
              <w:tabs>
                <w:tab w:val="left" w:pos="567"/>
              </w:tabs>
              <w:spacing w:before="0" w:beforeAutospacing="0" w:after="0" w:afterAutospacing="0"/>
              <w:jc w:val="center"/>
              <w:rPr>
                <w:bCs/>
              </w:rPr>
            </w:pPr>
            <w:r w:rsidRPr="00462D4E">
              <w:rPr>
                <w:bCs/>
              </w:rPr>
              <w:t>201</w:t>
            </w:r>
            <w:r w:rsidR="006446A4" w:rsidRPr="00462D4E">
              <w:rPr>
                <w:bCs/>
                <w:lang w:val="kk-KZ"/>
              </w:rPr>
              <w:t>5</w:t>
            </w:r>
            <w:r w:rsidRPr="00462D4E">
              <w:rPr>
                <w:bCs/>
              </w:rPr>
              <w:t xml:space="preserve"> год</w:t>
            </w:r>
          </w:p>
        </w:tc>
        <w:tc>
          <w:tcPr>
            <w:tcW w:w="1134" w:type="dxa"/>
            <w:tcBorders>
              <w:left w:val="single" w:sz="2" w:space="0" w:color="auto"/>
              <w:bottom w:val="single" w:sz="4" w:space="0" w:color="auto"/>
              <w:right w:val="single" w:sz="4" w:space="0" w:color="auto"/>
            </w:tcBorders>
            <w:shd w:val="clear" w:color="auto" w:fill="auto"/>
            <w:vAlign w:val="center"/>
          </w:tcPr>
          <w:p w:rsidR="007D5558" w:rsidRPr="00462D4E" w:rsidRDefault="007D5558" w:rsidP="00A445B4">
            <w:pPr>
              <w:keepNext/>
              <w:tabs>
                <w:tab w:val="left" w:pos="567"/>
              </w:tabs>
              <w:spacing w:line="240" w:lineRule="atLeast"/>
              <w:jc w:val="center"/>
              <w:rPr>
                <w:lang w:val="kk-KZ"/>
              </w:rPr>
            </w:pPr>
            <w:r w:rsidRPr="00462D4E">
              <w:rPr>
                <w:bCs/>
              </w:rPr>
              <w:t>201</w:t>
            </w:r>
            <w:r w:rsidR="006446A4" w:rsidRPr="00462D4E">
              <w:rPr>
                <w:bCs/>
                <w:lang w:val="kk-KZ"/>
              </w:rPr>
              <w:t>6</w:t>
            </w:r>
            <w:r w:rsidRPr="00462D4E">
              <w:rPr>
                <w:bCs/>
              </w:rPr>
              <w:t xml:space="preserve"> год</w:t>
            </w:r>
          </w:p>
        </w:tc>
        <w:tc>
          <w:tcPr>
            <w:tcW w:w="2126" w:type="dxa"/>
            <w:tcBorders>
              <w:top w:val="single" w:sz="4" w:space="0" w:color="auto"/>
              <w:left w:val="single" w:sz="2" w:space="0" w:color="auto"/>
              <w:bottom w:val="single" w:sz="4" w:space="0" w:color="auto"/>
              <w:right w:val="single" w:sz="4" w:space="0" w:color="auto"/>
            </w:tcBorders>
            <w:shd w:val="clear" w:color="auto" w:fill="auto"/>
          </w:tcPr>
          <w:p w:rsidR="007D5558" w:rsidRPr="00462D4E" w:rsidRDefault="006F74A7" w:rsidP="00A445B4">
            <w:pPr>
              <w:keepNext/>
              <w:keepLines/>
              <w:tabs>
                <w:tab w:val="left" w:pos="567"/>
              </w:tabs>
              <w:jc w:val="center"/>
              <w:rPr>
                <w:bCs/>
              </w:rPr>
            </w:pPr>
            <w:r w:rsidRPr="00462D4E">
              <w:rPr>
                <w:bCs/>
              </w:rPr>
              <w:t>2017</w:t>
            </w:r>
            <w:r w:rsidR="007D5558" w:rsidRPr="00462D4E">
              <w:rPr>
                <w:bCs/>
              </w:rPr>
              <w:t xml:space="preserve"> год</w:t>
            </w:r>
          </w:p>
        </w:tc>
        <w:tc>
          <w:tcPr>
            <w:tcW w:w="1843" w:type="dxa"/>
            <w:tcBorders>
              <w:top w:val="single" w:sz="4" w:space="0" w:color="auto"/>
              <w:left w:val="single" w:sz="2" w:space="0" w:color="auto"/>
              <w:bottom w:val="single" w:sz="4" w:space="0" w:color="auto"/>
              <w:right w:val="single" w:sz="4" w:space="0" w:color="auto"/>
            </w:tcBorders>
            <w:shd w:val="clear" w:color="auto" w:fill="auto"/>
          </w:tcPr>
          <w:p w:rsidR="007D5558" w:rsidRPr="00462D4E" w:rsidRDefault="007D5558" w:rsidP="006F74A7">
            <w:pPr>
              <w:keepNext/>
              <w:keepLines/>
              <w:tabs>
                <w:tab w:val="left" w:pos="567"/>
              </w:tabs>
              <w:jc w:val="center"/>
              <w:rPr>
                <w:bCs/>
              </w:rPr>
            </w:pPr>
            <w:r w:rsidRPr="00462D4E">
              <w:rPr>
                <w:bCs/>
              </w:rPr>
              <w:t>201</w:t>
            </w:r>
            <w:r w:rsidR="006F74A7" w:rsidRPr="00462D4E">
              <w:rPr>
                <w:bCs/>
              </w:rPr>
              <w:t>8</w:t>
            </w:r>
            <w:r w:rsidRPr="00462D4E">
              <w:rPr>
                <w:bCs/>
              </w:rPr>
              <w:t xml:space="preserve"> год</w:t>
            </w:r>
          </w:p>
        </w:tc>
        <w:tc>
          <w:tcPr>
            <w:tcW w:w="2126" w:type="dxa"/>
            <w:tcBorders>
              <w:top w:val="single" w:sz="4" w:space="0" w:color="auto"/>
              <w:left w:val="single" w:sz="4" w:space="0" w:color="auto"/>
              <w:bottom w:val="single" w:sz="4" w:space="0" w:color="auto"/>
              <w:right w:val="single" w:sz="2" w:space="0" w:color="auto"/>
            </w:tcBorders>
            <w:shd w:val="clear" w:color="auto" w:fill="auto"/>
          </w:tcPr>
          <w:p w:rsidR="007D5558" w:rsidRPr="00462D4E" w:rsidRDefault="006F74A7" w:rsidP="00A445B4">
            <w:pPr>
              <w:keepNext/>
              <w:keepLines/>
              <w:tabs>
                <w:tab w:val="left" w:pos="567"/>
              </w:tabs>
              <w:jc w:val="center"/>
              <w:rPr>
                <w:bCs/>
              </w:rPr>
            </w:pPr>
            <w:r w:rsidRPr="00462D4E">
              <w:rPr>
                <w:bCs/>
              </w:rPr>
              <w:t>2019</w:t>
            </w:r>
            <w:r w:rsidR="007D5558" w:rsidRPr="00462D4E">
              <w:rPr>
                <w:bCs/>
              </w:rPr>
              <w:t xml:space="preserve"> год</w:t>
            </w:r>
          </w:p>
        </w:tc>
      </w:tr>
      <w:tr w:rsidR="007D5558" w:rsidRPr="00462D4E" w:rsidTr="00A445B4">
        <w:trPr>
          <w:trHeight w:val="1104"/>
        </w:trPr>
        <w:tc>
          <w:tcPr>
            <w:tcW w:w="4712" w:type="dxa"/>
            <w:tcBorders>
              <w:top w:val="single" w:sz="4" w:space="0" w:color="auto"/>
              <w:left w:val="single" w:sz="4" w:space="0" w:color="auto"/>
              <w:right w:val="single" w:sz="2" w:space="0" w:color="auto"/>
            </w:tcBorders>
            <w:shd w:val="clear" w:color="auto" w:fill="auto"/>
          </w:tcPr>
          <w:p w:rsidR="007D5558" w:rsidRPr="00462D4E" w:rsidRDefault="007D5558" w:rsidP="00A445B4">
            <w:pPr>
              <w:keepNext/>
              <w:keepLines/>
              <w:tabs>
                <w:tab w:val="left" w:pos="567"/>
              </w:tabs>
              <w:spacing w:line="205" w:lineRule="atLeast"/>
              <w:rPr>
                <w:b/>
                <w:bCs/>
              </w:rPr>
            </w:pPr>
            <w:r w:rsidRPr="00462D4E">
              <w:lastRenderedPageBreak/>
              <w:t>1.Обеспечение функционирования управления природных ресурсов и регулирования природопользования в пределах  штатной численности</w:t>
            </w:r>
            <w:r w:rsidR="006F3E7B" w:rsidRPr="00462D4E">
              <w:t>,</w:t>
            </w:r>
            <w:r w:rsidRPr="00462D4E">
              <w:t xml:space="preserve"> с целью выполнения возложенных на управление  функций</w:t>
            </w:r>
          </w:p>
        </w:tc>
        <w:tc>
          <w:tcPr>
            <w:tcW w:w="1276" w:type="dxa"/>
            <w:tcBorders>
              <w:top w:val="single" w:sz="4" w:space="0" w:color="auto"/>
              <w:left w:val="single" w:sz="2" w:space="0" w:color="auto"/>
              <w:right w:val="single" w:sz="2" w:space="0" w:color="auto"/>
            </w:tcBorders>
            <w:shd w:val="clear" w:color="auto" w:fill="auto"/>
          </w:tcPr>
          <w:p w:rsidR="007D5558" w:rsidRPr="00462D4E" w:rsidRDefault="007D5558" w:rsidP="00A445B4">
            <w:pPr>
              <w:keepNext/>
              <w:keepLines/>
              <w:tabs>
                <w:tab w:val="left" w:pos="567"/>
              </w:tabs>
              <w:jc w:val="center"/>
              <w:rPr>
                <w:bCs/>
              </w:rPr>
            </w:pPr>
          </w:p>
          <w:p w:rsidR="007D5558" w:rsidRPr="00462D4E" w:rsidRDefault="007D5558" w:rsidP="00A445B4">
            <w:pPr>
              <w:keepNext/>
              <w:keepLines/>
              <w:tabs>
                <w:tab w:val="left" w:pos="567"/>
              </w:tabs>
              <w:jc w:val="center"/>
              <w:rPr>
                <w:bCs/>
              </w:rPr>
            </w:pPr>
          </w:p>
          <w:p w:rsidR="007D5558" w:rsidRPr="00462D4E" w:rsidRDefault="007D5558" w:rsidP="00A445B4">
            <w:pPr>
              <w:keepNext/>
              <w:keepLines/>
              <w:tabs>
                <w:tab w:val="left" w:pos="567"/>
              </w:tabs>
              <w:jc w:val="center"/>
              <w:rPr>
                <w:bCs/>
              </w:rPr>
            </w:pPr>
          </w:p>
          <w:p w:rsidR="007D5558" w:rsidRPr="00462D4E" w:rsidRDefault="007D5558" w:rsidP="00A445B4">
            <w:pPr>
              <w:keepNext/>
              <w:keepLines/>
              <w:tabs>
                <w:tab w:val="left" w:pos="567"/>
              </w:tabs>
              <w:jc w:val="center"/>
              <w:rPr>
                <w:bCs/>
              </w:rPr>
            </w:pPr>
            <w:r w:rsidRPr="00462D4E">
              <w:rPr>
                <w:bCs/>
              </w:rPr>
              <w:t>штатных единиц</w:t>
            </w:r>
          </w:p>
          <w:p w:rsidR="007D5558" w:rsidRPr="00462D4E" w:rsidRDefault="007D5558" w:rsidP="00A445B4">
            <w:pPr>
              <w:keepNext/>
              <w:keepLines/>
              <w:tabs>
                <w:tab w:val="left" w:pos="567"/>
              </w:tabs>
              <w:jc w:val="center"/>
              <w:rPr>
                <w:bCs/>
              </w:rPr>
            </w:pPr>
          </w:p>
        </w:tc>
        <w:tc>
          <w:tcPr>
            <w:tcW w:w="1134" w:type="dxa"/>
            <w:tcBorders>
              <w:top w:val="single" w:sz="4" w:space="0" w:color="auto"/>
              <w:left w:val="single" w:sz="2" w:space="0" w:color="auto"/>
              <w:right w:val="single" w:sz="4" w:space="0" w:color="auto"/>
            </w:tcBorders>
            <w:shd w:val="clear" w:color="auto" w:fill="auto"/>
          </w:tcPr>
          <w:p w:rsidR="007D5558" w:rsidRPr="00462D4E" w:rsidRDefault="007D5558" w:rsidP="00A445B4">
            <w:pPr>
              <w:keepNext/>
              <w:keepLines/>
              <w:tabs>
                <w:tab w:val="left" w:pos="567"/>
              </w:tabs>
              <w:jc w:val="center"/>
              <w:outlineLvl w:val="2"/>
            </w:pPr>
          </w:p>
          <w:p w:rsidR="007D5558" w:rsidRPr="00462D4E" w:rsidRDefault="007D5558" w:rsidP="00A445B4">
            <w:pPr>
              <w:keepNext/>
              <w:keepLines/>
              <w:tabs>
                <w:tab w:val="left" w:pos="567"/>
              </w:tabs>
              <w:jc w:val="center"/>
              <w:outlineLvl w:val="2"/>
            </w:pPr>
          </w:p>
          <w:p w:rsidR="007D5558" w:rsidRPr="00462D4E" w:rsidRDefault="007D5558" w:rsidP="00A445B4">
            <w:pPr>
              <w:keepNext/>
              <w:keepLines/>
              <w:tabs>
                <w:tab w:val="left" w:pos="567"/>
              </w:tabs>
              <w:jc w:val="center"/>
              <w:outlineLvl w:val="2"/>
            </w:pPr>
          </w:p>
          <w:p w:rsidR="007D5558" w:rsidRPr="00462D4E" w:rsidRDefault="006446A4" w:rsidP="00A445B4">
            <w:pPr>
              <w:keepNext/>
              <w:keepLines/>
              <w:tabs>
                <w:tab w:val="left" w:pos="567"/>
              </w:tabs>
              <w:jc w:val="center"/>
              <w:outlineLvl w:val="2"/>
              <w:rPr>
                <w:bCs/>
                <w:lang w:val="kk-KZ"/>
              </w:rPr>
            </w:pPr>
            <w:r w:rsidRPr="00462D4E">
              <w:rPr>
                <w:lang w:val="kk-KZ"/>
              </w:rPr>
              <w:t>34</w:t>
            </w:r>
          </w:p>
        </w:tc>
        <w:tc>
          <w:tcPr>
            <w:tcW w:w="1134" w:type="dxa"/>
            <w:tcBorders>
              <w:top w:val="single" w:sz="4" w:space="0" w:color="auto"/>
              <w:left w:val="single" w:sz="2" w:space="0" w:color="auto"/>
              <w:right w:val="single" w:sz="4" w:space="0" w:color="auto"/>
            </w:tcBorders>
            <w:shd w:val="clear" w:color="auto" w:fill="auto"/>
          </w:tcPr>
          <w:p w:rsidR="007D5558" w:rsidRPr="00462D4E" w:rsidRDefault="007D5558" w:rsidP="00A445B4">
            <w:pPr>
              <w:keepNext/>
              <w:keepLines/>
              <w:tabs>
                <w:tab w:val="left" w:pos="567"/>
              </w:tabs>
              <w:jc w:val="center"/>
              <w:outlineLvl w:val="2"/>
            </w:pPr>
          </w:p>
          <w:p w:rsidR="007D5558" w:rsidRPr="00462D4E" w:rsidRDefault="007D5558" w:rsidP="00A445B4">
            <w:pPr>
              <w:keepNext/>
              <w:keepLines/>
              <w:tabs>
                <w:tab w:val="left" w:pos="567"/>
              </w:tabs>
              <w:jc w:val="center"/>
              <w:outlineLvl w:val="2"/>
            </w:pPr>
          </w:p>
          <w:p w:rsidR="007D5558" w:rsidRPr="00462D4E" w:rsidRDefault="007D5558" w:rsidP="00A445B4">
            <w:pPr>
              <w:keepNext/>
              <w:keepLines/>
              <w:tabs>
                <w:tab w:val="left" w:pos="567"/>
              </w:tabs>
              <w:jc w:val="center"/>
              <w:outlineLvl w:val="2"/>
            </w:pPr>
          </w:p>
          <w:p w:rsidR="007D5558" w:rsidRPr="00462D4E" w:rsidRDefault="007D5558" w:rsidP="00A445B4">
            <w:pPr>
              <w:keepNext/>
              <w:keepLines/>
              <w:tabs>
                <w:tab w:val="left" w:pos="567"/>
              </w:tabs>
              <w:jc w:val="center"/>
              <w:outlineLvl w:val="2"/>
              <w:rPr>
                <w:bCs/>
                <w:lang w:val="kk-KZ"/>
              </w:rPr>
            </w:pPr>
            <w:r w:rsidRPr="00462D4E">
              <w:t>3</w:t>
            </w:r>
            <w:r w:rsidR="006446A4" w:rsidRPr="00462D4E">
              <w:rPr>
                <w:lang w:val="kk-KZ"/>
              </w:rPr>
              <w:t>3</w:t>
            </w:r>
          </w:p>
        </w:tc>
        <w:tc>
          <w:tcPr>
            <w:tcW w:w="2126" w:type="dxa"/>
            <w:tcBorders>
              <w:top w:val="single" w:sz="4" w:space="0" w:color="auto"/>
              <w:left w:val="single" w:sz="2" w:space="0" w:color="auto"/>
              <w:right w:val="single" w:sz="4" w:space="0" w:color="auto"/>
            </w:tcBorders>
            <w:shd w:val="clear" w:color="auto" w:fill="auto"/>
          </w:tcPr>
          <w:p w:rsidR="007D5558" w:rsidRPr="00462D4E" w:rsidRDefault="007D5558" w:rsidP="00A445B4">
            <w:pPr>
              <w:keepNext/>
              <w:keepLines/>
              <w:tabs>
                <w:tab w:val="left" w:pos="567"/>
              </w:tabs>
              <w:jc w:val="center"/>
              <w:outlineLvl w:val="2"/>
            </w:pPr>
          </w:p>
          <w:p w:rsidR="007D5558" w:rsidRPr="00462D4E" w:rsidRDefault="007D5558" w:rsidP="00A445B4">
            <w:pPr>
              <w:keepNext/>
              <w:keepLines/>
              <w:tabs>
                <w:tab w:val="left" w:pos="567"/>
              </w:tabs>
              <w:jc w:val="center"/>
              <w:outlineLvl w:val="2"/>
            </w:pPr>
          </w:p>
          <w:p w:rsidR="007D5558" w:rsidRPr="00462D4E" w:rsidRDefault="007D5558" w:rsidP="00A445B4">
            <w:pPr>
              <w:keepNext/>
              <w:keepLines/>
              <w:tabs>
                <w:tab w:val="left" w:pos="567"/>
              </w:tabs>
              <w:jc w:val="center"/>
              <w:outlineLvl w:val="2"/>
            </w:pPr>
          </w:p>
          <w:p w:rsidR="007D5558" w:rsidRPr="00462D4E" w:rsidRDefault="007D5558" w:rsidP="00A445B4">
            <w:pPr>
              <w:keepNext/>
              <w:keepLines/>
              <w:tabs>
                <w:tab w:val="left" w:pos="567"/>
              </w:tabs>
              <w:jc w:val="center"/>
              <w:outlineLvl w:val="2"/>
              <w:rPr>
                <w:bCs/>
              </w:rPr>
            </w:pPr>
            <w:r w:rsidRPr="00462D4E">
              <w:t>3</w:t>
            </w:r>
            <w:r w:rsidR="00596693" w:rsidRPr="00462D4E">
              <w:t>3</w:t>
            </w:r>
          </w:p>
        </w:tc>
        <w:tc>
          <w:tcPr>
            <w:tcW w:w="1843" w:type="dxa"/>
            <w:tcBorders>
              <w:top w:val="single" w:sz="4" w:space="0" w:color="auto"/>
              <w:left w:val="single" w:sz="2" w:space="0" w:color="auto"/>
              <w:right w:val="single" w:sz="4" w:space="0" w:color="auto"/>
            </w:tcBorders>
            <w:shd w:val="clear" w:color="auto" w:fill="auto"/>
          </w:tcPr>
          <w:p w:rsidR="007D5558" w:rsidRPr="00462D4E" w:rsidRDefault="007D5558" w:rsidP="00A445B4">
            <w:pPr>
              <w:keepNext/>
              <w:keepLines/>
              <w:tabs>
                <w:tab w:val="left" w:pos="567"/>
              </w:tabs>
              <w:jc w:val="center"/>
              <w:outlineLvl w:val="2"/>
            </w:pPr>
          </w:p>
          <w:p w:rsidR="007D5558" w:rsidRPr="00462D4E" w:rsidRDefault="007D5558" w:rsidP="00A445B4">
            <w:pPr>
              <w:keepNext/>
              <w:keepLines/>
              <w:tabs>
                <w:tab w:val="left" w:pos="567"/>
              </w:tabs>
              <w:jc w:val="center"/>
              <w:outlineLvl w:val="2"/>
            </w:pPr>
          </w:p>
          <w:p w:rsidR="007D5558" w:rsidRPr="00462D4E" w:rsidRDefault="007D5558" w:rsidP="00A445B4">
            <w:pPr>
              <w:keepNext/>
              <w:keepLines/>
              <w:tabs>
                <w:tab w:val="left" w:pos="567"/>
              </w:tabs>
              <w:jc w:val="center"/>
              <w:outlineLvl w:val="2"/>
            </w:pPr>
          </w:p>
          <w:p w:rsidR="007D5558" w:rsidRPr="00462D4E" w:rsidRDefault="007D5558" w:rsidP="00A445B4">
            <w:pPr>
              <w:keepNext/>
              <w:keepLines/>
              <w:tabs>
                <w:tab w:val="left" w:pos="567"/>
              </w:tabs>
              <w:jc w:val="center"/>
              <w:outlineLvl w:val="2"/>
              <w:rPr>
                <w:bCs/>
              </w:rPr>
            </w:pPr>
            <w:r w:rsidRPr="00462D4E">
              <w:t>3</w:t>
            </w:r>
            <w:r w:rsidR="00596693" w:rsidRPr="00462D4E">
              <w:t>3</w:t>
            </w:r>
          </w:p>
        </w:tc>
        <w:tc>
          <w:tcPr>
            <w:tcW w:w="2126" w:type="dxa"/>
            <w:tcBorders>
              <w:top w:val="single" w:sz="4" w:space="0" w:color="auto"/>
              <w:left w:val="single" w:sz="4" w:space="0" w:color="auto"/>
              <w:right w:val="single" w:sz="2" w:space="0" w:color="auto"/>
            </w:tcBorders>
            <w:shd w:val="clear" w:color="auto" w:fill="auto"/>
          </w:tcPr>
          <w:p w:rsidR="007D5558" w:rsidRPr="00462D4E" w:rsidRDefault="007D5558" w:rsidP="00A445B4">
            <w:pPr>
              <w:keepNext/>
              <w:keepLines/>
              <w:tabs>
                <w:tab w:val="left" w:pos="567"/>
              </w:tabs>
              <w:jc w:val="center"/>
              <w:outlineLvl w:val="2"/>
            </w:pPr>
          </w:p>
          <w:p w:rsidR="007D5558" w:rsidRPr="00462D4E" w:rsidRDefault="007D5558" w:rsidP="00A445B4">
            <w:pPr>
              <w:keepNext/>
              <w:keepLines/>
              <w:tabs>
                <w:tab w:val="left" w:pos="567"/>
              </w:tabs>
              <w:jc w:val="center"/>
              <w:outlineLvl w:val="2"/>
            </w:pPr>
          </w:p>
          <w:p w:rsidR="007D5558" w:rsidRPr="00462D4E" w:rsidRDefault="007D5558" w:rsidP="00A445B4">
            <w:pPr>
              <w:keepNext/>
              <w:keepLines/>
              <w:tabs>
                <w:tab w:val="left" w:pos="567"/>
              </w:tabs>
              <w:jc w:val="center"/>
              <w:outlineLvl w:val="2"/>
            </w:pPr>
          </w:p>
          <w:p w:rsidR="007D5558" w:rsidRPr="00462D4E" w:rsidRDefault="007D5558" w:rsidP="00A445B4">
            <w:pPr>
              <w:keepNext/>
              <w:keepLines/>
              <w:tabs>
                <w:tab w:val="left" w:pos="567"/>
              </w:tabs>
              <w:jc w:val="center"/>
              <w:outlineLvl w:val="2"/>
              <w:rPr>
                <w:bCs/>
              </w:rPr>
            </w:pPr>
            <w:r w:rsidRPr="00462D4E">
              <w:t>3</w:t>
            </w:r>
            <w:r w:rsidR="00596693" w:rsidRPr="00462D4E">
              <w:t>3</w:t>
            </w:r>
          </w:p>
        </w:tc>
      </w:tr>
      <w:tr w:rsidR="007D5558" w:rsidRPr="00462D4E" w:rsidTr="00A445B4">
        <w:trPr>
          <w:trHeight w:val="205"/>
        </w:trPr>
        <w:tc>
          <w:tcPr>
            <w:tcW w:w="4712" w:type="dxa"/>
            <w:tcBorders>
              <w:top w:val="single" w:sz="4" w:space="0" w:color="auto"/>
              <w:left w:val="single" w:sz="4" w:space="0" w:color="auto"/>
              <w:bottom w:val="single" w:sz="4" w:space="0" w:color="auto"/>
              <w:right w:val="single" w:sz="2" w:space="0" w:color="auto"/>
            </w:tcBorders>
            <w:shd w:val="clear" w:color="auto" w:fill="auto"/>
          </w:tcPr>
          <w:p w:rsidR="007D5558" w:rsidRPr="00462D4E" w:rsidRDefault="007D5558" w:rsidP="00A445B4">
            <w:pPr>
              <w:keepNext/>
              <w:keepLines/>
              <w:tabs>
                <w:tab w:val="left" w:pos="567"/>
              </w:tabs>
              <w:spacing w:line="205" w:lineRule="atLeast"/>
              <w:rPr>
                <w:bCs/>
              </w:rPr>
            </w:pPr>
            <w:r w:rsidRPr="00462D4E">
              <w:t>2.</w:t>
            </w:r>
            <w:r w:rsidR="006446A4" w:rsidRPr="00462D4E">
              <w:rPr>
                <w:lang w:val="kk-KZ"/>
              </w:rPr>
              <w:t xml:space="preserve"> Количество сотрудников  прошедших переподготовку и </w:t>
            </w:r>
            <w:r w:rsidR="006446A4" w:rsidRPr="00462D4E">
              <w:t>повышение</w:t>
            </w:r>
            <w:r w:rsidRPr="00462D4E">
              <w:t xml:space="preserve">  квалификации </w:t>
            </w:r>
          </w:p>
        </w:tc>
        <w:tc>
          <w:tcPr>
            <w:tcW w:w="1276" w:type="dxa"/>
            <w:tcBorders>
              <w:top w:val="single" w:sz="4" w:space="0" w:color="auto"/>
              <w:left w:val="single" w:sz="2" w:space="0" w:color="auto"/>
              <w:bottom w:val="single" w:sz="4" w:space="0" w:color="auto"/>
              <w:right w:val="single" w:sz="2" w:space="0" w:color="auto"/>
            </w:tcBorders>
            <w:shd w:val="clear" w:color="auto" w:fill="auto"/>
          </w:tcPr>
          <w:p w:rsidR="007D5558" w:rsidRPr="00462D4E" w:rsidRDefault="007D5558" w:rsidP="00A445B4">
            <w:pPr>
              <w:keepNext/>
              <w:keepLines/>
              <w:tabs>
                <w:tab w:val="left" w:pos="567"/>
              </w:tabs>
              <w:jc w:val="center"/>
              <w:rPr>
                <w:bCs/>
                <w:lang w:val="kk-KZ"/>
              </w:rPr>
            </w:pPr>
            <w:r w:rsidRPr="00462D4E">
              <w:rPr>
                <w:bCs/>
              </w:rPr>
              <w:t>штатных единиц</w:t>
            </w:r>
          </w:p>
        </w:tc>
        <w:tc>
          <w:tcPr>
            <w:tcW w:w="1134" w:type="dxa"/>
            <w:tcBorders>
              <w:top w:val="single" w:sz="4" w:space="0" w:color="auto"/>
              <w:left w:val="single" w:sz="2" w:space="0" w:color="auto"/>
              <w:bottom w:val="single" w:sz="4" w:space="0" w:color="auto"/>
              <w:right w:val="single" w:sz="4" w:space="0" w:color="auto"/>
            </w:tcBorders>
            <w:shd w:val="clear" w:color="auto" w:fill="auto"/>
            <w:vAlign w:val="center"/>
          </w:tcPr>
          <w:p w:rsidR="007D5558" w:rsidRPr="00462D4E" w:rsidRDefault="007D5558" w:rsidP="00A445B4">
            <w:pPr>
              <w:keepNext/>
              <w:keepLines/>
              <w:tabs>
                <w:tab w:val="left" w:pos="567"/>
              </w:tabs>
              <w:jc w:val="center"/>
              <w:rPr>
                <w:bCs/>
              </w:rPr>
            </w:pPr>
            <w:r w:rsidRPr="00462D4E">
              <w:rPr>
                <w:bCs/>
              </w:rPr>
              <w:t>7</w:t>
            </w:r>
          </w:p>
        </w:tc>
        <w:tc>
          <w:tcPr>
            <w:tcW w:w="1134" w:type="dxa"/>
            <w:tcBorders>
              <w:top w:val="single" w:sz="4" w:space="0" w:color="auto"/>
              <w:left w:val="single" w:sz="2" w:space="0" w:color="auto"/>
              <w:bottom w:val="single" w:sz="4" w:space="0" w:color="auto"/>
              <w:right w:val="single" w:sz="4" w:space="0" w:color="auto"/>
            </w:tcBorders>
            <w:shd w:val="clear" w:color="auto" w:fill="auto"/>
            <w:vAlign w:val="center"/>
          </w:tcPr>
          <w:p w:rsidR="007D5558" w:rsidRPr="00462D4E" w:rsidRDefault="006446A4" w:rsidP="00A445B4">
            <w:pPr>
              <w:keepNext/>
              <w:keepLines/>
              <w:tabs>
                <w:tab w:val="left" w:pos="567"/>
              </w:tabs>
              <w:jc w:val="center"/>
              <w:rPr>
                <w:bCs/>
                <w:lang w:val="kk-KZ"/>
              </w:rPr>
            </w:pPr>
            <w:r w:rsidRPr="00462D4E">
              <w:rPr>
                <w:bCs/>
                <w:lang w:val="kk-KZ"/>
              </w:rPr>
              <w:t>11</w:t>
            </w:r>
          </w:p>
        </w:tc>
        <w:tc>
          <w:tcPr>
            <w:tcW w:w="2126" w:type="dxa"/>
            <w:tcBorders>
              <w:top w:val="single" w:sz="4" w:space="0" w:color="auto"/>
              <w:left w:val="single" w:sz="2" w:space="0" w:color="auto"/>
              <w:bottom w:val="single" w:sz="4" w:space="0" w:color="auto"/>
              <w:right w:val="single" w:sz="4" w:space="0" w:color="auto"/>
            </w:tcBorders>
            <w:shd w:val="clear" w:color="auto" w:fill="auto"/>
            <w:vAlign w:val="center"/>
          </w:tcPr>
          <w:p w:rsidR="007D5558" w:rsidRPr="00462D4E" w:rsidRDefault="006446A4" w:rsidP="00A445B4">
            <w:pPr>
              <w:keepNext/>
              <w:keepLines/>
              <w:tabs>
                <w:tab w:val="left" w:pos="567"/>
              </w:tabs>
              <w:jc w:val="center"/>
              <w:rPr>
                <w:bCs/>
                <w:lang w:val="kk-KZ"/>
              </w:rPr>
            </w:pPr>
            <w:r w:rsidRPr="00462D4E">
              <w:rPr>
                <w:bCs/>
                <w:lang w:val="kk-KZ"/>
              </w:rPr>
              <w:t>1</w:t>
            </w:r>
            <w:r w:rsidR="00C4085D" w:rsidRPr="00462D4E">
              <w:rPr>
                <w:bCs/>
                <w:lang w:val="kk-KZ"/>
              </w:rPr>
              <w:t>6</w:t>
            </w:r>
          </w:p>
        </w:tc>
        <w:tc>
          <w:tcPr>
            <w:tcW w:w="1843" w:type="dxa"/>
            <w:tcBorders>
              <w:top w:val="single" w:sz="4" w:space="0" w:color="auto"/>
              <w:left w:val="single" w:sz="2" w:space="0" w:color="auto"/>
              <w:bottom w:val="single" w:sz="4" w:space="0" w:color="auto"/>
              <w:right w:val="single" w:sz="4" w:space="0" w:color="auto"/>
            </w:tcBorders>
            <w:shd w:val="clear" w:color="auto" w:fill="auto"/>
            <w:vAlign w:val="center"/>
          </w:tcPr>
          <w:p w:rsidR="007D5558" w:rsidRPr="00462D4E" w:rsidRDefault="007D5558" w:rsidP="00A445B4">
            <w:pPr>
              <w:keepNext/>
              <w:keepLines/>
              <w:tabs>
                <w:tab w:val="left" w:pos="567"/>
              </w:tabs>
              <w:jc w:val="center"/>
              <w:rPr>
                <w:bCs/>
              </w:rPr>
            </w:pPr>
            <w:r w:rsidRPr="00462D4E">
              <w:rPr>
                <w:bCs/>
              </w:rPr>
              <w:t>10</w:t>
            </w:r>
          </w:p>
        </w:tc>
        <w:tc>
          <w:tcPr>
            <w:tcW w:w="2126" w:type="dxa"/>
            <w:tcBorders>
              <w:top w:val="single" w:sz="4" w:space="0" w:color="auto"/>
              <w:left w:val="single" w:sz="4" w:space="0" w:color="auto"/>
              <w:bottom w:val="single" w:sz="4" w:space="0" w:color="auto"/>
              <w:right w:val="single" w:sz="2" w:space="0" w:color="auto"/>
            </w:tcBorders>
            <w:shd w:val="clear" w:color="auto" w:fill="auto"/>
            <w:vAlign w:val="center"/>
          </w:tcPr>
          <w:p w:rsidR="007D5558" w:rsidRPr="00462D4E" w:rsidRDefault="007D5558" w:rsidP="00A445B4">
            <w:pPr>
              <w:keepNext/>
              <w:keepLines/>
              <w:tabs>
                <w:tab w:val="left" w:pos="567"/>
              </w:tabs>
              <w:jc w:val="center"/>
              <w:rPr>
                <w:bCs/>
              </w:rPr>
            </w:pPr>
            <w:r w:rsidRPr="00462D4E">
              <w:rPr>
                <w:bCs/>
              </w:rPr>
              <w:t>10</w:t>
            </w:r>
          </w:p>
        </w:tc>
      </w:tr>
    </w:tbl>
    <w:p w:rsidR="008A1821" w:rsidRPr="00462D4E" w:rsidRDefault="008A1821" w:rsidP="00EC3C64">
      <w:pPr>
        <w:pStyle w:val="a3"/>
        <w:tabs>
          <w:tab w:val="left" w:pos="567"/>
        </w:tabs>
        <w:spacing w:before="0" w:beforeAutospacing="0" w:after="0" w:afterAutospacing="0"/>
        <w:ind w:left="1843" w:firstLine="6663"/>
      </w:pPr>
    </w:p>
    <w:p w:rsidR="00693C87" w:rsidRPr="00462D4E" w:rsidRDefault="00693C87" w:rsidP="00EC3C64">
      <w:pPr>
        <w:pStyle w:val="a3"/>
        <w:tabs>
          <w:tab w:val="left" w:pos="567"/>
        </w:tabs>
        <w:spacing w:before="0" w:beforeAutospacing="0" w:after="0" w:afterAutospacing="0"/>
        <w:ind w:left="1843" w:firstLine="6663"/>
      </w:pPr>
    </w:p>
    <w:p w:rsidR="00693C87" w:rsidRPr="00462D4E" w:rsidRDefault="00693C87" w:rsidP="00EC3C64">
      <w:pPr>
        <w:pStyle w:val="a3"/>
        <w:tabs>
          <w:tab w:val="left" w:pos="567"/>
        </w:tabs>
        <w:spacing w:before="0" w:beforeAutospacing="0" w:after="0" w:afterAutospacing="0"/>
        <w:ind w:left="1843" w:firstLine="6663"/>
      </w:pPr>
    </w:p>
    <w:p w:rsidR="00693C87" w:rsidRPr="00462D4E" w:rsidRDefault="00693C87" w:rsidP="00EC3C64">
      <w:pPr>
        <w:pStyle w:val="a3"/>
        <w:tabs>
          <w:tab w:val="left" w:pos="567"/>
        </w:tabs>
        <w:spacing w:before="0" w:beforeAutospacing="0" w:after="0" w:afterAutospacing="0"/>
        <w:ind w:left="1843" w:firstLine="6663"/>
      </w:pPr>
    </w:p>
    <w:p w:rsidR="00693C87" w:rsidRPr="00462D4E" w:rsidRDefault="00693C87" w:rsidP="00EC3C64">
      <w:pPr>
        <w:pStyle w:val="a3"/>
        <w:tabs>
          <w:tab w:val="left" w:pos="567"/>
        </w:tabs>
        <w:spacing w:before="0" w:beforeAutospacing="0" w:after="0" w:afterAutospacing="0"/>
        <w:ind w:left="1843" w:firstLine="6663"/>
      </w:pPr>
    </w:p>
    <w:p w:rsidR="00693C87" w:rsidRPr="00462D4E" w:rsidRDefault="00693C87" w:rsidP="00EC3C64">
      <w:pPr>
        <w:pStyle w:val="a3"/>
        <w:tabs>
          <w:tab w:val="left" w:pos="567"/>
        </w:tabs>
        <w:spacing w:before="0" w:beforeAutospacing="0" w:after="0" w:afterAutospacing="0"/>
        <w:ind w:left="1843" w:firstLine="6663"/>
      </w:pPr>
    </w:p>
    <w:p w:rsidR="00693C87" w:rsidRPr="00462D4E" w:rsidRDefault="00693C87" w:rsidP="00EC3C64">
      <w:pPr>
        <w:pStyle w:val="a3"/>
        <w:tabs>
          <w:tab w:val="left" w:pos="567"/>
        </w:tabs>
        <w:spacing w:before="0" w:beforeAutospacing="0" w:after="0" w:afterAutospacing="0"/>
        <w:ind w:left="1843" w:firstLine="6663"/>
      </w:pPr>
    </w:p>
    <w:p w:rsidR="00693C87" w:rsidRPr="00462D4E" w:rsidRDefault="00693C87" w:rsidP="00EC3C64">
      <w:pPr>
        <w:pStyle w:val="a3"/>
        <w:tabs>
          <w:tab w:val="left" w:pos="567"/>
        </w:tabs>
        <w:spacing w:before="0" w:beforeAutospacing="0" w:after="0" w:afterAutospacing="0"/>
        <w:ind w:left="1843" w:firstLine="6663"/>
      </w:pPr>
    </w:p>
    <w:p w:rsidR="00693C87" w:rsidRPr="00462D4E" w:rsidRDefault="00693C87" w:rsidP="00EC3C64">
      <w:pPr>
        <w:pStyle w:val="a3"/>
        <w:tabs>
          <w:tab w:val="left" w:pos="567"/>
        </w:tabs>
        <w:spacing w:before="0" w:beforeAutospacing="0" w:after="0" w:afterAutospacing="0"/>
        <w:ind w:left="1843" w:firstLine="6663"/>
      </w:pPr>
    </w:p>
    <w:p w:rsidR="00693C87" w:rsidRPr="00462D4E" w:rsidRDefault="00693C87" w:rsidP="00EC3C64">
      <w:pPr>
        <w:pStyle w:val="a3"/>
        <w:tabs>
          <w:tab w:val="left" w:pos="567"/>
        </w:tabs>
        <w:spacing w:before="0" w:beforeAutospacing="0" w:after="0" w:afterAutospacing="0"/>
        <w:ind w:left="1843" w:firstLine="6663"/>
      </w:pPr>
    </w:p>
    <w:p w:rsidR="00693C87" w:rsidRPr="00462D4E" w:rsidRDefault="00693C87" w:rsidP="00EC3C64">
      <w:pPr>
        <w:pStyle w:val="a3"/>
        <w:tabs>
          <w:tab w:val="left" w:pos="567"/>
        </w:tabs>
        <w:spacing w:before="0" w:beforeAutospacing="0" w:after="0" w:afterAutospacing="0"/>
        <w:ind w:left="1843" w:firstLine="6663"/>
      </w:pPr>
    </w:p>
    <w:p w:rsidR="00693C87" w:rsidRPr="00462D4E" w:rsidRDefault="00693C87" w:rsidP="00EC3C64">
      <w:pPr>
        <w:pStyle w:val="a3"/>
        <w:tabs>
          <w:tab w:val="left" w:pos="567"/>
        </w:tabs>
        <w:spacing w:before="0" w:beforeAutospacing="0" w:after="0" w:afterAutospacing="0"/>
        <w:ind w:left="1843" w:firstLine="6663"/>
      </w:pPr>
    </w:p>
    <w:p w:rsidR="00693C87" w:rsidRPr="00462D4E" w:rsidRDefault="00693C87" w:rsidP="00EC3C64">
      <w:pPr>
        <w:pStyle w:val="a3"/>
        <w:tabs>
          <w:tab w:val="left" w:pos="567"/>
        </w:tabs>
        <w:spacing w:before="0" w:beforeAutospacing="0" w:after="0" w:afterAutospacing="0"/>
        <w:ind w:left="1843" w:firstLine="6663"/>
      </w:pPr>
    </w:p>
    <w:p w:rsidR="00587C77" w:rsidRPr="00462D4E" w:rsidRDefault="00587C77" w:rsidP="00EC3C64">
      <w:pPr>
        <w:pStyle w:val="a3"/>
        <w:tabs>
          <w:tab w:val="left" w:pos="567"/>
        </w:tabs>
        <w:spacing w:before="0" w:beforeAutospacing="0" w:after="0" w:afterAutospacing="0"/>
        <w:ind w:left="1843" w:firstLine="6663"/>
      </w:pPr>
    </w:p>
    <w:p w:rsidR="00693C87" w:rsidRPr="00462D4E" w:rsidRDefault="00693C87" w:rsidP="00EC3C64">
      <w:pPr>
        <w:pStyle w:val="a3"/>
        <w:tabs>
          <w:tab w:val="left" w:pos="567"/>
        </w:tabs>
        <w:spacing w:before="0" w:beforeAutospacing="0" w:after="0" w:afterAutospacing="0"/>
        <w:ind w:left="1843" w:firstLine="6663"/>
      </w:pPr>
    </w:p>
    <w:p w:rsidR="00F81F35" w:rsidRPr="00462D4E" w:rsidRDefault="00F81F35" w:rsidP="00EC3C64">
      <w:pPr>
        <w:pStyle w:val="a3"/>
        <w:tabs>
          <w:tab w:val="left" w:pos="567"/>
        </w:tabs>
        <w:spacing w:before="0" w:beforeAutospacing="0" w:after="0" w:afterAutospacing="0"/>
        <w:ind w:left="1843" w:firstLine="6663"/>
      </w:pPr>
    </w:p>
    <w:p w:rsidR="00F81F35" w:rsidRPr="00462D4E" w:rsidRDefault="00F81F35" w:rsidP="00EC3C64">
      <w:pPr>
        <w:pStyle w:val="a3"/>
        <w:tabs>
          <w:tab w:val="left" w:pos="567"/>
        </w:tabs>
        <w:spacing w:before="0" w:beforeAutospacing="0" w:after="0" w:afterAutospacing="0"/>
        <w:ind w:left="1843" w:firstLine="6663"/>
      </w:pPr>
    </w:p>
    <w:p w:rsidR="00F81F35" w:rsidRPr="00462D4E" w:rsidRDefault="00F81F35" w:rsidP="00EC3C64">
      <w:pPr>
        <w:pStyle w:val="a3"/>
        <w:tabs>
          <w:tab w:val="left" w:pos="567"/>
        </w:tabs>
        <w:spacing w:before="0" w:beforeAutospacing="0" w:after="0" w:afterAutospacing="0"/>
        <w:ind w:left="1843" w:firstLine="6663"/>
      </w:pPr>
    </w:p>
    <w:p w:rsidR="00F81F35" w:rsidRPr="00462D4E" w:rsidRDefault="00F81F35" w:rsidP="00EC3C64">
      <w:pPr>
        <w:pStyle w:val="a3"/>
        <w:tabs>
          <w:tab w:val="left" w:pos="567"/>
        </w:tabs>
        <w:spacing w:before="0" w:beforeAutospacing="0" w:after="0" w:afterAutospacing="0"/>
        <w:ind w:left="1843" w:firstLine="6663"/>
      </w:pPr>
    </w:p>
    <w:p w:rsidR="00F81F35" w:rsidRPr="00462D4E" w:rsidRDefault="00F81F35" w:rsidP="00EC3C64">
      <w:pPr>
        <w:pStyle w:val="a3"/>
        <w:tabs>
          <w:tab w:val="left" w:pos="567"/>
        </w:tabs>
        <w:spacing w:before="0" w:beforeAutospacing="0" w:after="0" w:afterAutospacing="0"/>
        <w:ind w:left="1843" w:firstLine="6663"/>
      </w:pPr>
    </w:p>
    <w:p w:rsidR="00F24CBB" w:rsidRPr="00462D4E" w:rsidRDefault="00F24CBB" w:rsidP="00EC3C64">
      <w:pPr>
        <w:pStyle w:val="a3"/>
        <w:tabs>
          <w:tab w:val="left" w:pos="567"/>
        </w:tabs>
        <w:spacing w:before="0" w:beforeAutospacing="0" w:after="0" w:afterAutospacing="0"/>
        <w:ind w:left="1843" w:firstLine="6663"/>
      </w:pPr>
    </w:p>
    <w:p w:rsidR="00F24CBB" w:rsidRPr="00462D4E" w:rsidRDefault="00F24CBB" w:rsidP="00EC3C64">
      <w:pPr>
        <w:pStyle w:val="a3"/>
        <w:tabs>
          <w:tab w:val="left" w:pos="567"/>
        </w:tabs>
        <w:spacing w:before="0" w:beforeAutospacing="0" w:after="0" w:afterAutospacing="0"/>
        <w:ind w:left="1843" w:firstLine="6663"/>
      </w:pPr>
    </w:p>
    <w:p w:rsidR="00230BEA" w:rsidRPr="00462D4E" w:rsidRDefault="00230BEA" w:rsidP="00EC3C64">
      <w:pPr>
        <w:pStyle w:val="a3"/>
        <w:tabs>
          <w:tab w:val="left" w:pos="567"/>
        </w:tabs>
        <w:spacing w:before="0" w:beforeAutospacing="0" w:after="0" w:afterAutospacing="0"/>
        <w:ind w:left="1843" w:firstLine="6663"/>
      </w:pPr>
    </w:p>
    <w:p w:rsidR="00F24CBB" w:rsidRPr="00462D4E" w:rsidRDefault="00F24CBB" w:rsidP="00EC3C64">
      <w:pPr>
        <w:pStyle w:val="a3"/>
        <w:tabs>
          <w:tab w:val="left" w:pos="567"/>
        </w:tabs>
        <w:spacing w:before="0" w:beforeAutospacing="0" w:after="0" w:afterAutospacing="0"/>
        <w:ind w:left="1843" w:firstLine="6663"/>
      </w:pPr>
    </w:p>
    <w:p w:rsidR="00F24CBB" w:rsidRPr="00462D4E" w:rsidRDefault="00F24CBB" w:rsidP="00EC3C64">
      <w:pPr>
        <w:pStyle w:val="a3"/>
        <w:tabs>
          <w:tab w:val="left" w:pos="567"/>
        </w:tabs>
        <w:spacing w:before="0" w:beforeAutospacing="0" w:after="0" w:afterAutospacing="0"/>
        <w:ind w:left="1843" w:firstLine="6663"/>
      </w:pPr>
    </w:p>
    <w:p w:rsidR="00F81F35" w:rsidRPr="00462D4E" w:rsidRDefault="00F81F35" w:rsidP="00EC3C64">
      <w:pPr>
        <w:pStyle w:val="a3"/>
        <w:tabs>
          <w:tab w:val="left" w:pos="567"/>
        </w:tabs>
        <w:spacing w:before="0" w:beforeAutospacing="0" w:after="0" w:afterAutospacing="0"/>
        <w:ind w:left="1843" w:firstLine="6663"/>
      </w:pPr>
    </w:p>
    <w:p w:rsidR="00302AD6" w:rsidRPr="00462D4E" w:rsidRDefault="00302AD6" w:rsidP="00EC3C64">
      <w:pPr>
        <w:pStyle w:val="a3"/>
        <w:widowControl w:val="0"/>
        <w:tabs>
          <w:tab w:val="left" w:pos="567"/>
        </w:tabs>
        <w:spacing w:before="0" w:beforeAutospacing="0" w:after="0" w:afterAutospacing="0"/>
        <w:jc w:val="center"/>
        <w:rPr>
          <w:b/>
          <w:bCs/>
        </w:rPr>
      </w:pPr>
      <w:r w:rsidRPr="00462D4E">
        <w:rPr>
          <w:b/>
          <w:bCs/>
        </w:rPr>
        <w:lastRenderedPageBreak/>
        <w:t>Бюджетная программа</w:t>
      </w:r>
    </w:p>
    <w:p w:rsidR="00302AD6" w:rsidRPr="00462D4E" w:rsidRDefault="00302AD6" w:rsidP="00EC3C64">
      <w:pPr>
        <w:pStyle w:val="a3"/>
        <w:widowControl w:val="0"/>
        <w:tabs>
          <w:tab w:val="left" w:pos="567"/>
        </w:tabs>
        <w:spacing w:before="0" w:beforeAutospacing="0" w:after="0" w:afterAutospacing="0"/>
        <w:jc w:val="center"/>
        <w:rPr>
          <w:b/>
          <w:bCs/>
        </w:rPr>
      </w:pPr>
      <w:r w:rsidRPr="00462D4E">
        <w:rPr>
          <w:b/>
          <w:bCs/>
        </w:rPr>
        <w:t>254  государственного учреждения «</w:t>
      </w:r>
      <w:r w:rsidRPr="00462D4E">
        <w:rPr>
          <w:b/>
          <w:bCs/>
          <w:color w:val="000000"/>
        </w:rPr>
        <w:t>Управление природных ресурсов и регулирования природопользования акимата</w:t>
      </w:r>
      <w:r w:rsidR="00F81F35" w:rsidRPr="00462D4E">
        <w:rPr>
          <w:b/>
          <w:bCs/>
          <w:color w:val="000000"/>
        </w:rPr>
        <w:t xml:space="preserve"> </w:t>
      </w:r>
      <w:r w:rsidRPr="00462D4E">
        <w:rPr>
          <w:b/>
          <w:bCs/>
          <w:color w:val="000000"/>
        </w:rPr>
        <w:t>Костанайской области</w:t>
      </w:r>
      <w:r w:rsidRPr="00462D4E">
        <w:rPr>
          <w:b/>
          <w:bCs/>
        </w:rPr>
        <w:t>»</w:t>
      </w:r>
    </w:p>
    <w:p w:rsidR="00302AD6" w:rsidRPr="00462D4E" w:rsidRDefault="00302AD6" w:rsidP="00EC3C64">
      <w:pPr>
        <w:pStyle w:val="a3"/>
        <w:widowControl w:val="0"/>
        <w:tabs>
          <w:tab w:val="left" w:pos="567"/>
        </w:tabs>
        <w:spacing w:before="0" w:beforeAutospacing="0" w:after="0" w:afterAutospacing="0"/>
        <w:jc w:val="center"/>
        <w:rPr>
          <w:bCs/>
          <w:sz w:val="20"/>
          <w:szCs w:val="20"/>
        </w:rPr>
      </w:pPr>
      <w:r w:rsidRPr="00462D4E">
        <w:rPr>
          <w:bCs/>
          <w:sz w:val="20"/>
          <w:szCs w:val="20"/>
        </w:rPr>
        <w:t>код и наименование администратора бюджетной программы</w:t>
      </w:r>
    </w:p>
    <w:p w:rsidR="00302AD6" w:rsidRPr="00462D4E" w:rsidRDefault="00302AD6" w:rsidP="00EC3C64">
      <w:pPr>
        <w:pStyle w:val="a3"/>
        <w:widowControl w:val="0"/>
        <w:tabs>
          <w:tab w:val="left" w:pos="567"/>
        </w:tabs>
        <w:spacing w:before="0" w:beforeAutospacing="0" w:after="0" w:afterAutospacing="0"/>
        <w:jc w:val="center"/>
        <w:rPr>
          <w:b/>
          <w:bCs/>
        </w:rPr>
      </w:pPr>
      <w:r w:rsidRPr="00462D4E">
        <w:rPr>
          <w:b/>
          <w:bCs/>
        </w:rPr>
        <w:t>на 201</w:t>
      </w:r>
      <w:r w:rsidR="005525F0" w:rsidRPr="00462D4E">
        <w:rPr>
          <w:b/>
          <w:bCs/>
        </w:rPr>
        <w:t>7</w:t>
      </w:r>
      <w:r w:rsidRPr="00462D4E">
        <w:rPr>
          <w:b/>
          <w:bCs/>
        </w:rPr>
        <w:t>-201</w:t>
      </w:r>
      <w:r w:rsidR="005525F0" w:rsidRPr="00462D4E">
        <w:rPr>
          <w:b/>
          <w:bCs/>
        </w:rPr>
        <w:t>9</w:t>
      </w:r>
      <w:r w:rsidRPr="00462D4E">
        <w:rPr>
          <w:b/>
          <w:bCs/>
        </w:rPr>
        <w:t xml:space="preserve"> годы</w:t>
      </w:r>
    </w:p>
    <w:p w:rsidR="00302AD6" w:rsidRPr="00462D4E" w:rsidRDefault="00302AD6" w:rsidP="003F3E66">
      <w:pPr>
        <w:pStyle w:val="a3"/>
        <w:widowControl w:val="0"/>
        <w:tabs>
          <w:tab w:val="left" w:pos="567"/>
        </w:tabs>
        <w:spacing w:before="0" w:beforeAutospacing="0" w:after="0" w:afterAutospacing="0"/>
        <w:ind w:firstLine="567"/>
        <w:jc w:val="both"/>
        <w:rPr>
          <w:bCs/>
        </w:rPr>
      </w:pPr>
      <w:r w:rsidRPr="00462D4E">
        <w:rPr>
          <w:b/>
          <w:bCs/>
        </w:rPr>
        <w:t>Код и наименование бюджетной программы:</w:t>
      </w:r>
      <w:r w:rsidRPr="00462D4E">
        <w:rPr>
          <w:bCs/>
        </w:rPr>
        <w:t xml:space="preserve"> 013 «Капитальные расходы государственного органа». </w:t>
      </w:r>
    </w:p>
    <w:p w:rsidR="00302AD6" w:rsidRPr="00462D4E" w:rsidRDefault="00302AD6" w:rsidP="003F3E66">
      <w:pPr>
        <w:pStyle w:val="a3"/>
        <w:widowControl w:val="0"/>
        <w:tabs>
          <w:tab w:val="left" w:pos="567"/>
        </w:tabs>
        <w:spacing w:before="0" w:beforeAutospacing="0" w:after="0" w:afterAutospacing="0"/>
        <w:ind w:firstLine="567"/>
        <w:jc w:val="both"/>
        <w:rPr>
          <w:bCs/>
        </w:rPr>
      </w:pPr>
      <w:r w:rsidRPr="00462D4E">
        <w:rPr>
          <w:b/>
          <w:bCs/>
        </w:rPr>
        <w:t>Руководитель бюджетной программы:</w:t>
      </w:r>
      <w:r w:rsidR="00F81F35" w:rsidRPr="00462D4E">
        <w:rPr>
          <w:b/>
          <w:bCs/>
        </w:rPr>
        <w:t xml:space="preserve"> </w:t>
      </w:r>
      <w:r w:rsidRPr="00462D4E">
        <w:rPr>
          <w:bCs/>
        </w:rPr>
        <w:t xml:space="preserve">Керибаева Г.Д. – заместитель руководителя. </w:t>
      </w:r>
    </w:p>
    <w:p w:rsidR="00302AD6" w:rsidRPr="00462D4E" w:rsidRDefault="00302AD6" w:rsidP="003F3E66">
      <w:pPr>
        <w:widowControl w:val="0"/>
        <w:tabs>
          <w:tab w:val="left" w:pos="567"/>
        </w:tabs>
        <w:ind w:firstLine="567"/>
        <w:jc w:val="both"/>
        <w:rPr>
          <w:bCs/>
        </w:rPr>
      </w:pPr>
      <w:r w:rsidRPr="00462D4E">
        <w:rPr>
          <w:b/>
          <w:bCs/>
        </w:rPr>
        <w:t>Нормативная правовая основа бюджетной программы:</w:t>
      </w:r>
    </w:p>
    <w:p w:rsidR="00302AD6" w:rsidRPr="00462D4E" w:rsidRDefault="00302AD6" w:rsidP="003F3E66">
      <w:pPr>
        <w:widowControl w:val="0"/>
        <w:tabs>
          <w:tab w:val="left" w:pos="567"/>
        </w:tabs>
        <w:ind w:firstLine="567"/>
        <w:jc w:val="both"/>
      </w:pPr>
      <w:r w:rsidRPr="00462D4E">
        <w:rPr>
          <w:color w:val="000000"/>
        </w:rPr>
        <w:t>Закон Республики Казахстан от 4 декабря 2015 года N 434-</w:t>
      </w:r>
      <w:r w:rsidRPr="00462D4E">
        <w:rPr>
          <w:color w:val="000000"/>
          <w:lang w:val="en-US"/>
        </w:rPr>
        <w:t>V</w:t>
      </w:r>
      <w:r w:rsidRPr="00462D4E">
        <w:rPr>
          <w:color w:val="000000"/>
        </w:rPr>
        <w:t xml:space="preserve"> «О государственных закупках</w:t>
      </w:r>
      <w:r w:rsidRPr="00462D4E">
        <w:t xml:space="preserve">; </w:t>
      </w:r>
    </w:p>
    <w:p w:rsidR="00AC48B0" w:rsidRPr="00462D4E" w:rsidRDefault="00AC48B0" w:rsidP="003F3E66">
      <w:pPr>
        <w:widowControl w:val="0"/>
        <w:tabs>
          <w:tab w:val="left" w:pos="567"/>
        </w:tabs>
        <w:ind w:firstLine="567"/>
        <w:jc w:val="both"/>
      </w:pPr>
      <w:r w:rsidRPr="00462D4E">
        <w:t>Положение  о государственном учреждении «Управление природных ресурсов и регулирования природопользования акимата Костанайской области», утвержденное постановлением акимата Костанайской области от 9</w:t>
      </w:r>
      <w:r w:rsidRPr="00462D4E">
        <w:rPr>
          <w:lang w:val="kk-KZ"/>
        </w:rPr>
        <w:t xml:space="preserve"> декабря</w:t>
      </w:r>
      <w:r w:rsidRPr="00462D4E">
        <w:t xml:space="preserve"> 20</w:t>
      </w:r>
      <w:r w:rsidRPr="00462D4E">
        <w:rPr>
          <w:lang w:val="kk-KZ"/>
        </w:rPr>
        <w:t>16</w:t>
      </w:r>
      <w:r w:rsidRPr="00462D4E">
        <w:t xml:space="preserve"> года № 553.</w:t>
      </w:r>
    </w:p>
    <w:p w:rsidR="00AC48B0" w:rsidRPr="00462D4E" w:rsidRDefault="00AC48B0" w:rsidP="003F3E66">
      <w:pPr>
        <w:widowControl w:val="0"/>
        <w:tabs>
          <w:tab w:val="left" w:pos="567"/>
        </w:tabs>
        <w:ind w:firstLine="567"/>
        <w:jc w:val="both"/>
      </w:pPr>
      <w:r w:rsidRPr="00462D4E">
        <w:t xml:space="preserve">Распоряжение акима №117-р от 24 апреля 2015года О внесении изменений в распоряжение акима от 17 июня 2011 года №118-р «Об упорядочении эксплуатации служебных автомобилей для транспортного обслуживания акимата области и исполнительных органов, финансируемых из местного бюджета»   </w:t>
      </w:r>
    </w:p>
    <w:p w:rsidR="00AC48B0" w:rsidRPr="00462D4E" w:rsidRDefault="00AC48B0" w:rsidP="003F3E66">
      <w:pPr>
        <w:widowControl w:val="0"/>
        <w:tabs>
          <w:tab w:val="left" w:pos="567"/>
        </w:tabs>
        <w:ind w:firstLine="567"/>
        <w:jc w:val="both"/>
        <w:rPr>
          <w:szCs w:val="28"/>
        </w:rPr>
      </w:pPr>
      <w:r w:rsidRPr="00462D4E">
        <w:rPr>
          <w:szCs w:val="28"/>
        </w:rPr>
        <w:t>Решение Костанайского областного маслихата № 91</w:t>
      </w:r>
      <w:r w:rsidRPr="00462D4E">
        <w:rPr>
          <w:szCs w:val="28"/>
          <w:lang w:val="kk-KZ"/>
        </w:rPr>
        <w:t xml:space="preserve"> от 9 декабря</w:t>
      </w:r>
      <w:r w:rsidRPr="00462D4E">
        <w:rPr>
          <w:szCs w:val="28"/>
        </w:rPr>
        <w:t xml:space="preserve"> 2016  года «Об областном бюджете Костанайской   области  на 2017-2019 годы», постановление акимата Костанайской области от 21 декабря 2016 года № 576</w:t>
      </w:r>
    </w:p>
    <w:p w:rsidR="00302AD6" w:rsidRPr="00462D4E" w:rsidRDefault="00302AD6" w:rsidP="003F3E66">
      <w:pPr>
        <w:widowControl w:val="0"/>
        <w:tabs>
          <w:tab w:val="left" w:pos="567"/>
        </w:tabs>
        <w:ind w:firstLine="567"/>
        <w:jc w:val="both"/>
        <w:rPr>
          <w:b/>
          <w:bCs/>
        </w:rPr>
      </w:pPr>
      <w:r w:rsidRPr="00462D4E">
        <w:rPr>
          <w:b/>
          <w:bCs/>
        </w:rPr>
        <w:t xml:space="preserve">Вид бюджетной программы: </w:t>
      </w:r>
    </w:p>
    <w:p w:rsidR="00302AD6" w:rsidRPr="00462D4E" w:rsidRDefault="00302AD6" w:rsidP="003F3E66">
      <w:pPr>
        <w:widowControl w:val="0"/>
        <w:pBdr>
          <w:bottom w:val="single" w:sz="4" w:space="1" w:color="auto"/>
        </w:pBdr>
        <w:tabs>
          <w:tab w:val="left" w:pos="567"/>
        </w:tabs>
        <w:ind w:firstLine="567"/>
        <w:jc w:val="both"/>
        <w:rPr>
          <w:bCs/>
          <w:u w:val="single"/>
        </w:rPr>
      </w:pPr>
      <w:r w:rsidRPr="00462D4E">
        <w:rPr>
          <w:bCs/>
        </w:rPr>
        <w:t>Областная</w:t>
      </w:r>
    </w:p>
    <w:p w:rsidR="00302AD6" w:rsidRPr="00462D4E" w:rsidRDefault="00302AD6" w:rsidP="003F3E66">
      <w:pPr>
        <w:widowControl w:val="0"/>
        <w:tabs>
          <w:tab w:val="left" w:pos="567"/>
        </w:tabs>
        <w:jc w:val="both"/>
        <w:rPr>
          <w:sz w:val="20"/>
          <w:szCs w:val="20"/>
        </w:rPr>
      </w:pPr>
      <w:r w:rsidRPr="00462D4E">
        <w:rPr>
          <w:sz w:val="20"/>
          <w:szCs w:val="20"/>
        </w:rPr>
        <w:t>в зависимости от уровня государственного управления</w:t>
      </w:r>
    </w:p>
    <w:p w:rsidR="00302AD6" w:rsidRPr="00462D4E" w:rsidRDefault="00302AD6" w:rsidP="003F3E66">
      <w:pPr>
        <w:widowControl w:val="0"/>
        <w:pBdr>
          <w:bottom w:val="single" w:sz="4" w:space="1" w:color="auto"/>
        </w:pBdr>
        <w:tabs>
          <w:tab w:val="left" w:pos="567"/>
        </w:tabs>
        <w:ind w:firstLine="567"/>
        <w:jc w:val="both"/>
        <w:rPr>
          <w:bCs/>
          <w:u w:val="single"/>
        </w:rPr>
      </w:pPr>
      <w:r w:rsidRPr="00462D4E">
        <w:t>Осуществление</w:t>
      </w:r>
      <w:r w:rsidR="00EC3C64" w:rsidRPr="00462D4E">
        <w:t xml:space="preserve"> </w:t>
      </w:r>
      <w:r w:rsidR="00DC5316" w:rsidRPr="00462D4E">
        <w:t>капитальных</w:t>
      </w:r>
      <w:r w:rsidR="00EC3C64" w:rsidRPr="00462D4E">
        <w:t xml:space="preserve"> </w:t>
      </w:r>
      <w:r w:rsidR="00DC5316" w:rsidRPr="00462D4E">
        <w:t>расходов</w:t>
      </w:r>
      <w:r w:rsidR="00DC5316" w:rsidRPr="00462D4E">
        <w:rPr>
          <w:u w:val="single"/>
        </w:rPr>
        <w:t xml:space="preserve"> </w:t>
      </w:r>
    </w:p>
    <w:p w:rsidR="00302AD6" w:rsidRPr="00462D4E" w:rsidRDefault="00302AD6" w:rsidP="003F3E66">
      <w:pPr>
        <w:widowControl w:val="0"/>
        <w:tabs>
          <w:tab w:val="left" w:pos="567"/>
        </w:tabs>
        <w:jc w:val="both"/>
        <w:rPr>
          <w:sz w:val="20"/>
          <w:szCs w:val="20"/>
        </w:rPr>
      </w:pPr>
      <w:r w:rsidRPr="00462D4E">
        <w:rPr>
          <w:sz w:val="20"/>
          <w:szCs w:val="20"/>
        </w:rPr>
        <w:t>в зависимости от содержания</w:t>
      </w:r>
    </w:p>
    <w:p w:rsidR="00302AD6" w:rsidRPr="00462D4E" w:rsidRDefault="00EC3C64" w:rsidP="003F3E66">
      <w:pPr>
        <w:widowControl w:val="0"/>
        <w:pBdr>
          <w:bottom w:val="single" w:sz="4" w:space="1" w:color="auto"/>
        </w:pBdr>
        <w:tabs>
          <w:tab w:val="left" w:pos="567"/>
        </w:tabs>
        <w:ind w:firstLine="567"/>
        <w:jc w:val="both"/>
        <w:rPr>
          <w:bCs/>
          <w:u w:val="single"/>
        </w:rPr>
      </w:pPr>
      <w:r w:rsidRPr="00462D4E">
        <w:t>Индивидуальная бюджетная программа, реализуемая одним администратором</w:t>
      </w:r>
    </w:p>
    <w:p w:rsidR="00302AD6" w:rsidRPr="00462D4E" w:rsidRDefault="00302AD6" w:rsidP="003F3E66">
      <w:pPr>
        <w:widowControl w:val="0"/>
        <w:tabs>
          <w:tab w:val="left" w:pos="567"/>
        </w:tabs>
        <w:jc w:val="both"/>
        <w:rPr>
          <w:sz w:val="20"/>
          <w:szCs w:val="20"/>
        </w:rPr>
      </w:pPr>
      <w:r w:rsidRPr="00462D4E">
        <w:rPr>
          <w:sz w:val="20"/>
          <w:szCs w:val="20"/>
        </w:rPr>
        <w:t>в зависимости от способа реализации</w:t>
      </w:r>
    </w:p>
    <w:p w:rsidR="00302AD6" w:rsidRPr="00462D4E" w:rsidRDefault="00EC3C64" w:rsidP="003F3E66">
      <w:pPr>
        <w:widowControl w:val="0"/>
        <w:pBdr>
          <w:bottom w:val="single" w:sz="4" w:space="1" w:color="auto"/>
        </w:pBdr>
        <w:tabs>
          <w:tab w:val="left" w:pos="567"/>
        </w:tabs>
        <w:ind w:firstLine="567"/>
        <w:jc w:val="both"/>
        <w:rPr>
          <w:bCs/>
        </w:rPr>
      </w:pPr>
      <w:r w:rsidRPr="00462D4E">
        <w:t xml:space="preserve">Текущая        </w:t>
      </w:r>
    </w:p>
    <w:p w:rsidR="00302AD6" w:rsidRPr="00462D4E" w:rsidRDefault="00302AD6" w:rsidP="003F3E66">
      <w:pPr>
        <w:widowControl w:val="0"/>
        <w:tabs>
          <w:tab w:val="left" w:pos="567"/>
        </w:tabs>
        <w:jc w:val="both"/>
        <w:rPr>
          <w:sz w:val="20"/>
          <w:szCs w:val="20"/>
        </w:rPr>
      </w:pPr>
      <w:r w:rsidRPr="00462D4E">
        <w:rPr>
          <w:sz w:val="20"/>
          <w:szCs w:val="20"/>
        </w:rPr>
        <w:t>текущая/развитие</w:t>
      </w:r>
    </w:p>
    <w:p w:rsidR="00302AD6" w:rsidRPr="00462D4E" w:rsidRDefault="00302AD6" w:rsidP="00F24CBB">
      <w:pPr>
        <w:widowControl w:val="0"/>
        <w:tabs>
          <w:tab w:val="left" w:pos="567"/>
        </w:tabs>
        <w:ind w:firstLine="567"/>
        <w:jc w:val="both"/>
        <w:rPr>
          <w:b/>
          <w:bCs/>
        </w:rPr>
      </w:pPr>
      <w:r w:rsidRPr="00462D4E">
        <w:rPr>
          <w:b/>
          <w:bCs/>
        </w:rPr>
        <w:t>Цель бюджетной программы:</w:t>
      </w:r>
    </w:p>
    <w:p w:rsidR="00302AD6" w:rsidRPr="00462D4E" w:rsidRDefault="008D53E8" w:rsidP="00F24CBB">
      <w:pPr>
        <w:widowControl w:val="0"/>
        <w:tabs>
          <w:tab w:val="left" w:pos="567"/>
        </w:tabs>
        <w:ind w:firstLine="567"/>
        <w:jc w:val="both"/>
      </w:pPr>
      <w:r w:rsidRPr="00462D4E">
        <w:rPr>
          <w:color w:val="000000"/>
        </w:rPr>
        <w:t>Создание необходимых материально-технических  условий труда для эффективного выполнения  функциональных обязанностей</w:t>
      </w:r>
      <w:r w:rsidR="00302AD6" w:rsidRPr="00462D4E">
        <w:rPr>
          <w:color w:val="000000"/>
        </w:rPr>
        <w:t>.</w:t>
      </w:r>
    </w:p>
    <w:p w:rsidR="008D53E8" w:rsidRPr="00462D4E" w:rsidRDefault="00F24CBB" w:rsidP="00F24CBB">
      <w:pPr>
        <w:tabs>
          <w:tab w:val="left" w:pos="567"/>
        </w:tabs>
        <w:ind w:firstLine="567"/>
        <w:jc w:val="both"/>
        <w:rPr>
          <w:color w:val="000000"/>
        </w:rPr>
      </w:pPr>
      <w:r w:rsidRPr="00462D4E">
        <w:rPr>
          <w:b/>
        </w:rPr>
        <w:t xml:space="preserve">Прямой результат </w:t>
      </w:r>
      <w:r w:rsidR="0091742A" w:rsidRPr="00462D4E">
        <w:rPr>
          <w:b/>
        </w:rPr>
        <w:t>бюджетной программы</w:t>
      </w:r>
      <w:r w:rsidR="00302AD6" w:rsidRPr="00462D4E">
        <w:rPr>
          <w:b/>
        </w:rPr>
        <w:t>:</w:t>
      </w:r>
      <w:r w:rsidR="00F81F35" w:rsidRPr="00462D4E">
        <w:rPr>
          <w:b/>
        </w:rPr>
        <w:t xml:space="preserve"> </w:t>
      </w:r>
      <w:r w:rsidR="0044372D" w:rsidRPr="00462D4E">
        <w:t>Оборудование рабочих мест персонала Управления в целях создания необходимых условий для выполнения ими служебных обязанностей – 100%</w:t>
      </w:r>
    </w:p>
    <w:p w:rsidR="00302AD6" w:rsidRPr="00462D4E" w:rsidRDefault="00302AD6" w:rsidP="00F24CBB">
      <w:pPr>
        <w:pStyle w:val="afa"/>
        <w:tabs>
          <w:tab w:val="left" w:pos="567"/>
        </w:tabs>
        <w:spacing w:line="240" w:lineRule="atLeast"/>
        <w:ind w:firstLine="567"/>
        <w:jc w:val="both"/>
        <w:rPr>
          <w:rFonts w:ascii="Times New Roman" w:hAnsi="Times New Roman"/>
          <w:color w:val="000000"/>
          <w:sz w:val="24"/>
          <w:szCs w:val="24"/>
        </w:rPr>
      </w:pPr>
      <w:r w:rsidRPr="00462D4E">
        <w:rPr>
          <w:rFonts w:ascii="Times New Roman" w:hAnsi="Times New Roman"/>
          <w:b/>
          <w:bCs/>
          <w:sz w:val="24"/>
          <w:szCs w:val="24"/>
        </w:rPr>
        <w:t>Описание (обоснование) бюджетной программы:</w:t>
      </w:r>
      <w:r w:rsidR="00F81F35" w:rsidRPr="00462D4E">
        <w:rPr>
          <w:rFonts w:ascii="Times New Roman" w:hAnsi="Times New Roman"/>
          <w:b/>
          <w:bCs/>
          <w:sz w:val="24"/>
          <w:szCs w:val="24"/>
        </w:rPr>
        <w:t xml:space="preserve"> </w:t>
      </w:r>
      <w:r w:rsidRPr="00462D4E">
        <w:rPr>
          <w:rFonts w:ascii="Times New Roman" w:hAnsi="Times New Roman"/>
          <w:color w:val="000000"/>
          <w:sz w:val="24"/>
          <w:szCs w:val="24"/>
        </w:rPr>
        <w:t>Приобретение основных средств</w:t>
      </w:r>
      <w:r w:rsidR="008979AF" w:rsidRPr="00462D4E">
        <w:rPr>
          <w:rFonts w:ascii="Times New Roman" w:hAnsi="Times New Roman"/>
          <w:color w:val="000000"/>
          <w:sz w:val="24"/>
          <w:szCs w:val="24"/>
        </w:rPr>
        <w:t>,</w:t>
      </w:r>
      <w:r w:rsidRPr="00462D4E">
        <w:rPr>
          <w:rFonts w:ascii="Times New Roman" w:hAnsi="Times New Roman"/>
          <w:color w:val="000000"/>
          <w:sz w:val="24"/>
          <w:szCs w:val="24"/>
        </w:rPr>
        <w:t xml:space="preserve"> для материально-технической обеспеченности сотрудников управления. Оборудование рабочих мест персонала управления в целях создания необходимых условий для выполнения им служебных обязанностей. Обеспечение бесперебойной работы информационных систем управления, связанных со сбором, учетом, регистрацией, накоплением, хранением, ведением, обработкой и выдачей различной информации, которая формирует базу информационных ресурсов по исполнению бюджета области, учета имущества и бух</w:t>
      </w:r>
      <w:r w:rsidR="007D5558" w:rsidRPr="00462D4E">
        <w:rPr>
          <w:rFonts w:ascii="Times New Roman" w:hAnsi="Times New Roman"/>
          <w:color w:val="000000"/>
          <w:sz w:val="24"/>
          <w:szCs w:val="24"/>
        </w:rPr>
        <w:t xml:space="preserve">галтерского учёта. Приобретение </w:t>
      </w:r>
      <w:r w:rsidRPr="00462D4E">
        <w:rPr>
          <w:rFonts w:ascii="Times New Roman" w:hAnsi="Times New Roman"/>
          <w:color w:val="000000"/>
          <w:sz w:val="24"/>
          <w:szCs w:val="24"/>
        </w:rPr>
        <w:t>лицензионного программного обеспечения</w:t>
      </w:r>
      <w:r w:rsidR="004A354E" w:rsidRPr="00462D4E">
        <w:rPr>
          <w:rFonts w:ascii="Times New Roman" w:hAnsi="Times New Roman"/>
          <w:color w:val="000000"/>
          <w:sz w:val="24"/>
          <w:szCs w:val="24"/>
        </w:rPr>
        <w:t>.</w:t>
      </w:r>
    </w:p>
    <w:p w:rsidR="00DC5316" w:rsidRPr="00462D4E" w:rsidRDefault="00DC5316" w:rsidP="003F3E66">
      <w:pPr>
        <w:pStyle w:val="afa"/>
        <w:tabs>
          <w:tab w:val="left" w:pos="567"/>
        </w:tabs>
        <w:spacing w:line="240" w:lineRule="atLeast"/>
        <w:ind w:firstLine="567"/>
        <w:jc w:val="both"/>
      </w:pPr>
    </w:p>
    <w:p w:rsidR="005910B6" w:rsidRPr="00462D4E" w:rsidRDefault="005910B6" w:rsidP="00EC3C64">
      <w:pPr>
        <w:pStyle w:val="afa"/>
        <w:tabs>
          <w:tab w:val="left" w:pos="567"/>
        </w:tabs>
        <w:spacing w:line="240" w:lineRule="atLeast"/>
        <w:ind w:firstLine="567"/>
        <w:jc w:val="both"/>
      </w:pPr>
    </w:p>
    <w:p w:rsidR="005910B6" w:rsidRPr="00462D4E" w:rsidRDefault="005910B6" w:rsidP="00EC3C64">
      <w:pPr>
        <w:pStyle w:val="afa"/>
        <w:tabs>
          <w:tab w:val="left" w:pos="567"/>
        </w:tabs>
        <w:spacing w:line="240" w:lineRule="atLeast"/>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1276"/>
        <w:gridCol w:w="1134"/>
        <w:gridCol w:w="1134"/>
        <w:gridCol w:w="2126"/>
        <w:gridCol w:w="1843"/>
        <w:gridCol w:w="2126"/>
      </w:tblGrid>
      <w:tr w:rsidR="004A354E" w:rsidRPr="00462D4E" w:rsidTr="008979AF">
        <w:trPr>
          <w:trHeight w:val="615"/>
        </w:trPr>
        <w:tc>
          <w:tcPr>
            <w:tcW w:w="14459" w:type="dxa"/>
            <w:gridSpan w:val="7"/>
          </w:tcPr>
          <w:p w:rsidR="004A354E" w:rsidRPr="00462D4E" w:rsidRDefault="004A354E" w:rsidP="00EC3C64">
            <w:pPr>
              <w:widowControl w:val="0"/>
              <w:tabs>
                <w:tab w:val="left" w:pos="567"/>
              </w:tabs>
              <w:ind w:firstLine="567"/>
              <w:jc w:val="center"/>
              <w:rPr>
                <w:b/>
              </w:rPr>
            </w:pPr>
            <w:r w:rsidRPr="00462D4E">
              <w:rPr>
                <w:b/>
              </w:rPr>
              <w:t>Расходы по бюджетной программе, всего</w:t>
            </w:r>
          </w:p>
        </w:tc>
      </w:tr>
      <w:tr w:rsidR="00302AD6" w:rsidRPr="00462D4E" w:rsidTr="008979AF">
        <w:tblPrEx>
          <w:tblLook w:val="04A0"/>
        </w:tblPrEx>
        <w:tc>
          <w:tcPr>
            <w:tcW w:w="4820" w:type="dxa"/>
            <w:vMerge w:val="restart"/>
            <w:shd w:val="clear" w:color="auto" w:fill="auto"/>
          </w:tcPr>
          <w:p w:rsidR="00302AD6" w:rsidRPr="00462D4E" w:rsidRDefault="00302AD6" w:rsidP="00EC3C64">
            <w:pPr>
              <w:pStyle w:val="a3"/>
              <w:widowControl w:val="0"/>
              <w:tabs>
                <w:tab w:val="left" w:pos="567"/>
              </w:tabs>
              <w:spacing w:before="0" w:beforeAutospacing="0" w:after="0" w:afterAutospacing="0"/>
              <w:jc w:val="center"/>
              <w:rPr>
                <w:bCs/>
              </w:rPr>
            </w:pPr>
            <w:r w:rsidRPr="00462D4E">
              <w:rPr>
                <w:bCs/>
              </w:rPr>
              <w:t>Расходы по бюджетной программе</w:t>
            </w:r>
          </w:p>
        </w:tc>
        <w:tc>
          <w:tcPr>
            <w:tcW w:w="1276" w:type="dxa"/>
            <w:vMerge w:val="restart"/>
            <w:shd w:val="clear" w:color="auto" w:fill="auto"/>
          </w:tcPr>
          <w:p w:rsidR="00302AD6" w:rsidRPr="00462D4E" w:rsidRDefault="00302AD6" w:rsidP="00EC3C64">
            <w:pPr>
              <w:pStyle w:val="a3"/>
              <w:widowControl w:val="0"/>
              <w:tabs>
                <w:tab w:val="left" w:pos="567"/>
              </w:tabs>
              <w:spacing w:before="0" w:beforeAutospacing="0" w:after="0" w:afterAutospacing="0"/>
              <w:jc w:val="center"/>
              <w:rPr>
                <w:bCs/>
              </w:rPr>
            </w:pPr>
            <w:r w:rsidRPr="00462D4E">
              <w:rPr>
                <w:bCs/>
                <w:lang w:val="kk-KZ"/>
              </w:rPr>
              <w:t>Е</w:t>
            </w:r>
            <w:r w:rsidR="008979AF" w:rsidRPr="00462D4E">
              <w:rPr>
                <w:bCs/>
              </w:rPr>
              <w:t>диница</w:t>
            </w:r>
            <w:r w:rsidRPr="00462D4E">
              <w:rPr>
                <w:bCs/>
              </w:rPr>
              <w:t xml:space="preserve"> измерения</w:t>
            </w:r>
          </w:p>
        </w:tc>
        <w:tc>
          <w:tcPr>
            <w:tcW w:w="1134" w:type="dxa"/>
            <w:shd w:val="clear" w:color="auto" w:fill="auto"/>
          </w:tcPr>
          <w:p w:rsidR="00302AD6" w:rsidRPr="00462D4E" w:rsidRDefault="00302AD6" w:rsidP="00EC3C64">
            <w:pPr>
              <w:pStyle w:val="a3"/>
              <w:widowControl w:val="0"/>
              <w:tabs>
                <w:tab w:val="left" w:pos="567"/>
              </w:tabs>
              <w:spacing w:before="0" w:beforeAutospacing="0" w:after="0" w:afterAutospacing="0"/>
              <w:ind w:left="-124" w:right="-108"/>
              <w:jc w:val="center"/>
              <w:rPr>
                <w:bCs/>
              </w:rPr>
            </w:pPr>
            <w:r w:rsidRPr="00462D4E">
              <w:rPr>
                <w:bCs/>
                <w:lang w:val="kk-KZ"/>
              </w:rPr>
              <w:t xml:space="preserve">Отчетный год  </w:t>
            </w:r>
          </w:p>
        </w:tc>
        <w:tc>
          <w:tcPr>
            <w:tcW w:w="1134" w:type="dxa"/>
            <w:shd w:val="clear" w:color="auto" w:fill="auto"/>
          </w:tcPr>
          <w:p w:rsidR="00302AD6" w:rsidRPr="00462D4E" w:rsidRDefault="00302AD6" w:rsidP="00EC3C64">
            <w:pPr>
              <w:pStyle w:val="a3"/>
              <w:widowControl w:val="0"/>
              <w:tabs>
                <w:tab w:val="left" w:pos="567"/>
              </w:tabs>
              <w:spacing w:before="0" w:beforeAutospacing="0" w:after="0" w:afterAutospacing="0"/>
              <w:ind w:right="-108"/>
              <w:jc w:val="center"/>
              <w:rPr>
                <w:bCs/>
              </w:rPr>
            </w:pPr>
            <w:r w:rsidRPr="00462D4E">
              <w:rPr>
                <w:bCs/>
                <w:lang w:val="kk-KZ"/>
              </w:rPr>
              <w:t>План текущего года</w:t>
            </w:r>
          </w:p>
        </w:tc>
        <w:tc>
          <w:tcPr>
            <w:tcW w:w="6095" w:type="dxa"/>
            <w:gridSpan w:val="3"/>
            <w:shd w:val="clear" w:color="auto" w:fill="auto"/>
          </w:tcPr>
          <w:p w:rsidR="00302AD6" w:rsidRPr="00462D4E" w:rsidRDefault="00302AD6" w:rsidP="00EC3C64">
            <w:pPr>
              <w:pStyle w:val="a3"/>
              <w:widowControl w:val="0"/>
              <w:tabs>
                <w:tab w:val="left" w:pos="567"/>
              </w:tabs>
              <w:spacing w:before="0" w:beforeAutospacing="0" w:after="0" w:afterAutospacing="0"/>
              <w:jc w:val="center"/>
              <w:rPr>
                <w:bCs/>
              </w:rPr>
            </w:pPr>
            <w:r w:rsidRPr="00462D4E">
              <w:rPr>
                <w:bCs/>
              </w:rPr>
              <w:t>Плановый период</w:t>
            </w:r>
          </w:p>
        </w:tc>
      </w:tr>
      <w:tr w:rsidR="00302AD6" w:rsidRPr="00462D4E" w:rsidTr="008979AF">
        <w:tblPrEx>
          <w:tblLook w:val="04A0"/>
        </w:tblPrEx>
        <w:tc>
          <w:tcPr>
            <w:tcW w:w="4820" w:type="dxa"/>
            <w:vMerge/>
            <w:shd w:val="clear" w:color="auto" w:fill="auto"/>
          </w:tcPr>
          <w:p w:rsidR="00302AD6" w:rsidRPr="00462D4E" w:rsidRDefault="00302AD6" w:rsidP="00EC3C64">
            <w:pPr>
              <w:pStyle w:val="a3"/>
              <w:widowControl w:val="0"/>
              <w:tabs>
                <w:tab w:val="left" w:pos="567"/>
              </w:tabs>
              <w:spacing w:before="0" w:beforeAutospacing="0" w:after="0" w:afterAutospacing="0"/>
              <w:jc w:val="center"/>
              <w:rPr>
                <w:bCs/>
              </w:rPr>
            </w:pPr>
          </w:p>
        </w:tc>
        <w:tc>
          <w:tcPr>
            <w:tcW w:w="1276" w:type="dxa"/>
            <w:vMerge/>
            <w:shd w:val="clear" w:color="auto" w:fill="auto"/>
          </w:tcPr>
          <w:p w:rsidR="00302AD6" w:rsidRPr="00462D4E" w:rsidRDefault="00302AD6" w:rsidP="00EC3C64">
            <w:pPr>
              <w:pStyle w:val="a3"/>
              <w:widowControl w:val="0"/>
              <w:tabs>
                <w:tab w:val="left" w:pos="567"/>
              </w:tabs>
              <w:spacing w:before="0" w:beforeAutospacing="0" w:after="0" w:afterAutospacing="0"/>
              <w:jc w:val="center"/>
              <w:rPr>
                <w:bCs/>
              </w:rPr>
            </w:pPr>
          </w:p>
        </w:tc>
        <w:tc>
          <w:tcPr>
            <w:tcW w:w="1134" w:type="dxa"/>
            <w:shd w:val="clear" w:color="auto" w:fill="auto"/>
          </w:tcPr>
          <w:p w:rsidR="00302AD6" w:rsidRPr="00462D4E" w:rsidRDefault="0044372D" w:rsidP="00EC3C64">
            <w:pPr>
              <w:pStyle w:val="a3"/>
              <w:widowControl w:val="0"/>
              <w:tabs>
                <w:tab w:val="left" w:pos="567"/>
              </w:tabs>
              <w:spacing w:before="0" w:beforeAutospacing="0" w:after="0" w:afterAutospacing="0"/>
              <w:jc w:val="center"/>
              <w:rPr>
                <w:bCs/>
              </w:rPr>
            </w:pPr>
            <w:r w:rsidRPr="00462D4E">
              <w:rPr>
                <w:bCs/>
              </w:rPr>
              <w:t>2015</w:t>
            </w:r>
            <w:r w:rsidR="00302AD6" w:rsidRPr="00462D4E">
              <w:rPr>
                <w:bCs/>
              </w:rPr>
              <w:t xml:space="preserve"> год</w:t>
            </w:r>
          </w:p>
        </w:tc>
        <w:tc>
          <w:tcPr>
            <w:tcW w:w="1134" w:type="dxa"/>
            <w:shd w:val="clear" w:color="auto" w:fill="auto"/>
          </w:tcPr>
          <w:p w:rsidR="00302AD6" w:rsidRPr="00462D4E" w:rsidRDefault="0044372D" w:rsidP="00EC3C64">
            <w:pPr>
              <w:pStyle w:val="a3"/>
              <w:widowControl w:val="0"/>
              <w:tabs>
                <w:tab w:val="left" w:pos="567"/>
              </w:tabs>
              <w:spacing w:before="0" w:beforeAutospacing="0" w:after="0" w:afterAutospacing="0"/>
              <w:jc w:val="center"/>
              <w:rPr>
                <w:bCs/>
              </w:rPr>
            </w:pPr>
            <w:r w:rsidRPr="00462D4E">
              <w:rPr>
                <w:bCs/>
              </w:rPr>
              <w:t>2016</w:t>
            </w:r>
            <w:r w:rsidR="00302AD6" w:rsidRPr="00462D4E">
              <w:rPr>
                <w:bCs/>
              </w:rPr>
              <w:t xml:space="preserve"> год</w:t>
            </w:r>
          </w:p>
        </w:tc>
        <w:tc>
          <w:tcPr>
            <w:tcW w:w="2126" w:type="dxa"/>
            <w:shd w:val="clear" w:color="auto" w:fill="auto"/>
          </w:tcPr>
          <w:p w:rsidR="00302AD6" w:rsidRPr="00462D4E" w:rsidRDefault="00302AD6" w:rsidP="00EC3C64">
            <w:pPr>
              <w:pStyle w:val="a3"/>
              <w:widowControl w:val="0"/>
              <w:tabs>
                <w:tab w:val="left" w:pos="567"/>
              </w:tabs>
              <w:spacing w:before="0" w:beforeAutospacing="0" w:after="0" w:afterAutospacing="0"/>
              <w:jc w:val="center"/>
              <w:rPr>
                <w:bCs/>
              </w:rPr>
            </w:pPr>
            <w:r w:rsidRPr="00462D4E">
              <w:rPr>
                <w:bCs/>
              </w:rPr>
              <w:t>201</w:t>
            </w:r>
            <w:r w:rsidR="0044372D" w:rsidRPr="00462D4E">
              <w:rPr>
                <w:bCs/>
              </w:rPr>
              <w:t>7</w:t>
            </w:r>
            <w:r w:rsidRPr="00462D4E">
              <w:rPr>
                <w:bCs/>
              </w:rPr>
              <w:t xml:space="preserve"> год</w:t>
            </w:r>
          </w:p>
        </w:tc>
        <w:tc>
          <w:tcPr>
            <w:tcW w:w="1843" w:type="dxa"/>
            <w:shd w:val="clear" w:color="auto" w:fill="auto"/>
          </w:tcPr>
          <w:p w:rsidR="00302AD6" w:rsidRPr="00462D4E" w:rsidRDefault="00302AD6" w:rsidP="00EC3C64">
            <w:pPr>
              <w:pStyle w:val="a3"/>
              <w:widowControl w:val="0"/>
              <w:tabs>
                <w:tab w:val="left" w:pos="567"/>
              </w:tabs>
              <w:spacing w:before="0" w:beforeAutospacing="0" w:after="0" w:afterAutospacing="0"/>
              <w:jc w:val="center"/>
              <w:rPr>
                <w:bCs/>
              </w:rPr>
            </w:pPr>
            <w:r w:rsidRPr="00462D4E">
              <w:rPr>
                <w:bCs/>
              </w:rPr>
              <w:t>201</w:t>
            </w:r>
            <w:r w:rsidR="0044372D" w:rsidRPr="00462D4E">
              <w:rPr>
                <w:bCs/>
              </w:rPr>
              <w:t>8</w:t>
            </w:r>
            <w:r w:rsidRPr="00462D4E">
              <w:rPr>
                <w:bCs/>
              </w:rPr>
              <w:t xml:space="preserve"> год</w:t>
            </w:r>
          </w:p>
        </w:tc>
        <w:tc>
          <w:tcPr>
            <w:tcW w:w="2126" w:type="dxa"/>
            <w:shd w:val="clear" w:color="auto" w:fill="auto"/>
          </w:tcPr>
          <w:p w:rsidR="00302AD6" w:rsidRPr="00462D4E" w:rsidRDefault="00302AD6" w:rsidP="00EC3C64">
            <w:pPr>
              <w:pStyle w:val="a3"/>
              <w:widowControl w:val="0"/>
              <w:tabs>
                <w:tab w:val="left" w:pos="567"/>
              </w:tabs>
              <w:spacing w:before="0" w:beforeAutospacing="0" w:after="0" w:afterAutospacing="0"/>
              <w:jc w:val="center"/>
              <w:rPr>
                <w:bCs/>
              </w:rPr>
            </w:pPr>
            <w:r w:rsidRPr="00462D4E">
              <w:rPr>
                <w:bCs/>
              </w:rPr>
              <w:t>201</w:t>
            </w:r>
            <w:r w:rsidR="0044372D" w:rsidRPr="00462D4E">
              <w:rPr>
                <w:bCs/>
              </w:rPr>
              <w:t>9</w:t>
            </w:r>
            <w:r w:rsidRPr="00462D4E">
              <w:rPr>
                <w:bCs/>
              </w:rPr>
              <w:t xml:space="preserve"> год</w:t>
            </w:r>
          </w:p>
        </w:tc>
      </w:tr>
      <w:tr w:rsidR="007D79CB" w:rsidRPr="00462D4E" w:rsidTr="00BF7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9CB" w:rsidRPr="00462D4E" w:rsidRDefault="007D79CB" w:rsidP="00EC3C64">
            <w:pPr>
              <w:tabs>
                <w:tab w:val="left" w:pos="567"/>
              </w:tabs>
              <w:rPr>
                <w:color w:val="000000"/>
              </w:rPr>
            </w:pPr>
            <w:r w:rsidRPr="00462D4E">
              <w:rPr>
                <w:color w:val="000000"/>
              </w:rPr>
              <w:t xml:space="preserve">Приобретение  основных средств, нематериальных активов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D79CB" w:rsidRPr="00462D4E" w:rsidRDefault="007D79CB" w:rsidP="00EC3C64">
            <w:pPr>
              <w:tabs>
                <w:tab w:val="left" w:pos="567"/>
              </w:tabs>
              <w:jc w:val="center"/>
              <w:rPr>
                <w:color w:val="000000"/>
              </w:rPr>
            </w:pPr>
            <w:r w:rsidRPr="00462D4E">
              <w:rPr>
                <w:bCs/>
              </w:rPr>
              <w:t>тысяч тенге</w:t>
            </w:r>
          </w:p>
        </w:tc>
        <w:tc>
          <w:tcPr>
            <w:tcW w:w="1134" w:type="dxa"/>
            <w:tcBorders>
              <w:top w:val="single" w:sz="4" w:space="0" w:color="auto"/>
              <w:left w:val="nil"/>
              <w:bottom w:val="single" w:sz="4" w:space="0" w:color="auto"/>
              <w:right w:val="nil"/>
            </w:tcBorders>
            <w:shd w:val="clear" w:color="auto" w:fill="auto"/>
            <w:vAlign w:val="center"/>
            <w:hideMark/>
          </w:tcPr>
          <w:p w:rsidR="007D79CB" w:rsidRPr="00462D4E" w:rsidRDefault="00BF714F" w:rsidP="00BF714F">
            <w:pPr>
              <w:pStyle w:val="a3"/>
              <w:widowControl w:val="0"/>
              <w:tabs>
                <w:tab w:val="left" w:pos="567"/>
              </w:tabs>
              <w:spacing w:before="0" w:beforeAutospacing="0" w:after="0" w:afterAutospacing="0"/>
              <w:jc w:val="center"/>
              <w:rPr>
                <w:bCs/>
              </w:rPr>
            </w:pPr>
            <w:r w:rsidRPr="00462D4E">
              <w:rPr>
                <w:bCs/>
              </w:rPr>
              <w:t>1800,0</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7D79CB" w:rsidRPr="00462D4E" w:rsidRDefault="0044372D" w:rsidP="00BF714F">
            <w:pPr>
              <w:pStyle w:val="a3"/>
              <w:widowControl w:val="0"/>
              <w:tabs>
                <w:tab w:val="left" w:pos="567"/>
              </w:tabs>
              <w:spacing w:before="0" w:beforeAutospacing="0" w:after="0" w:afterAutospacing="0"/>
              <w:jc w:val="center"/>
              <w:rPr>
                <w:bCs/>
              </w:rPr>
            </w:pPr>
            <w:r w:rsidRPr="00462D4E">
              <w:rPr>
                <w:bCs/>
              </w:rPr>
              <w:t>2300</w:t>
            </w:r>
            <w:r w:rsidR="00BF714F" w:rsidRPr="00462D4E">
              <w:rPr>
                <w:bCs/>
              </w:rPr>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9CB" w:rsidRPr="00462D4E" w:rsidRDefault="0044372D" w:rsidP="00BF714F">
            <w:pPr>
              <w:pStyle w:val="a3"/>
              <w:widowControl w:val="0"/>
              <w:tabs>
                <w:tab w:val="left" w:pos="567"/>
              </w:tabs>
              <w:spacing w:before="0" w:beforeAutospacing="0" w:after="0" w:afterAutospacing="0"/>
              <w:jc w:val="center"/>
              <w:rPr>
                <w:bCs/>
              </w:rPr>
            </w:pPr>
            <w:r w:rsidRPr="00462D4E">
              <w:rPr>
                <w:bCs/>
              </w:rPr>
              <w:t>9300</w:t>
            </w:r>
            <w:r w:rsidR="00E67FC5" w:rsidRPr="00462D4E">
              <w:rPr>
                <w:bCs/>
              </w:rPr>
              <w:t>,0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D79CB" w:rsidRPr="00462D4E" w:rsidRDefault="0044372D" w:rsidP="00BF714F">
            <w:pPr>
              <w:tabs>
                <w:tab w:val="left" w:pos="567"/>
              </w:tabs>
              <w:jc w:val="center"/>
              <w:rPr>
                <w:color w:val="000000"/>
              </w:rPr>
            </w:pPr>
            <w:r w:rsidRPr="00462D4E">
              <w:rPr>
                <w:color w:val="000000"/>
              </w:rPr>
              <w:t>1000</w:t>
            </w:r>
            <w:r w:rsidR="00E67FC5" w:rsidRPr="00462D4E">
              <w:rPr>
                <w:color w:val="000000"/>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D79CB" w:rsidRPr="00462D4E" w:rsidRDefault="0044372D" w:rsidP="00BF714F">
            <w:pPr>
              <w:tabs>
                <w:tab w:val="left" w:pos="567"/>
              </w:tabs>
              <w:jc w:val="center"/>
              <w:rPr>
                <w:color w:val="000000"/>
              </w:rPr>
            </w:pPr>
            <w:r w:rsidRPr="00462D4E">
              <w:rPr>
                <w:color w:val="000000"/>
              </w:rPr>
              <w:t>1000</w:t>
            </w:r>
            <w:r w:rsidR="00BF714F" w:rsidRPr="00462D4E">
              <w:rPr>
                <w:color w:val="000000"/>
              </w:rPr>
              <w:t>,0</w:t>
            </w:r>
          </w:p>
        </w:tc>
      </w:tr>
      <w:tr w:rsidR="00302AD6" w:rsidRPr="00462D4E" w:rsidTr="00BF714F">
        <w:tblPrEx>
          <w:tblLook w:val="04A0"/>
        </w:tblPrEx>
        <w:tc>
          <w:tcPr>
            <w:tcW w:w="4820" w:type="dxa"/>
            <w:shd w:val="clear" w:color="auto" w:fill="auto"/>
          </w:tcPr>
          <w:p w:rsidR="00302AD6" w:rsidRPr="00462D4E" w:rsidRDefault="00302AD6" w:rsidP="00EC3C64">
            <w:pPr>
              <w:pStyle w:val="a3"/>
              <w:widowControl w:val="0"/>
              <w:tabs>
                <w:tab w:val="left" w:pos="567"/>
              </w:tabs>
              <w:spacing w:before="0" w:beforeAutospacing="0" w:after="0" w:afterAutospacing="0"/>
              <w:jc w:val="center"/>
              <w:rPr>
                <w:b/>
                <w:bCs/>
              </w:rPr>
            </w:pPr>
            <w:r w:rsidRPr="00462D4E">
              <w:rPr>
                <w:b/>
                <w:bCs/>
              </w:rPr>
              <w:t>Итого расходы по бюджетной программе</w:t>
            </w:r>
          </w:p>
        </w:tc>
        <w:tc>
          <w:tcPr>
            <w:tcW w:w="1276" w:type="dxa"/>
            <w:shd w:val="clear" w:color="auto" w:fill="auto"/>
          </w:tcPr>
          <w:p w:rsidR="00302AD6" w:rsidRPr="00462D4E" w:rsidRDefault="00302AD6" w:rsidP="00EC3C64">
            <w:pPr>
              <w:pStyle w:val="a3"/>
              <w:widowControl w:val="0"/>
              <w:tabs>
                <w:tab w:val="left" w:pos="567"/>
              </w:tabs>
              <w:spacing w:before="0" w:beforeAutospacing="0" w:after="0" w:afterAutospacing="0"/>
              <w:jc w:val="center"/>
              <w:rPr>
                <w:b/>
                <w:bCs/>
              </w:rPr>
            </w:pPr>
            <w:r w:rsidRPr="00462D4E">
              <w:rPr>
                <w:b/>
                <w:bCs/>
              </w:rPr>
              <w:t>тысяч тенге</w:t>
            </w:r>
          </w:p>
        </w:tc>
        <w:tc>
          <w:tcPr>
            <w:tcW w:w="1134" w:type="dxa"/>
            <w:shd w:val="clear" w:color="auto" w:fill="auto"/>
            <w:vAlign w:val="center"/>
          </w:tcPr>
          <w:p w:rsidR="00302AD6" w:rsidRPr="00462D4E" w:rsidRDefault="006F74A7" w:rsidP="00BF714F">
            <w:pPr>
              <w:pStyle w:val="a3"/>
              <w:widowControl w:val="0"/>
              <w:tabs>
                <w:tab w:val="left" w:pos="567"/>
              </w:tabs>
              <w:spacing w:before="0" w:beforeAutospacing="0" w:after="0" w:afterAutospacing="0"/>
              <w:jc w:val="center"/>
              <w:rPr>
                <w:b/>
                <w:bCs/>
              </w:rPr>
            </w:pPr>
            <w:r w:rsidRPr="00462D4E">
              <w:rPr>
                <w:b/>
                <w:bCs/>
              </w:rPr>
              <w:t>1800,0</w:t>
            </w:r>
          </w:p>
        </w:tc>
        <w:tc>
          <w:tcPr>
            <w:tcW w:w="1134" w:type="dxa"/>
            <w:shd w:val="clear" w:color="auto" w:fill="auto"/>
            <w:vAlign w:val="center"/>
          </w:tcPr>
          <w:p w:rsidR="00302AD6" w:rsidRPr="00462D4E" w:rsidRDefault="0044372D" w:rsidP="00BF714F">
            <w:pPr>
              <w:pStyle w:val="a3"/>
              <w:widowControl w:val="0"/>
              <w:tabs>
                <w:tab w:val="left" w:pos="567"/>
              </w:tabs>
              <w:spacing w:before="0" w:beforeAutospacing="0" w:after="0" w:afterAutospacing="0"/>
              <w:jc w:val="center"/>
              <w:rPr>
                <w:b/>
                <w:bCs/>
              </w:rPr>
            </w:pPr>
            <w:r w:rsidRPr="00462D4E">
              <w:rPr>
                <w:b/>
                <w:bCs/>
              </w:rPr>
              <w:t>2300</w:t>
            </w:r>
            <w:r w:rsidR="00BF714F" w:rsidRPr="00462D4E">
              <w:rPr>
                <w:b/>
                <w:bCs/>
              </w:rPr>
              <w:t>,0</w:t>
            </w:r>
          </w:p>
        </w:tc>
        <w:tc>
          <w:tcPr>
            <w:tcW w:w="2126" w:type="dxa"/>
            <w:shd w:val="clear" w:color="auto" w:fill="auto"/>
            <w:vAlign w:val="center"/>
          </w:tcPr>
          <w:p w:rsidR="00302AD6" w:rsidRPr="00462D4E" w:rsidRDefault="0044372D" w:rsidP="00BF714F">
            <w:pPr>
              <w:pStyle w:val="a3"/>
              <w:widowControl w:val="0"/>
              <w:tabs>
                <w:tab w:val="left" w:pos="567"/>
              </w:tabs>
              <w:spacing w:before="0" w:beforeAutospacing="0" w:after="0" w:afterAutospacing="0"/>
              <w:jc w:val="center"/>
              <w:rPr>
                <w:b/>
                <w:bCs/>
              </w:rPr>
            </w:pPr>
            <w:r w:rsidRPr="00462D4E">
              <w:rPr>
                <w:b/>
                <w:bCs/>
              </w:rPr>
              <w:t>9300</w:t>
            </w:r>
            <w:r w:rsidR="00E67FC5" w:rsidRPr="00462D4E">
              <w:rPr>
                <w:b/>
                <w:bCs/>
              </w:rPr>
              <w:t>,0</w:t>
            </w:r>
          </w:p>
        </w:tc>
        <w:tc>
          <w:tcPr>
            <w:tcW w:w="1843" w:type="dxa"/>
            <w:shd w:val="clear" w:color="auto" w:fill="auto"/>
            <w:vAlign w:val="center"/>
          </w:tcPr>
          <w:p w:rsidR="00302AD6" w:rsidRPr="00462D4E" w:rsidRDefault="0044372D" w:rsidP="00BF714F">
            <w:pPr>
              <w:pStyle w:val="a3"/>
              <w:widowControl w:val="0"/>
              <w:tabs>
                <w:tab w:val="left" w:pos="567"/>
              </w:tabs>
              <w:spacing w:before="0" w:beforeAutospacing="0" w:after="0" w:afterAutospacing="0"/>
              <w:jc w:val="center"/>
              <w:rPr>
                <w:b/>
                <w:bCs/>
              </w:rPr>
            </w:pPr>
            <w:r w:rsidRPr="00462D4E">
              <w:rPr>
                <w:b/>
                <w:bCs/>
              </w:rPr>
              <w:t>1000</w:t>
            </w:r>
            <w:r w:rsidR="00BF714F" w:rsidRPr="00462D4E">
              <w:rPr>
                <w:b/>
                <w:bCs/>
              </w:rPr>
              <w:t>,0</w:t>
            </w:r>
          </w:p>
        </w:tc>
        <w:tc>
          <w:tcPr>
            <w:tcW w:w="2126" w:type="dxa"/>
            <w:shd w:val="clear" w:color="auto" w:fill="auto"/>
            <w:vAlign w:val="center"/>
          </w:tcPr>
          <w:p w:rsidR="00302AD6" w:rsidRPr="00462D4E" w:rsidRDefault="0044372D" w:rsidP="00BF714F">
            <w:pPr>
              <w:pStyle w:val="a3"/>
              <w:widowControl w:val="0"/>
              <w:tabs>
                <w:tab w:val="left" w:pos="567"/>
              </w:tabs>
              <w:spacing w:before="0" w:beforeAutospacing="0" w:after="0" w:afterAutospacing="0"/>
              <w:jc w:val="center"/>
              <w:rPr>
                <w:b/>
                <w:bCs/>
              </w:rPr>
            </w:pPr>
            <w:r w:rsidRPr="00462D4E">
              <w:rPr>
                <w:b/>
                <w:bCs/>
              </w:rPr>
              <w:t>1000</w:t>
            </w:r>
            <w:r w:rsidR="00BF714F" w:rsidRPr="00462D4E">
              <w:rPr>
                <w:b/>
                <w:bCs/>
              </w:rPr>
              <w:t>,0</w:t>
            </w:r>
          </w:p>
        </w:tc>
      </w:tr>
    </w:tbl>
    <w:p w:rsidR="00302AD6" w:rsidRPr="00462D4E" w:rsidRDefault="00302AD6" w:rsidP="00EC3C64">
      <w:pPr>
        <w:pStyle w:val="a3"/>
        <w:keepNext/>
        <w:keepLines/>
        <w:tabs>
          <w:tab w:val="left" w:pos="567"/>
        </w:tabs>
        <w:spacing w:before="0" w:beforeAutospacing="0" w:after="0" w:afterAutospacing="0"/>
        <w:ind w:firstLine="567"/>
        <w:jc w:val="center"/>
        <w:rPr>
          <w:bCs/>
        </w:rPr>
      </w:pPr>
    </w:p>
    <w:p w:rsidR="004A354E" w:rsidRPr="00462D4E" w:rsidRDefault="004A354E" w:rsidP="00EC3C64">
      <w:pPr>
        <w:pStyle w:val="a3"/>
        <w:keepNext/>
        <w:keepLines/>
        <w:tabs>
          <w:tab w:val="left" w:pos="567"/>
        </w:tabs>
        <w:spacing w:before="0" w:beforeAutospacing="0" w:after="0" w:afterAutospacing="0"/>
        <w:ind w:firstLine="567"/>
        <w:jc w:val="center"/>
        <w:rPr>
          <w:bCs/>
        </w:rPr>
      </w:pPr>
    </w:p>
    <w:p w:rsidR="00023E1A" w:rsidRPr="00462D4E" w:rsidRDefault="00023E1A" w:rsidP="00EC3C64">
      <w:pPr>
        <w:pStyle w:val="a3"/>
        <w:widowControl w:val="0"/>
        <w:tabs>
          <w:tab w:val="left" w:pos="567"/>
        </w:tabs>
        <w:spacing w:before="0" w:beforeAutospacing="0" w:after="0" w:afterAutospacing="0"/>
        <w:jc w:val="center"/>
        <w:rPr>
          <w:b/>
          <w:bCs/>
        </w:rPr>
      </w:pPr>
    </w:p>
    <w:p w:rsidR="005910B6" w:rsidRPr="00462D4E" w:rsidRDefault="005910B6" w:rsidP="00EC3C64">
      <w:pPr>
        <w:pStyle w:val="a3"/>
        <w:widowControl w:val="0"/>
        <w:tabs>
          <w:tab w:val="left" w:pos="567"/>
        </w:tabs>
        <w:spacing w:before="0" w:beforeAutospacing="0" w:after="0" w:afterAutospacing="0"/>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1276"/>
        <w:gridCol w:w="1134"/>
        <w:gridCol w:w="1134"/>
        <w:gridCol w:w="2126"/>
        <w:gridCol w:w="1843"/>
        <w:gridCol w:w="2126"/>
      </w:tblGrid>
      <w:tr w:rsidR="004A354E" w:rsidRPr="00462D4E" w:rsidTr="008979AF">
        <w:tc>
          <w:tcPr>
            <w:tcW w:w="4820" w:type="dxa"/>
            <w:vMerge w:val="restart"/>
            <w:shd w:val="clear" w:color="auto" w:fill="auto"/>
          </w:tcPr>
          <w:p w:rsidR="004A354E" w:rsidRPr="00462D4E" w:rsidRDefault="004A354E" w:rsidP="00EC3C64">
            <w:pPr>
              <w:widowControl w:val="0"/>
              <w:tabs>
                <w:tab w:val="left" w:pos="567"/>
              </w:tabs>
              <w:spacing w:line="205" w:lineRule="atLeast"/>
              <w:jc w:val="center"/>
              <w:rPr>
                <w:bCs/>
              </w:rPr>
            </w:pPr>
            <w:r w:rsidRPr="00462D4E">
              <w:rPr>
                <w:bCs/>
              </w:rPr>
              <w:t>Показатели прямого результата</w:t>
            </w:r>
          </w:p>
          <w:p w:rsidR="004A354E" w:rsidRPr="00462D4E" w:rsidRDefault="004A354E" w:rsidP="00EC3C64">
            <w:pPr>
              <w:pStyle w:val="a3"/>
              <w:widowControl w:val="0"/>
              <w:tabs>
                <w:tab w:val="left" w:pos="567"/>
              </w:tabs>
              <w:spacing w:before="0" w:beforeAutospacing="0" w:after="0" w:afterAutospacing="0"/>
              <w:jc w:val="center"/>
              <w:rPr>
                <w:bCs/>
              </w:rPr>
            </w:pPr>
          </w:p>
        </w:tc>
        <w:tc>
          <w:tcPr>
            <w:tcW w:w="1276" w:type="dxa"/>
            <w:vMerge w:val="restart"/>
            <w:shd w:val="clear" w:color="auto" w:fill="auto"/>
          </w:tcPr>
          <w:p w:rsidR="004A354E" w:rsidRPr="00462D4E" w:rsidRDefault="004A354E" w:rsidP="00EC3C64">
            <w:pPr>
              <w:pStyle w:val="a3"/>
              <w:widowControl w:val="0"/>
              <w:tabs>
                <w:tab w:val="left" w:pos="567"/>
              </w:tabs>
              <w:spacing w:before="0" w:beforeAutospacing="0" w:after="0" w:afterAutospacing="0"/>
              <w:jc w:val="center"/>
              <w:rPr>
                <w:bCs/>
              </w:rPr>
            </w:pPr>
            <w:r w:rsidRPr="00462D4E">
              <w:rPr>
                <w:bCs/>
                <w:lang w:val="kk-KZ"/>
              </w:rPr>
              <w:t>Е</w:t>
            </w:r>
            <w:r w:rsidRPr="00462D4E">
              <w:rPr>
                <w:bCs/>
              </w:rPr>
              <w:t>диница измерения</w:t>
            </w:r>
          </w:p>
        </w:tc>
        <w:tc>
          <w:tcPr>
            <w:tcW w:w="1134" w:type="dxa"/>
            <w:shd w:val="clear" w:color="auto" w:fill="auto"/>
          </w:tcPr>
          <w:p w:rsidR="004A354E" w:rsidRPr="00462D4E" w:rsidRDefault="004A354E" w:rsidP="00EC3C64">
            <w:pPr>
              <w:pStyle w:val="a3"/>
              <w:widowControl w:val="0"/>
              <w:tabs>
                <w:tab w:val="left" w:pos="567"/>
              </w:tabs>
              <w:spacing w:before="0" w:beforeAutospacing="0" w:after="0" w:afterAutospacing="0"/>
              <w:ind w:left="-124" w:right="-108"/>
              <w:jc w:val="center"/>
              <w:rPr>
                <w:bCs/>
              </w:rPr>
            </w:pPr>
            <w:r w:rsidRPr="00462D4E">
              <w:rPr>
                <w:bCs/>
                <w:lang w:val="kk-KZ"/>
              </w:rPr>
              <w:t xml:space="preserve">Отчетный год  </w:t>
            </w:r>
          </w:p>
        </w:tc>
        <w:tc>
          <w:tcPr>
            <w:tcW w:w="1134" w:type="dxa"/>
            <w:shd w:val="clear" w:color="auto" w:fill="auto"/>
          </w:tcPr>
          <w:p w:rsidR="004A354E" w:rsidRPr="00462D4E" w:rsidRDefault="004A354E" w:rsidP="00EC3C64">
            <w:pPr>
              <w:pStyle w:val="a3"/>
              <w:widowControl w:val="0"/>
              <w:tabs>
                <w:tab w:val="left" w:pos="567"/>
              </w:tabs>
              <w:spacing w:before="0" w:beforeAutospacing="0" w:after="0" w:afterAutospacing="0"/>
              <w:ind w:right="-108"/>
              <w:jc w:val="center"/>
              <w:rPr>
                <w:bCs/>
              </w:rPr>
            </w:pPr>
            <w:r w:rsidRPr="00462D4E">
              <w:rPr>
                <w:bCs/>
                <w:lang w:val="kk-KZ"/>
              </w:rPr>
              <w:t>План текущего года</w:t>
            </w:r>
          </w:p>
        </w:tc>
        <w:tc>
          <w:tcPr>
            <w:tcW w:w="6095" w:type="dxa"/>
            <w:gridSpan w:val="3"/>
            <w:shd w:val="clear" w:color="auto" w:fill="auto"/>
          </w:tcPr>
          <w:p w:rsidR="004A354E" w:rsidRPr="00462D4E" w:rsidRDefault="004A354E" w:rsidP="00EC3C64">
            <w:pPr>
              <w:pStyle w:val="a3"/>
              <w:widowControl w:val="0"/>
              <w:tabs>
                <w:tab w:val="left" w:pos="567"/>
              </w:tabs>
              <w:spacing w:before="0" w:beforeAutospacing="0" w:after="0" w:afterAutospacing="0"/>
              <w:jc w:val="center"/>
              <w:rPr>
                <w:bCs/>
              </w:rPr>
            </w:pPr>
            <w:r w:rsidRPr="00462D4E">
              <w:rPr>
                <w:bCs/>
              </w:rPr>
              <w:t>Плановый период</w:t>
            </w:r>
          </w:p>
        </w:tc>
      </w:tr>
      <w:tr w:rsidR="004A354E" w:rsidRPr="00462D4E" w:rsidTr="008979AF">
        <w:tc>
          <w:tcPr>
            <w:tcW w:w="4820" w:type="dxa"/>
            <w:vMerge/>
            <w:shd w:val="clear" w:color="auto" w:fill="auto"/>
          </w:tcPr>
          <w:p w:rsidR="004A354E" w:rsidRPr="00462D4E" w:rsidRDefault="004A354E" w:rsidP="00EC3C64">
            <w:pPr>
              <w:pStyle w:val="a3"/>
              <w:widowControl w:val="0"/>
              <w:tabs>
                <w:tab w:val="left" w:pos="567"/>
              </w:tabs>
              <w:spacing w:before="0" w:beforeAutospacing="0" w:after="0" w:afterAutospacing="0"/>
              <w:jc w:val="center"/>
              <w:rPr>
                <w:bCs/>
              </w:rPr>
            </w:pPr>
          </w:p>
        </w:tc>
        <w:tc>
          <w:tcPr>
            <w:tcW w:w="1276" w:type="dxa"/>
            <w:vMerge/>
            <w:shd w:val="clear" w:color="auto" w:fill="auto"/>
          </w:tcPr>
          <w:p w:rsidR="004A354E" w:rsidRPr="00462D4E" w:rsidRDefault="004A354E" w:rsidP="00EC3C64">
            <w:pPr>
              <w:pStyle w:val="a3"/>
              <w:widowControl w:val="0"/>
              <w:tabs>
                <w:tab w:val="left" w:pos="567"/>
              </w:tabs>
              <w:spacing w:before="0" w:beforeAutospacing="0" w:after="0" w:afterAutospacing="0"/>
              <w:jc w:val="center"/>
              <w:rPr>
                <w:bCs/>
              </w:rPr>
            </w:pPr>
          </w:p>
        </w:tc>
        <w:tc>
          <w:tcPr>
            <w:tcW w:w="1134" w:type="dxa"/>
            <w:shd w:val="clear" w:color="auto" w:fill="auto"/>
          </w:tcPr>
          <w:p w:rsidR="004A354E" w:rsidRPr="00462D4E" w:rsidRDefault="006F74A7" w:rsidP="00EC3C64">
            <w:pPr>
              <w:pStyle w:val="a3"/>
              <w:widowControl w:val="0"/>
              <w:tabs>
                <w:tab w:val="left" w:pos="567"/>
              </w:tabs>
              <w:spacing w:before="0" w:beforeAutospacing="0" w:after="0" w:afterAutospacing="0"/>
              <w:jc w:val="center"/>
              <w:rPr>
                <w:bCs/>
              </w:rPr>
            </w:pPr>
            <w:r w:rsidRPr="00462D4E">
              <w:rPr>
                <w:bCs/>
              </w:rPr>
              <w:t>2015</w:t>
            </w:r>
            <w:r w:rsidR="004A354E" w:rsidRPr="00462D4E">
              <w:rPr>
                <w:bCs/>
              </w:rPr>
              <w:t xml:space="preserve"> год</w:t>
            </w:r>
          </w:p>
        </w:tc>
        <w:tc>
          <w:tcPr>
            <w:tcW w:w="1134" w:type="dxa"/>
            <w:shd w:val="clear" w:color="auto" w:fill="auto"/>
          </w:tcPr>
          <w:p w:rsidR="004A354E" w:rsidRPr="00462D4E" w:rsidRDefault="004A354E" w:rsidP="006F74A7">
            <w:pPr>
              <w:pStyle w:val="a3"/>
              <w:widowControl w:val="0"/>
              <w:tabs>
                <w:tab w:val="left" w:pos="567"/>
              </w:tabs>
              <w:spacing w:before="0" w:beforeAutospacing="0" w:after="0" w:afterAutospacing="0"/>
              <w:jc w:val="center"/>
              <w:rPr>
                <w:bCs/>
              </w:rPr>
            </w:pPr>
            <w:r w:rsidRPr="00462D4E">
              <w:rPr>
                <w:bCs/>
              </w:rPr>
              <w:t>201</w:t>
            </w:r>
            <w:r w:rsidR="006F74A7" w:rsidRPr="00462D4E">
              <w:rPr>
                <w:bCs/>
              </w:rPr>
              <w:t>6</w:t>
            </w:r>
            <w:r w:rsidRPr="00462D4E">
              <w:rPr>
                <w:bCs/>
              </w:rPr>
              <w:t xml:space="preserve"> год</w:t>
            </w:r>
          </w:p>
        </w:tc>
        <w:tc>
          <w:tcPr>
            <w:tcW w:w="2126" w:type="dxa"/>
            <w:shd w:val="clear" w:color="auto" w:fill="auto"/>
          </w:tcPr>
          <w:p w:rsidR="004A354E" w:rsidRPr="00462D4E" w:rsidRDefault="006F74A7" w:rsidP="00EC3C64">
            <w:pPr>
              <w:pStyle w:val="a3"/>
              <w:widowControl w:val="0"/>
              <w:tabs>
                <w:tab w:val="left" w:pos="567"/>
              </w:tabs>
              <w:spacing w:before="0" w:beforeAutospacing="0" w:after="0" w:afterAutospacing="0"/>
              <w:jc w:val="center"/>
              <w:rPr>
                <w:bCs/>
              </w:rPr>
            </w:pPr>
            <w:r w:rsidRPr="00462D4E">
              <w:rPr>
                <w:bCs/>
              </w:rPr>
              <w:t>2017</w:t>
            </w:r>
            <w:r w:rsidR="004A354E" w:rsidRPr="00462D4E">
              <w:rPr>
                <w:bCs/>
              </w:rPr>
              <w:t xml:space="preserve"> год</w:t>
            </w:r>
          </w:p>
        </w:tc>
        <w:tc>
          <w:tcPr>
            <w:tcW w:w="1843" w:type="dxa"/>
            <w:shd w:val="clear" w:color="auto" w:fill="auto"/>
          </w:tcPr>
          <w:p w:rsidR="004A354E" w:rsidRPr="00462D4E" w:rsidRDefault="004A354E" w:rsidP="006F74A7">
            <w:pPr>
              <w:pStyle w:val="a3"/>
              <w:widowControl w:val="0"/>
              <w:tabs>
                <w:tab w:val="left" w:pos="567"/>
              </w:tabs>
              <w:spacing w:before="0" w:beforeAutospacing="0" w:after="0" w:afterAutospacing="0"/>
              <w:jc w:val="center"/>
              <w:rPr>
                <w:bCs/>
              </w:rPr>
            </w:pPr>
            <w:r w:rsidRPr="00462D4E">
              <w:rPr>
                <w:bCs/>
              </w:rPr>
              <w:t>201</w:t>
            </w:r>
            <w:r w:rsidR="006F74A7" w:rsidRPr="00462D4E">
              <w:rPr>
                <w:bCs/>
              </w:rPr>
              <w:t>8</w:t>
            </w:r>
            <w:r w:rsidRPr="00462D4E">
              <w:rPr>
                <w:bCs/>
              </w:rPr>
              <w:t xml:space="preserve"> год</w:t>
            </w:r>
          </w:p>
        </w:tc>
        <w:tc>
          <w:tcPr>
            <w:tcW w:w="2126" w:type="dxa"/>
            <w:shd w:val="clear" w:color="auto" w:fill="auto"/>
          </w:tcPr>
          <w:p w:rsidR="004A354E" w:rsidRPr="00462D4E" w:rsidRDefault="004A354E" w:rsidP="006F74A7">
            <w:pPr>
              <w:pStyle w:val="a3"/>
              <w:widowControl w:val="0"/>
              <w:tabs>
                <w:tab w:val="left" w:pos="567"/>
              </w:tabs>
              <w:spacing w:before="0" w:beforeAutospacing="0" w:after="0" w:afterAutospacing="0"/>
              <w:jc w:val="center"/>
              <w:rPr>
                <w:bCs/>
              </w:rPr>
            </w:pPr>
            <w:r w:rsidRPr="00462D4E">
              <w:rPr>
                <w:bCs/>
              </w:rPr>
              <w:t>201</w:t>
            </w:r>
            <w:r w:rsidR="006F74A7" w:rsidRPr="00462D4E">
              <w:rPr>
                <w:bCs/>
              </w:rPr>
              <w:t>9</w:t>
            </w:r>
            <w:r w:rsidRPr="00462D4E">
              <w:rPr>
                <w:bCs/>
              </w:rPr>
              <w:t xml:space="preserve"> год</w:t>
            </w:r>
          </w:p>
        </w:tc>
      </w:tr>
      <w:tr w:rsidR="004A354E" w:rsidRPr="00462D4E" w:rsidTr="008979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54E" w:rsidRPr="00462D4E" w:rsidRDefault="004A354E" w:rsidP="00EC3C64">
            <w:pPr>
              <w:tabs>
                <w:tab w:val="left" w:pos="567"/>
              </w:tabs>
              <w:rPr>
                <w:color w:val="000000"/>
              </w:rPr>
            </w:pPr>
            <w:r w:rsidRPr="00462D4E">
              <w:rPr>
                <w:color w:val="000000"/>
              </w:rPr>
              <w:t xml:space="preserve">Приобретение  основных средств, нематериальных активов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354E" w:rsidRPr="00462D4E" w:rsidRDefault="007F5207" w:rsidP="00EC3C64">
            <w:pPr>
              <w:tabs>
                <w:tab w:val="left" w:pos="567"/>
              </w:tabs>
              <w:jc w:val="center"/>
              <w:rPr>
                <w:color w:val="000000"/>
              </w:rPr>
            </w:pPr>
            <w:r w:rsidRPr="00462D4E">
              <w:rPr>
                <w:bCs/>
              </w:rPr>
              <w:t>единиц</w:t>
            </w:r>
          </w:p>
        </w:tc>
        <w:tc>
          <w:tcPr>
            <w:tcW w:w="1134" w:type="dxa"/>
            <w:tcBorders>
              <w:top w:val="single" w:sz="4" w:space="0" w:color="auto"/>
              <w:left w:val="nil"/>
              <w:bottom w:val="single" w:sz="4" w:space="0" w:color="auto"/>
              <w:right w:val="nil"/>
            </w:tcBorders>
            <w:shd w:val="clear" w:color="auto" w:fill="auto"/>
            <w:vAlign w:val="center"/>
            <w:hideMark/>
          </w:tcPr>
          <w:p w:rsidR="004A354E" w:rsidRPr="00462D4E" w:rsidRDefault="0044372D" w:rsidP="00EC3C64">
            <w:pPr>
              <w:tabs>
                <w:tab w:val="left" w:pos="567"/>
              </w:tabs>
              <w:jc w:val="center"/>
              <w:rPr>
                <w:color w:val="000000"/>
              </w:rPr>
            </w:pPr>
            <w:r w:rsidRPr="00462D4E">
              <w:rPr>
                <w:color w:val="000000"/>
              </w:rPr>
              <w:t>52</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4A354E" w:rsidRPr="00462D4E" w:rsidRDefault="00163E3B" w:rsidP="00EC3C64">
            <w:pPr>
              <w:tabs>
                <w:tab w:val="left" w:pos="567"/>
              </w:tabs>
              <w:jc w:val="center"/>
              <w:rPr>
                <w:color w:val="000000"/>
              </w:rPr>
            </w:pPr>
            <w:r w:rsidRPr="00462D4E">
              <w:rPr>
                <w:color w:val="000000"/>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54E" w:rsidRPr="00462D4E" w:rsidRDefault="0044372D" w:rsidP="00EC3C64">
            <w:pPr>
              <w:tabs>
                <w:tab w:val="left" w:pos="567"/>
              </w:tabs>
              <w:jc w:val="center"/>
              <w:rPr>
                <w:color w:val="000000"/>
              </w:rPr>
            </w:pPr>
            <w:r w:rsidRPr="00462D4E">
              <w:rPr>
                <w:color w:val="000000"/>
              </w:rPr>
              <w:t>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A354E" w:rsidRPr="00462D4E" w:rsidRDefault="0044372D" w:rsidP="00EC3C64">
            <w:pPr>
              <w:tabs>
                <w:tab w:val="left" w:pos="567"/>
              </w:tabs>
              <w:jc w:val="center"/>
              <w:rPr>
                <w:color w:val="000000"/>
              </w:rPr>
            </w:pPr>
            <w:r w:rsidRPr="00462D4E">
              <w:rPr>
                <w:color w:val="000000"/>
              </w:rPr>
              <w:t>4</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A354E" w:rsidRPr="00462D4E" w:rsidRDefault="0044372D" w:rsidP="00EC3C64">
            <w:pPr>
              <w:tabs>
                <w:tab w:val="left" w:pos="567"/>
              </w:tabs>
              <w:jc w:val="center"/>
              <w:rPr>
                <w:color w:val="000000"/>
              </w:rPr>
            </w:pPr>
            <w:r w:rsidRPr="00462D4E">
              <w:rPr>
                <w:color w:val="000000"/>
              </w:rPr>
              <w:t>4</w:t>
            </w:r>
          </w:p>
        </w:tc>
      </w:tr>
    </w:tbl>
    <w:p w:rsidR="004A354E" w:rsidRPr="00462D4E" w:rsidRDefault="004A354E" w:rsidP="00EC3C64">
      <w:pPr>
        <w:pStyle w:val="a3"/>
        <w:widowControl w:val="0"/>
        <w:tabs>
          <w:tab w:val="left" w:pos="567"/>
        </w:tabs>
        <w:spacing w:before="0" w:beforeAutospacing="0" w:after="0" w:afterAutospacing="0"/>
        <w:rPr>
          <w:b/>
          <w:bCs/>
        </w:rPr>
      </w:pPr>
    </w:p>
    <w:p w:rsidR="005910B6" w:rsidRPr="00462D4E" w:rsidRDefault="005910B6" w:rsidP="00EC3C64">
      <w:pPr>
        <w:pStyle w:val="a3"/>
        <w:widowControl w:val="0"/>
        <w:tabs>
          <w:tab w:val="left" w:pos="567"/>
        </w:tabs>
        <w:spacing w:before="0" w:beforeAutospacing="0" w:after="0" w:afterAutospacing="0"/>
        <w:rPr>
          <w:b/>
          <w:bCs/>
        </w:rPr>
      </w:pPr>
    </w:p>
    <w:p w:rsidR="005910B6" w:rsidRPr="00462D4E" w:rsidRDefault="005910B6" w:rsidP="00EC3C64">
      <w:pPr>
        <w:pStyle w:val="a3"/>
        <w:widowControl w:val="0"/>
        <w:tabs>
          <w:tab w:val="left" w:pos="567"/>
        </w:tabs>
        <w:spacing w:before="0" w:beforeAutospacing="0" w:after="0" w:afterAutospacing="0"/>
        <w:rPr>
          <w:b/>
          <w:bCs/>
        </w:rPr>
      </w:pPr>
    </w:p>
    <w:p w:rsidR="00693C87" w:rsidRPr="00462D4E" w:rsidRDefault="00693C87" w:rsidP="00EC3C64">
      <w:pPr>
        <w:pStyle w:val="a3"/>
        <w:widowControl w:val="0"/>
        <w:tabs>
          <w:tab w:val="left" w:pos="567"/>
        </w:tabs>
        <w:spacing w:before="0" w:beforeAutospacing="0" w:after="0" w:afterAutospacing="0"/>
        <w:rPr>
          <w:b/>
          <w:bCs/>
        </w:rPr>
      </w:pPr>
    </w:p>
    <w:p w:rsidR="00693C87" w:rsidRPr="00462D4E" w:rsidRDefault="00693C87" w:rsidP="00EC3C64">
      <w:pPr>
        <w:pStyle w:val="a3"/>
        <w:widowControl w:val="0"/>
        <w:tabs>
          <w:tab w:val="left" w:pos="567"/>
        </w:tabs>
        <w:spacing w:before="0" w:beforeAutospacing="0" w:after="0" w:afterAutospacing="0"/>
        <w:rPr>
          <w:b/>
          <w:bCs/>
        </w:rPr>
      </w:pPr>
    </w:p>
    <w:p w:rsidR="003F3E66" w:rsidRPr="00462D4E" w:rsidRDefault="003F3E66" w:rsidP="00EC3C64">
      <w:pPr>
        <w:pStyle w:val="a3"/>
        <w:widowControl w:val="0"/>
        <w:tabs>
          <w:tab w:val="left" w:pos="567"/>
        </w:tabs>
        <w:spacing w:before="0" w:beforeAutospacing="0" w:after="0" w:afterAutospacing="0"/>
        <w:rPr>
          <w:b/>
          <w:bCs/>
        </w:rPr>
      </w:pPr>
    </w:p>
    <w:p w:rsidR="00230BEA" w:rsidRPr="00462D4E" w:rsidRDefault="00230BEA" w:rsidP="00EC3C64">
      <w:pPr>
        <w:pStyle w:val="a3"/>
        <w:widowControl w:val="0"/>
        <w:tabs>
          <w:tab w:val="left" w:pos="567"/>
        </w:tabs>
        <w:spacing w:before="0" w:beforeAutospacing="0" w:after="0" w:afterAutospacing="0"/>
        <w:rPr>
          <w:b/>
          <w:bCs/>
        </w:rPr>
      </w:pPr>
    </w:p>
    <w:p w:rsidR="00230BEA" w:rsidRPr="00462D4E" w:rsidRDefault="00230BEA" w:rsidP="00EC3C64">
      <w:pPr>
        <w:pStyle w:val="a3"/>
        <w:widowControl w:val="0"/>
        <w:tabs>
          <w:tab w:val="left" w:pos="567"/>
        </w:tabs>
        <w:spacing w:before="0" w:beforeAutospacing="0" w:after="0" w:afterAutospacing="0"/>
        <w:rPr>
          <w:b/>
          <w:bCs/>
        </w:rPr>
      </w:pPr>
    </w:p>
    <w:p w:rsidR="00230BEA" w:rsidRPr="00462D4E" w:rsidRDefault="00230BEA" w:rsidP="00EC3C64">
      <w:pPr>
        <w:pStyle w:val="a3"/>
        <w:widowControl w:val="0"/>
        <w:tabs>
          <w:tab w:val="left" w:pos="567"/>
        </w:tabs>
        <w:spacing w:before="0" w:beforeAutospacing="0" w:after="0" w:afterAutospacing="0"/>
        <w:rPr>
          <w:b/>
          <w:bCs/>
        </w:rPr>
      </w:pPr>
    </w:p>
    <w:p w:rsidR="00693C87" w:rsidRPr="00462D4E" w:rsidRDefault="00693C87" w:rsidP="00EC3C64">
      <w:pPr>
        <w:pStyle w:val="a3"/>
        <w:widowControl w:val="0"/>
        <w:tabs>
          <w:tab w:val="left" w:pos="567"/>
        </w:tabs>
        <w:spacing w:before="0" w:beforeAutospacing="0" w:after="0" w:afterAutospacing="0"/>
        <w:rPr>
          <w:b/>
          <w:bCs/>
          <w:lang w:val="en-US"/>
        </w:rPr>
      </w:pPr>
    </w:p>
    <w:p w:rsidR="00A445B4" w:rsidRPr="00462D4E" w:rsidRDefault="00A445B4" w:rsidP="00EC3C64">
      <w:pPr>
        <w:pStyle w:val="a3"/>
        <w:widowControl w:val="0"/>
        <w:tabs>
          <w:tab w:val="left" w:pos="567"/>
        </w:tabs>
        <w:spacing w:before="0" w:beforeAutospacing="0" w:after="0" w:afterAutospacing="0"/>
        <w:rPr>
          <w:b/>
          <w:bCs/>
          <w:lang w:val="en-US"/>
        </w:rPr>
      </w:pPr>
    </w:p>
    <w:p w:rsidR="00693C87" w:rsidRPr="00462D4E" w:rsidRDefault="00693C87" w:rsidP="00EC3C64">
      <w:pPr>
        <w:pStyle w:val="a3"/>
        <w:widowControl w:val="0"/>
        <w:tabs>
          <w:tab w:val="left" w:pos="567"/>
        </w:tabs>
        <w:spacing w:before="0" w:beforeAutospacing="0" w:after="0" w:afterAutospacing="0"/>
        <w:rPr>
          <w:b/>
          <w:bCs/>
        </w:rPr>
      </w:pPr>
    </w:p>
    <w:p w:rsidR="00693C87" w:rsidRPr="00462D4E" w:rsidRDefault="00693C87" w:rsidP="00EC3C64">
      <w:pPr>
        <w:pStyle w:val="a3"/>
        <w:widowControl w:val="0"/>
        <w:tabs>
          <w:tab w:val="left" w:pos="567"/>
        </w:tabs>
        <w:spacing w:before="0" w:beforeAutospacing="0" w:after="0" w:afterAutospacing="0"/>
        <w:rPr>
          <w:b/>
          <w:bCs/>
        </w:rPr>
      </w:pPr>
    </w:p>
    <w:p w:rsidR="00D556E3" w:rsidRPr="00462D4E" w:rsidRDefault="00D556E3" w:rsidP="00EC3C64">
      <w:pPr>
        <w:pStyle w:val="a3"/>
        <w:widowControl w:val="0"/>
        <w:tabs>
          <w:tab w:val="left" w:pos="567"/>
        </w:tabs>
        <w:spacing w:before="0" w:beforeAutospacing="0" w:after="0" w:afterAutospacing="0"/>
        <w:jc w:val="center"/>
        <w:rPr>
          <w:b/>
          <w:bCs/>
        </w:rPr>
      </w:pPr>
      <w:r w:rsidRPr="00462D4E">
        <w:rPr>
          <w:b/>
          <w:bCs/>
        </w:rPr>
        <w:lastRenderedPageBreak/>
        <w:t>Бюджетная программа</w:t>
      </w:r>
    </w:p>
    <w:p w:rsidR="00D556E3" w:rsidRPr="00462D4E" w:rsidRDefault="00D556E3" w:rsidP="00EC3C64">
      <w:pPr>
        <w:pStyle w:val="a3"/>
        <w:widowControl w:val="0"/>
        <w:tabs>
          <w:tab w:val="left" w:pos="567"/>
        </w:tabs>
        <w:spacing w:before="0" w:beforeAutospacing="0" w:after="0" w:afterAutospacing="0"/>
        <w:jc w:val="center"/>
        <w:rPr>
          <w:b/>
          <w:bCs/>
        </w:rPr>
      </w:pPr>
      <w:r w:rsidRPr="00462D4E">
        <w:rPr>
          <w:b/>
          <w:bCs/>
        </w:rPr>
        <w:t>254  государственного учреждения «</w:t>
      </w:r>
      <w:r w:rsidRPr="00462D4E">
        <w:rPr>
          <w:b/>
          <w:bCs/>
          <w:color w:val="000000"/>
        </w:rPr>
        <w:t>Управление природных ресурсов и регулирования природопользования акимата Костанайской области</w:t>
      </w:r>
      <w:r w:rsidRPr="00462D4E">
        <w:rPr>
          <w:b/>
          <w:bCs/>
        </w:rPr>
        <w:t>»</w:t>
      </w:r>
    </w:p>
    <w:p w:rsidR="00D556E3" w:rsidRPr="00462D4E" w:rsidRDefault="00D556E3" w:rsidP="00EC3C64">
      <w:pPr>
        <w:pStyle w:val="a3"/>
        <w:widowControl w:val="0"/>
        <w:tabs>
          <w:tab w:val="left" w:pos="567"/>
        </w:tabs>
        <w:spacing w:before="0" w:beforeAutospacing="0" w:after="0" w:afterAutospacing="0"/>
        <w:jc w:val="center"/>
        <w:rPr>
          <w:bCs/>
          <w:sz w:val="20"/>
          <w:szCs w:val="20"/>
        </w:rPr>
      </w:pPr>
      <w:r w:rsidRPr="00462D4E">
        <w:rPr>
          <w:bCs/>
          <w:sz w:val="20"/>
          <w:szCs w:val="20"/>
        </w:rPr>
        <w:t>код и наименование администратора бюджетной программы</w:t>
      </w:r>
    </w:p>
    <w:p w:rsidR="00D556E3" w:rsidRPr="00462D4E" w:rsidRDefault="00D556E3" w:rsidP="00EC3C64">
      <w:pPr>
        <w:pStyle w:val="a3"/>
        <w:widowControl w:val="0"/>
        <w:tabs>
          <w:tab w:val="left" w:pos="567"/>
        </w:tabs>
        <w:spacing w:before="0" w:beforeAutospacing="0" w:after="0" w:afterAutospacing="0"/>
        <w:jc w:val="center"/>
        <w:rPr>
          <w:b/>
          <w:bCs/>
        </w:rPr>
      </w:pPr>
      <w:r w:rsidRPr="00462D4E">
        <w:rPr>
          <w:b/>
          <w:bCs/>
        </w:rPr>
        <w:t>на 201</w:t>
      </w:r>
      <w:r w:rsidR="005525F0" w:rsidRPr="00462D4E">
        <w:rPr>
          <w:b/>
          <w:bCs/>
        </w:rPr>
        <w:t>7</w:t>
      </w:r>
      <w:r w:rsidRPr="00462D4E">
        <w:rPr>
          <w:b/>
          <w:bCs/>
        </w:rPr>
        <w:t>-201</w:t>
      </w:r>
      <w:r w:rsidR="005525F0" w:rsidRPr="00462D4E">
        <w:rPr>
          <w:b/>
          <w:bCs/>
        </w:rPr>
        <w:t>9</w:t>
      </w:r>
      <w:r w:rsidRPr="00462D4E">
        <w:rPr>
          <w:b/>
          <w:bCs/>
        </w:rPr>
        <w:t xml:space="preserve"> годы</w:t>
      </w:r>
    </w:p>
    <w:p w:rsidR="00D556E3" w:rsidRPr="00462D4E" w:rsidRDefault="00D556E3" w:rsidP="00EC3C64">
      <w:pPr>
        <w:pStyle w:val="a3"/>
        <w:widowControl w:val="0"/>
        <w:tabs>
          <w:tab w:val="left" w:pos="567"/>
        </w:tabs>
        <w:spacing w:before="0" w:beforeAutospacing="0" w:after="0" w:afterAutospacing="0"/>
        <w:ind w:firstLine="567"/>
        <w:jc w:val="both"/>
        <w:rPr>
          <w:bCs/>
        </w:rPr>
      </w:pPr>
      <w:r w:rsidRPr="00462D4E">
        <w:rPr>
          <w:b/>
          <w:bCs/>
        </w:rPr>
        <w:t>Код и наименование бюджетной программы:</w:t>
      </w:r>
      <w:r w:rsidRPr="00462D4E">
        <w:rPr>
          <w:bCs/>
        </w:rPr>
        <w:t xml:space="preserve"> 032 «Капитальные расходы подведомственных государственных учреждений и организаций». </w:t>
      </w:r>
    </w:p>
    <w:p w:rsidR="00D556E3" w:rsidRPr="00462D4E" w:rsidRDefault="00D556E3" w:rsidP="00EC3C64">
      <w:pPr>
        <w:pStyle w:val="a3"/>
        <w:widowControl w:val="0"/>
        <w:tabs>
          <w:tab w:val="left" w:pos="567"/>
        </w:tabs>
        <w:spacing w:before="0" w:beforeAutospacing="0" w:after="0" w:afterAutospacing="0"/>
        <w:ind w:firstLine="567"/>
        <w:jc w:val="both"/>
        <w:rPr>
          <w:bCs/>
        </w:rPr>
      </w:pPr>
      <w:r w:rsidRPr="00462D4E">
        <w:rPr>
          <w:b/>
          <w:bCs/>
        </w:rPr>
        <w:t>Руководитель бюджетной программы:</w:t>
      </w:r>
      <w:r w:rsidRPr="00462D4E">
        <w:rPr>
          <w:bCs/>
        </w:rPr>
        <w:t xml:space="preserve"> Керибаева Г.Д. – заместитель руководителя. </w:t>
      </w:r>
    </w:p>
    <w:p w:rsidR="00D556E3" w:rsidRPr="00462D4E" w:rsidRDefault="00D556E3" w:rsidP="00EC3C64">
      <w:pPr>
        <w:widowControl w:val="0"/>
        <w:tabs>
          <w:tab w:val="left" w:pos="567"/>
        </w:tabs>
        <w:ind w:firstLine="567"/>
        <w:jc w:val="both"/>
        <w:rPr>
          <w:bCs/>
        </w:rPr>
      </w:pPr>
      <w:r w:rsidRPr="00462D4E">
        <w:rPr>
          <w:b/>
          <w:bCs/>
        </w:rPr>
        <w:t>Нормативная правовая основа бюджетной программы:</w:t>
      </w:r>
      <w:r w:rsidRPr="00462D4E">
        <w:rPr>
          <w:bCs/>
        </w:rPr>
        <w:t xml:space="preserve"> </w:t>
      </w:r>
    </w:p>
    <w:p w:rsidR="00D556E3" w:rsidRPr="00462D4E" w:rsidRDefault="00D556E3" w:rsidP="00EC3C64">
      <w:pPr>
        <w:widowControl w:val="0"/>
        <w:tabs>
          <w:tab w:val="left" w:pos="567"/>
        </w:tabs>
        <w:ind w:firstLine="567"/>
        <w:jc w:val="both"/>
      </w:pPr>
      <w:r w:rsidRPr="00462D4E">
        <w:rPr>
          <w:color w:val="000000"/>
        </w:rPr>
        <w:t>Закон Республики Казахстан от 4 декабря 2015 года N 434-</w:t>
      </w:r>
      <w:r w:rsidRPr="00462D4E">
        <w:rPr>
          <w:color w:val="000000"/>
          <w:lang w:val="en-US"/>
        </w:rPr>
        <w:t>V</w:t>
      </w:r>
      <w:r w:rsidRPr="00462D4E">
        <w:rPr>
          <w:color w:val="000000"/>
        </w:rPr>
        <w:t xml:space="preserve"> «О государственных закупках</w:t>
      </w:r>
      <w:r w:rsidRPr="00462D4E">
        <w:t xml:space="preserve">; </w:t>
      </w:r>
    </w:p>
    <w:p w:rsidR="00163E3B" w:rsidRPr="00462D4E" w:rsidRDefault="00163E3B" w:rsidP="00EC3C64">
      <w:pPr>
        <w:widowControl w:val="0"/>
        <w:tabs>
          <w:tab w:val="left" w:pos="567"/>
        </w:tabs>
        <w:ind w:firstLine="567"/>
        <w:jc w:val="both"/>
      </w:pPr>
      <w:r w:rsidRPr="00462D4E">
        <w:t>Положение  о государственном учреждении «Управление природных ресурсов и регулирования природопользования акимата Костанайской области», утвержденное постановлением акимата Костанайской области от 9</w:t>
      </w:r>
      <w:r w:rsidRPr="00462D4E">
        <w:rPr>
          <w:lang w:val="kk-KZ"/>
        </w:rPr>
        <w:t xml:space="preserve"> декабря</w:t>
      </w:r>
      <w:r w:rsidRPr="00462D4E">
        <w:t xml:space="preserve"> 20</w:t>
      </w:r>
      <w:r w:rsidRPr="00462D4E">
        <w:rPr>
          <w:lang w:val="kk-KZ"/>
        </w:rPr>
        <w:t>16</w:t>
      </w:r>
      <w:r w:rsidRPr="00462D4E">
        <w:t xml:space="preserve"> года № 553.</w:t>
      </w:r>
    </w:p>
    <w:p w:rsidR="00163E3B" w:rsidRPr="00462D4E" w:rsidRDefault="00163E3B" w:rsidP="00EC3C64">
      <w:pPr>
        <w:widowControl w:val="0"/>
        <w:tabs>
          <w:tab w:val="left" w:pos="567"/>
        </w:tabs>
        <w:ind w:firstLine="567"/>
        <w:jc w:val="both"/>
        <w:rPr>
          <w:szCs w:val="28"/>
        </w:rPr>
      </w:pPr>
      <w:r w:rsidRPr="00462D4E">
        <w:rPr>
          <w:szCs w:val="28"/>
        </w:rPr>
        <w:t>Решение Костанайского областного маслихата № 91</w:t>
      </w:r>
      <w:r w:rsidRPr="00462D4E">
        <w:rPr>
          <w:szCs w:val="28"/>
          <w:lang w:val="kk-KZ"/>
        </w:rPr>
        <w:t xml:space="preserve"> от 9 декабря</w:t>
      </w:r>
      <w:r w:rsidRPr="00462D4E">
        <w:rPr>
          <w:szCs w:val="28"/>
        </w:rPr>
        <w:t xml:space="preserve"> 2016  года «Об областном бюджете Костанайской   области  на 2017-2019 годы», постановление акимата Костанайской области от 21 декабря 2016 года № 576</w:t>
      </w:r>
    </w:p>
    <w:p w:rsidR="00D556E3" w:rsidRPr="00462D4E" w:rsidRDefault="00D556E3" w:rsidP="00EC3C64">
      <w:pPr>
        <w:widowControl w:val="0"/>
        <w:tabs>
          <w:tab w:val="left" w:pos="567"/>
        </w:tabs>
        <w:ind w:firstLine="567"/>
        <w:jc w:val="both"/>
        <w:rPr>
          <w:b/>
          <w:bCs/>
        </w:rPr>
      </w:pPr>
      <w:r w:rsidRPr="00462D4E">
        <w:rPr>
          <w:b/>
          <w:bCs/>
        </w:rPr>
        <w:t xml:space="preserve">Вид бюджетной программы: </w:t>
      </w:r>
    </w:p>
    <w:p w:rsidR="00D556E3" w:rsidRPr="00462D4E" w:rsidRDefault="00D556E3" w:rsidP="00EC3C64">
      <w:pPr>
        <w:widowControl w:val="0"/>
        <w:pBdr>
          <w:bottom w:val="single" w:sz="4" w:space="1" w:color="auto"/>
        </w:pBdr>
        <w:tabs>
          <w:tab w:val="left" w:pos="567"/>
        </w:tabs>
        <w:ind w:firstLine="567"/>
        <w:jc w:val="both"/>
        <w:rPr>
          <w:bCs/>
        </w:rPr>
      </w:pPr>
      <w:r w:rsidRPr="00462D4E">
        <w:rPr>
          <w:bCs/>
        </w:rPr>
        <w:t xml:space="preserve">Областная                                                             </w:t>
      </w:r>
    </w:p>
    <w:p w:rsidR="00D556E3" w:rsidRPr="00462D4E" w:rsidRDefault="00D556E3" w:rsidP="00EC3C64">
      <w:pPr>
        <w:widowControl w:val="0"/>
        <w:tabs>
          <w:tab w:val="left" w:pos="567"/>
        </w:tabs>
        <w:jc w:val="both"/>
        <w:rPr>
          <w:sz w:val="20"/>
          <w:szCs w:val="20"/>
        </w:rPr>
      </w:pPr>
      <w:r w:rsidRPr="00462D4E">
        <w:rPr>
          <w:sz w:val="20"/>
          <w:szCs w:val="20"/>
        </w:rPr>
        <w:t>в зависимости от уровня государственного управления</w:t>
      </w:r>
    </w:p>
    <w:p w:rsidR="00D556E3" w:rsidRPr="00462D4E" w:rsidRDefault="00EC3C64" w:rsidP="00EC3C64">
      <w:pPr>
        <w:widowControl w:val="0"/>
        <w:pBdr>
          <w:bottom w:val="single" w:sz="4" w:space="1" w:color="auto"/>
        </w:pBdr>
        <w:tabs>
          <w:tab w:val="left" w:pos="567"/>
        </w:tabs>
        <w:ind w:firstLine="567"/>
        <w:jc w:val="both"/>
        <w:rPr>
          <w:bCs/>
          <w:u w:val="single"/>
        </w:rPr>
      </w:pPr>
      <w:r w:rsidRPr="00462D4E">
        <w:t>Индивидуальная бюджетная программа, реализуемая одним администратором</w:t>
      </w:r>
      <w:r w:rsidR="00D556E3" w:rsidRPr="00462D4E">
        <w:t xml:space="preserve">                      </w:t>
      </w:r>
      <w:r w:rsidR="00D556E3" w:rsidRPr="00462D4E">
        <w:rPr>
          <w:bCs/>
        </w:rPr>
        <w:t xml:space="preserve">                                                                                                          </w:t>
      </w:r>
    </w:p>
    <w:p w:rsidR="00D556E3" w:rsidRPr="00462D4E" w:rsidRDefault="00D556E3" w:rsidP="003F3E66">
      <w:pPr>
        <w:widowControl w:val="0"/>
        <w:tabs>
          <w:tab w:val="left" w:pos="567"/>
        </w:tabs>
        <w:jc w:val="both"/>
        <w:rPr>
          <w:sz w:val="20"/>
          <w:szCs w:val="20"/>
        </w:rPr>
      </w:pPr>
      <w:r w:rsidRPr="00462D4E">
        <w:rPr>
          <w:sz w:val="20"/>
          <w:szCs w:val="20"/>
        </w:rPr>
        <w:t>в зависимости от способа реализации</w:t>
      </w:r>
    </w:p>
    <w:p w:rsidR="00D556E3" w:rsidRPr="00462D4E" w:rsidRDefault="00D556E3" w:rsidP="00EC3C64">
      <w:pPr>
        <w:widowControl w:val="0"/>
        <w:tabs>
          <w:tab w:val="left" w:pos="567"/>
        </w:tabs>
        <w:ind w:firstLine="567"/>
        <w:jc w:val="both"/>
        <w:rPr>
          <w:b/>
          <w:bCs/>
        </w:rPr>
      </w:pPr>
      <w:r w:rsidRPr="00462D4E">
        <w:rPr>
          <w:b/>
          <w:bCs/>
        </w:rPr>
        <w:t>Цель бюджетной программы:</w:t>
      </w:r>
    </w:p>
    <w:p w:rsidR="00D556E3" w:rsidRPr="00462D4E" w:rsidRDefault="00D556E3" w:rsidP="00EC3C64">
      <w:pPr>
        <w:widowControl w:val="0"/>
        <w:tabs>
          <w:tab w:val="left" w:pos="567"/>
        </w:tabs>
        <w:ind w:firstLine="567"/>
        <w:jc w:val="both"/>
      </w:pPr>
      <w:r w:rsidRPr="00462D4E">
        <w:t xml:space="preserve"> </w:t>
      </w:r>
      <w:r w:rsidRPr="00462D4E">
        <w:rPr>
          <w:color w:val="000000"/>
        </w:rPr>
        <w:t>Создание необходимых материально-технических  условий труда для эффективного выполнения  функциональных обязанностей.</w:t>
      </w:r>
    </w:p>
    <w:p w:rsidR="00D556E3" w:rsidRPr="00462D4E" w:rsidRDefault="00F24CBB" w:rsidP="00EC3C64">
      <w:pPr>
        <w:widowControl w:val="0"/>
        <w:tabs>
          <w:tab w:val="left" w:pos="567"/>
        </w:tabs>
        <w:ind w:firstLine="567"/>
        <w:jc w:val="both"/>
        <w:rPr>
          <w:b/>
          <w:lang w:val="kk-KZ"/>
        </w:rPr>
      </w:pPr>
      <w:r w:rsidRPr="00462D4E">
        <w:rPr>
          <w:b/>
          <w:lang w:val="kk-KZ"/>
        </w:rPr>
        <w:t>Прямой</w:t>
      </w:r>
      <w:r w:rsidR="00D556E3" w:rsidRPr="00462D4E">
        <w:rPr>
          <w:b/>
          <w:lang w:val="kk-KZ"/>
        </w:rPr>
        <w:t xml:space="preserve"> результат</w:t>
      </w:r>
      <w:r w:rsidR="00D556E3" w:rsidRPr="00462D4E">
        <w:rPr>
          <w:b/>
        </w:rPr>
        <w:t xml:space="preserve"> бюджетной программы</w:t>
      </w:r>
      <w:r w:rsidR="00D556E3" w:rsidRPr="00462D4E">
        <w:rPr>
          <w:b/>
          <w:lang w:val="kk-KZ"/>
        </w:rPr>
        <w:t>:</w:t>
      </w:r>
    </w:p>
    <w:p w:rsidR="00D556E3" w:rsidRPr="00462D4E" w:rsidRDefault="00D556E3" w:rsidP="00EC3C64">
      <w:pPr>
        <w:tabs>
          <w:tab w:val="left" w:pos="567"/>
        </w:tabs>
        <w:ind w:firstLine="567"/>
        <w:rPr>
          <w:color w:val="000000"/>
        </w:rPr>
      </w:pPr>
      <w:r w:rsidRPr="00462D4E">
        <w:rPr>
          <w:color w:val="000000"/>
        </w:rPr>
        <w:t xml:space="preserve"> Оснащение рабочих мест основными средствами. </w:t>
      </w:r>
    </w:p>
    <w:p w:rsidR="00D556E3" w:rsidRPr="00462D4E" w:rsidRDefault="00D556E3" w:rsidP="00EC3C64">
      <w:pPr>
        <w:tabs>
          <w:tab w:val="left" w:pos="567"/>
        </w:tabs>
        <w:ind w:firstLine="567"/>
        <w:rPr>
          <w:color w:val="000000"/>
        </w:rPr>
      </w:pPr>
      <w:r w:rsidRPr="00462D4E">
        <w:rPr>
          <w:color w:val="000000"/>
        </w:rPr>
        <w:t>Обновление и использование современных информационных технологий для качественной и своевременной обработки баз данных.</w:t>
      </w:r>
    </w:p>
    <w:p w:rsidR="00D556E3" w:rsidRPr="00462D4E" w:rsidRDefault="00D556E3" w:rsidP="00EC3C64">
      <w:pPr>
        <w:tabs>
          <w:tab w:val="left" w:pos="567"/>
        </w:tabs>
        <w:ind w:firstLine="567"/>
        <w:rPr>
          <w:color w:val="000000"/>
        </w:rPr>
      </w:pPr>
      <w:r w:rsidRPr="00462D4E">
        <w:rPr>
          <w:color w:val="000000"/>
        </w:rPr>
        <w:t xml:space="preserve"> Защита рабочих станций и серверов лицензированными антивирусными программными средствами</w:t>
      </w:r>
      <w:r w:rsidRPr="00462D4E">
        <w:rPr>
          <w:b/>
          <w:bCs/>
        </w:rPr>
        <w:t xml:space="preserve"> </w:t>
      </w:r>
    </w:p>
    <w:p w:rsidR="00D556E3" w:rsidRPr="00462D4E" w:rsidRDefault="00D556E3" w:rsidP="003F3E66">
      <w:pPr>
        <w:pStyle w:val="afa"/>
        <w:tabs>
          <w:tab w:val="left" w:pos="567"/>
        </w:tabs>
        <w:spacing w:line="240" w:lineRule="atLeast"/>
        <w:ind w:firstLine="567"/>
        <w:jc w:val="both"/>
        <w:rPr>
          <w:b/>
          <w:lang w:val="kk-KZ"/>
        </w:rPr>
      </w:pPr>
      <w:r w:rsidRPr="00462D4E">
        <w:rPr>
          <w:rFonts w:ascii="Times New Roman" w:hAnsi="Times New Roman"/>
          <w:b/>
          <w:bCs/>
          <w:sz w:val="24"/>
          <w:szCs w:val="24"/>
        </w:rPr>
        <w:t>Описание (обоснование) бюджетной программы:</w:t>
      </w:r>
      <w:r w:rsidRPr="00462D4E">
        <w:rPr>
          <w:rFonts w:ascii="Times New Roman" w:hAnsi="Times New Roman"/>
          <w:bCs/>
          <w:sz w:val="24"/>
          <w:szCs w:val="24"/>
        </w:rPr>
        <w:t xml:space="preserve"> </w:t>
      </w:r>
      <w:r w:rsidRPr="00462D4E">
        <w:rPr>
          <w:rFonts w:ascii="Times New Roman" w:hAnsi="Times New Roman"/>
          <w:color w:val="000000"/>
          <w:sz w:val="24"/>
          <w:szCs w:val="24"/>
        </w:rPr>
        <w:t>Приобретение основных средств для материально-технической обеспеченности сотрудников подведомственных учреждений. Оборудование рабочих мест персонала подведомственных учреждений в целях создания        необходимых условий для выполнения им служебных обязанностей. Обеспечение бесперебойной работы информационных систем управления, связанных со сбором, учетом, регистрацией, накоплением, хранением, ведением, обработкой и выдачей различной информации, которая формирует базу информационных ресурсов по исполнению бюджета области, учета имущества и бухгалтерского учёта. Приобретение лицензионного программного обеспечения.</w:t>
      </w:r>
    </w:p>
    <w:p w:rsidR="00D556E3" w:rsidRPr="00462D4E" w:rsidRDefault="00D556E3" w:rsidP="00EC3C64">
      <w:pPr>
        <w:widowControl w:val="0"/>
        <w:tabs>
          <w:tab w:val="left" w:pos="567"/>
        </w:tabs>
        <w:ind w:firstLine="567"/>
        <w:rPr>
          <w:b/>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0"/>
        <w:gridCol w:w="1276"/>
        <w:gridCol w:w="16"/>
        <w:gridCol w:w="1118"/>
        <w:gridCol w:w="1134"/>
        <w:gridCol w:w="2126"/>
        <w:gridCol w:w="1843"/>
        <w:gridCol w:w="2126"/>
      </w:tblGrid>
      <w:tr w:rsidR="00D556E3" w:rsidRPr="00462D4E" w:rsidTr="0048161E">
        <w:trPr>
          <w:trHeight w:val="540"/>
        </w:trPr>
        <w:tc>
          <w:tcPr>
            <w:tcW w:w="14459" w:type="dxa"/>
            <w:gridSpan w:val="8"/>
          </w:tcPr>
          <w:p w:rsidR="00D556E3" w:rsidRPr="00462D4E" w:rsidRDefault="00D556E3" w:rsidP="00EC3C64">
            <w:pPr>
              <w:widowControl w:val="0"/>
              <w:tabs>
                <w:tab w:val="left" w:pos="567"/>
              </w:tabs>
              <w:ind w:firstLine="567"/>
              <w:jc w:val="center"/>
              <w:rPr>
                <w:b/>
              </w:rPr>
            </w:pPr>
            <w:r w:rsidRPr="00462D4E">
              <w:rPr>
                <w:b/>
              </w:rPr>
              <w:t>Расходы по бюджетной программе, всего</w:t>
            </w:r>
          </w:p>
          <w:p w:rsidR="00D556E3" w:rsidRPr="00462D4E" w:rsidRDefault="00D556E3" w:rsidP="00EC3C64">
            <w:pPr>
              <w:widowControl w:val="0"/>
              <w:tabs>
                <w:tab w:val="left" w:pos="567"/>
              </w:tabs>
              <w:ind w:firstLine="567"/>
              <w:jc w:val="center"/>
              <w:rPr>
                <w:b/>
              </w:rPr>
            </w:pPr>
          </w:p>
        </w:tc>
      </w:tr>
      <w:tr w:rsidR="00D556E3" w:rsidRPr="00462D4E" w:rsidTr="0048161E">
        <w:tblPrEx>
          <w:tblLook w:val="04A0"/>
        </w:tblPrEx>
        <w:tc>
          <w:tcPr>
            <w:tcW w:w="4820" w:type="dxa"/>
            <w:vMerge w:val="restart"/>
            <w:shd w:val="clear" w:color="auto" w:fill="auto"/>
          </w:tcPr>
          <w:p w:rsidR="00D556E3" w:rsidRPr="00462D4E" w:rsidRDefault="00D556E3" w:rsidP="00EC3C64">
            <w:pPr>
              <w:pStyle w:val="a3"/>
              <w:widowControl w:val="0"/>
              <w:tabs>
                <w:tab w:val="left" w:pos="567"/>
              </w:tabs>
              <w:spacing w:before="0" w:beforeAutospacing="0" w:after="0" w:afterAutospacing="0"/>
              <w:jc w:val="center"/>
              <w:rPr>
                <w:bCs/>
              </w:rPr>
            </w:pPr>
            <w:r w:rsidRPr="00462D4E">
              <w:rPr>
                <w:bCs/>
              </w:rPr>
              <w:t>Расходы по бюджетной программе</w:t>
            </w:r>
          </w:p>
        </w:tc>
        <w:tc>
          <w:tcPr>
            <w:tcW w:w="1292" w:type="dxa"/>
            <w:gridSpan w:val="2"/>
            <w:vMerge w:val="restart"/>
            <w:shd w:val="clear" w:color="auto" w:fill="auto"/>
          </w:tcPr>
          <w:p w:rsidR="00D556E3" w:rsidRPr="00462D4E" w:rsidRDefault="00D556E3" w:rsidP="00EC3C64">
            <w:pPr>
              <w:pStyle w:val="a3"/>
              <w:widowControl w:val="0"/>
              <w:tabs>
                <w:tab w:val="left" w:pos="567"/>
              </w:tabs>
              <w:spacing w:before="0" w:beforeAutospacing="0" w:after="0" w:afterAutospacing="0"/>
              <w:jc w:val="center"/>
              <w:rPr>
                <w:bCs/>
              </w:rPr>
            </w:pPr>
            <w:r w:rsidRPr="00462D4E">
              <w:rPr>
                <w:bCs/>
                <w:lang w:val="kk-KZ"/>
              </w:rPr>
              <w:t>Е</w:t>
            </w:r>
            <w:r w:rsidRPr="00462D4E">
              <w:rPr>
                <w:bCs/>
              </w:rPr>
              <w:t>диница измерения</w:t>
            </w:r>
          </w:p>
        </w:tc>
        <w:tc>
          <w:tcPr>
            <w:tcW w:w="1118" w:type="dxa"/>
            <w:shd w:val="clear" w:color="auto" w:fill="auto"/>
          </w:tcPr>
          <w:p w:rsidR="00D556E3" w:rsidRPr="00462D4E" w:rsidRDefault="00D556E3" w:rsidP="00EC3C64">
            <w:pPr>
              <w:pStyle w:val="a3"/>
              <w:widowControl w:val="0"/>
              <w:tabs>
                <w:tab w:val="left" w:pos="567"/>
              </w:tabs>
              <w:spacing w:before="0" w:beforeAutospacing="0" w:after="0" w:afterAutospacing="0"/>
              <w:ind w:left="-124" w:right="-108"/>
              <w:jc w:val="center"/>
              <w:rPr>
                <w:bCs/>
              </w:rPr>
            </w:pPr>
            <w:r w:rsidRPr="00462D4E">
              <w:rPr>
                <w:bCs/>
                <w:lang w:val="kk-KZ"/>
              </w:rPr>
              <w:t xml:space="preserve">Отчетный год  </w:t>
            </w:r>
          </w:p>
        </w:tc>
        <w:tc>
          <w:tcPr>
            <w:tcW w:w="1134" w:type="dxa"/>
            <w:shd w:val="clear" w:color="auto" w:fill="auto"/>
          </w:tcPr>
          <w:p w:rsidR="00D556E3" w:rsidRPr="00462D4E" w:rsidRDefault="00D556E3" w:rsidP="00EC3C64">
            <w:pPr>
              <w:pStyle w:val="a3"/>
              <w:widowControl w:val="0"/>
              <w:tabs>
                <w:tab w:val="left" w:pos="567"/>
              </w:tabs>
              <w:spacing w:before="0" w:beforeAutospacing="0" w:after="0" w:afterAutospacing="0"/>
              <w:ind w:right="-108"/>
              <w:jc w:val="center"/>
              <w:rPr>
                <w:bCs/>
              </w:rPr>
            </w:pPr>
            <w:r w:rsidRPr="00462D4E">
              <w:rPr>
                <w:bCs/>
                <w:lang w:val="kk-KZ"/>
              </w:rPr>
              <w:t xml:space="preserve">План текущего </w:t>
            </w:r>
            <w:r w:rsidRPr="00462D4E">
              <w:rPr>
                <w:bCs/>
                <w:lang w:val="kk-KZ"/>
              </w:rPr>
              <w:lastRenderedPageBreak/>
              <w:t>года</w:t>
            </w:r>
          </w:p>
        </w:tc>
        <w:tc>
          <w:tcPr>
            <w:tcW w:w="6095" w:type="dxa"/>
            <w:gridSpan w:val="3"/>
            <w:shd w:val="clear" w:color="auto" w:fill="auto"/>
          </w:tcPr>
          <w:p w:rsidR="00D556E3" w:rsidRPr="00462D4E" w:rsidRDefault="00D556E3" w:rsidP="00EC3C64">
            <w:pPr>
              <w:pStyle w:val="a3"/>
              <w:widowControl w:val="0"/>
              <w:tabs>
                <w:tab w:val="left" w:pos="567"/>
              </w:tabs>
              <w:spacing w:before="0" w:beforeAutospacing="0" w:after="0" w:afterAutospacing="0"/>
              <w:jc w:val="center"/>
              <w:rPr>
                <w:bCs/>
              </w:rPr>
            </w:pPr>
            <w:r w:rsidRPr="00462D4E">
              <w:rPr>
                <w:bCs/>
              </w:rPr>
              <w:lastRenderedPageBreak/>
              <w:t>Плановый период</w:t>
            </w:r>
          </w:p>
        </w:tc>
      </w:tr>
      <w:tr w:rsidR="00D556E3" w:rsidRPr="00462D4E" w:rsidTr="0048161E">
        <w:tblPrEx>
          <w:tblLook w:val="04A0"/>
        </w:tblPrEx>
        <w:tc>
          <w:tcPr>
            <w:tcW w:w="4820" w:type="dxa"/>
            <w:vMerge/>
            <w:shd w:val="clear" w:color="auto" w:fill="auto"/>
          </w:tcPr>
          <w:p w:rsidR="00D556E3" w:rsidRPr="00462D4E" w:rsidRDefault="00D556E3" w:rsidP="00EC3C64">
            <w:pPr>
              <w:pStyle w:val="a3"/>
              <w:widowControl w:val="0"/>
              <w:tabs>
                <w:tab w:val="left" w:pos="567"/>
              </w:tabs>
              <w:spacing w:before="0" w:beforeAutospacing="0" w:after="0" w:afterAutospacing="0"/>
              <w:jc w:val="center"/>
              <w:rPr>
                <w:bCs/>
              </w:rPr>
            </w:pPr>
          </w:p>
        </w:tc>
        <w:tc>
          <w:tcPr>
            <w:tcW w:w="1292" w:type="dxa"/>
            <w:gridSpan w:val="2"/>
            <w:vMerge/>
            <w:shd w:val="clear" w:color="auto" w:fill="auto"/>
          </w:tcPr>
          <w:p w:rsidR="00D556E3" w:rsidRPr="00462D4E" w:rsidRDefault="00D556E3" w:rsidP="00EC3C64">
            <w:pPr>
              <w:pStyle w:val="a3"/>
              <w:widowControl w:val="0"/>
              <w:tabs>
                <w:tab w:val="left" w:pos="567"/>
              </w:tabs>
              <w:spacing w:before="0" w:beforeAutospacing="0" w:after="0" w:afterAutospacing="0"/>
              <w:jc w:val="center"/>
              <w:rPr>
                <w:bCs/>
              </w:rPr>
            </w:pPr>
          </w:p>
        </w:tc>
        <w:tc>
          <w:tcPr>
            <w:tcW w:w="1118" w:type="dxa"/>
            <w:shd w:val="clear" w:color="auto" w:fill="auto"/>
          </w:tcPr>
          <w:p w:rsidR="00D556E3" w:rsidRPr="00462D4E" w:rsidRDefault="00D556E3" w:rsidP="006F74A7">
            <w:pPr>
              <w:pStyle w:val="a3"/>
              <w:widowControl w:val="0"/>
              <w:tabs>
                <w:tab w:val="left" w:pos="567"/>
              </w:tabs>
              <w:spacing w:before="0" w:beforeAutospacing="0" w:after="0" w:afterAutospacing="0"/>
              <w:jc w:val="center"/>
              <w:rPr>
                <w:bCs/>
              </w:rPr>
            </w:pPr>
            <w:r w:rsidRPr="00462D4E">
              <w:rPr>
                <w:bCs/>
              </w:rPr>
              <w:t>201</w:t>
            </w:r>
            <w:r w:rsidR="006F74A7" w:rsidRPr="00462D4E">
              <w:rPr>
                <w:bCs/>
              </w:rPr>
              <w:t>5</w:t>
            </w:r>
            <w:r w:rsidRPr="00462D4E">
              <w:rPr>
                <w:bCs/>
              </w:rPr>
              <w:t xml:space="preserve"> год</w:t>
            </w:r>
          </w:p>
        </w:tc>
        <w:tc>
          <w:tcPr>
            <w:tcW w:w="1134" w:type="dxa"/>
            <w:shd w:val="clear" w:color="auto" w:fill="auto"/>
          </w:tcPr>
          <w:p w:rsidR="00D556E3" w:rsidRPr="00462D4E" w:rsidRDefault="00D556E3" w:rsidP="006F74A7">
            <w:pPr>
              <w:pStyle w:val="a3"/>
              <w:widowControl w:val="0"/>
              <w:tabs>
                <w:tab w:val="left" w:pos="567"/>
              </w:tabs>
              <w:spacing w:before="0" w:beforeAutospacing="0" w:after="0" w:afterAutospacing="0"/>
              <w:jc w:val="center"/>
              <w:rPr>
                <w:bCs/>
              </w:rPr>
            </w:pPr>
            <w:r w:rsidRPr="00462D4E">
              <w:rPr>
                <w:bCs/>
              </w:rPr>
              <w:t>201</w:t>
            </w:r>
            <w:r w:rsidR="006F74A7" w:rsidRPr="00462D4E">
              <w:rPr>
                <w:bCs/>
              </w:rPr>
              <w:t>6</w:t>
            </w:r>
            <w:r w:rsidRPr="00462D4E">
              <w:rPr>
                <w:bCs/>
              </w:rPr>
              <w:t xml:space="preserve"> год</w:t>
            </w:r>
          </w:p>
        </w:tc>
        <w:tc>
          <w:tcPr>
            <w:tcW w:w="2126" w:type="dxa"/>
            <w:shd w:val="clear" w:color="auto" w:fill="auto"/>
          </w:tcPr>
          <w:p w:rsidR="00D556E3" w:rsidRPr="00462D4E" w:rsidRDefault="00D556E3" w:rsidP="006F74A7">
            <w:pPr>
              <w:pStyle w:val="a3"/>
              <w:widowControl w:val="0"/>
              <w:tabs>
                <w:tab w:val="left" w:pos="567"/>
              </w:tabs>
              <w:spacing w:before="0" w:beforeAutospacing="0" w:after="0" w:afterAutospacing="0"/>
              <w:jc w:val="center"/>
              <w:rPr>
                <w:bCs/>
              </w:rPr>
            </w:pPr>
            <w:r w:rsidRPr="00462D4E">
              <w:rPr>
                <w:bCs/>
              </w:rPr>
              <w:t>201</w:t>
            </w:r>
            <w:r w:rsidR="006F74A7" w:rsidRPr="00462D4E">
              <w:rPr>
                <w:bCs/>
              </w:rPr>
              <w:t>7</w:t>
            </w:r>
            <w:r w:rsidRPr="00462D4E">
              <w:rPr>
                <w:bCs/>
              </w:rPr>
              <w:t xml:space="preserve"> год</w:t>
            </w:r>
          </w:p>
        </w:tc>
        <w:tc>
          <w:tcPr>
            <w:tcW w:w="1843" w:type="dxa"/>
            <w:shd w:val="clear" w:color="auto" w:fill="auto"/>
          </w:tcPr>
          <w:p w:rsidR="00D556E3" w:rsidRPr="00462D4E" w:rsidRDefault="00D556E3" w:rsidP="006F74A7">
            <w:pPr>
              <w:pStyle w:val="a3"/>
              <w:widowControl w:val="0"/>
              <w:tabs>
                <w:tab w:val="left" w:pos="567"/>
              </w:tabs>
              <w:spacing w:before="0" w:beforeAutospacing="0" w:after="0" w:afterAutospacing="0"/>
              <w:jc w:val="center"/>
              <w:rPr>
                <w:bCs/>
              </w:rPr>
            </w:pPr>
            <w:r w:rsidRPr="00462D4E">
              <w:rPr>
                <w:bCs/>
              </w:rPr>
              <w:t>201</w:t>
            </w:r>
            <w:r w:rsidR="006F74A7" w:rsidRPr="00462D4E">
              <w:rPr>
                <w:bCs/>
              </w:rPr>
              <w:t>8</w:t>
            </w:r>
            <w:r w:rsidRPr="00462D4E">
              <w:rPr>
                <w:bCs/>
              </w:rPr>
              <w:t xml:space="preserve"> год</w:t>
            </w:r>
          </w:p>
        </w:tc>
        <w:tc>
          <w:tcPr>
            <w:tcW w:w="2126" w:type="dxa"/>
            <w:shd w:val="clear" w:color="auto" w:fill="auto"/>
          </w:tcPr>
          <w:p w:rsidR="00D556E3" w:rsidRPr="00462D4E" w:rsidRDefault="00D556E3" w:rsidP="00EC3C64">
            <w:pPr>
              <w:pStyle w:val="a3"/>
              <w:widowControl w:val="0"/>
              <w:tabs>
                <w:tab w:val="left" w:pos="567"/>
              </w:tabs>
              <w:spacing w:before="0" w:beforeAutospacing="0" w:after="0" w:afterAutospacing="0"/>
              <w:jc w:val="center"/>
              <w:rPr>
                <w:bCs/>
              </w:rPr>
            </w:pPr>
            <w:r w:rsidRPr="00462D4E">
              <w:rPr>
                <w:bCs/>
              </w:rPr>
              <w:t>2</w:t>
            </w:r>
            <w:r w:rsidR="006F74A7" w:rsidRPr="00462D4E">
              <w:rPr>
                <w:bCs/>
              </w:rPr>
              <w:t>019</w:t>
            </w:r>
            <w:r w:rsidRPr="00462D4E">
              <w:rPr>
                <w:bCs/>
              </w:rPr>
              <w:t xml:space="preserve"> год</w:t>
            </w:r>
          </w:p>
        </w:tc>
      </w:tr>
      <w:tr w:rsidR="00D556E3" w:rsidRPr="00462D4E" w:rsidTr="00481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6E3" w:rsidRPr="00462D4E" w:rsidRDefault="00D556E3" w:rsidP="00EC3C64">
            <w:pPr>
              <w:tabs>
                <w:tab w:val="left" w:pos="567"/>
              </w:tabs>
              <w:rPr>
                <w:color w:val="000000"/>
              </w:rPr>
            </w:pPr>
            <w:r w:rsidRPr="00462D4E">
              <w:rPr>
                <w:color w:val="000000"/>
              </w:rPr>
              <w:t xml:space="preserve">Приобретение  основных средств, нематериальных активов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556E3" w:rsidRPr="00462D4E" w:rsidRDefault="00D556E3" w:rsidP="00EC3C64">
            <w:pPr>
              <w:tabs>
                <w:tab w:val="left" w:pos="567"/>
              </w:tabs>
              <w:jc w:val="center"/>
              <w:rPr>
                <w:color w:val="000000"/>
              </w:rPr>
            </w:pPr>
            <w:r w:rsidRPr="00462D4E">
              <w:rPr>
                <w:bCs/>
              </w:rPr>
              <w:t>тысяч тенге</w:t>
            </w:r>
          </w:p>
        </w:tc>
        <w:tc>
          <w:tcPr>
            <w:tcW w:w="1134" w:type="dxa"/>
            <w:gridSpan w:val="2"/>
            <w:tcBorders>
              <w:top w:val="single" w:sz="4" w:space="0" w:color="auto"/>
              <w:left w:val="nil"/>
              <w:bottom w:val="single" w:sz="4" w:space="0" w:color="auto"/>
              <w:right w:val="nil"/>
            </w:tcBorders>
            <w:shd w:val="clear" w:color="auto" w:fill="auto"/>
            <w:vAlign w:val="center"/>
            <w:hideMark/>
          </w:tcPr>
          <w:p w:rsidR="00D556E3" w:rsidRPr="00462D4E" w:rsidRDefault="00D556E3" w:rsidP="00EC3C64">
            <w:pPr>
              <w:tabs>
                <w:tab w:val="left" w:pos="567"/>
              </w:tabs>
              <w:jc w:val="center"/>
              <w:rPr>
                <w:color w:val="000000"/>
              </w:rPr>
            </w:pPr>
            <w:r w:rsidRPr="00462D4E">
              <w:rPr>
                <w:color w:val="000000"/>
              </w:rPr>
              <w:t>-</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D556E3" w:rsidRPr="00462D4E" w:rsidRDefault="00163E3B" w:rsidP="00EC3C64">
            <w:pPr>
              <w:tabs>
                <w:tab w:val="left" w:pos="567"/>
              </w:tabs>
              <w:jc w:val="center"/>
              <w:rPr>
                <w:color w:val="000000"/>
              </w:rPr>
            </w:pPr>
            <w:r w:rsidRPr="00462D4E">
              <w:rPr>
                <w:color w:val="000000"/>
              </w:rPr>
              <w:t>1380</w:t>
            </w:r>
            <w:r w:rsidR="00E67FC5" w:rsidRPr="00462D4E">
              <w:rPr>
                <w:color w:val="000000"/>
              </w:rPr>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6E3" w:rsidRPr="00462D4E" w:rsidRDefault="00163E3B" w:rsidP="00EC3C64">
            <w:pPr>
              <w:tabs>
                <w:tab w:val="left" w:pos="567"/>
              </w:tabs>
              <w:jc w:val="center"/>
              <w:rPr>
                <w:color w:val="000000"/>
              </w:rPr>
            </w:pPr>
            <w:r w:rsidRPr="00462D4E">
              <w:rPr>
                <w:color w:val="000000"/>
              </w:rPr>
              <w:t>3123</w:t>
            </w:r>
            <w:r w:rsidR="00E67FC5" w:rsidRPr="00462D4E">
              <w:rPr>
                <w:color w:val="000000"/>
              </w:rPr>
              <w:t>,0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556E3" w:rsidRPr="00462D4E" w:rsidRDefault="00163E3B" w:rsidP="00EC3C64">
            <w:pPr>
              <w:tabs>
                <w:tab w:val="left" w:pos="567"/>
              </w:tabs>
              <w:jc w:val="center"/>
              <w:rPr>
                <w:color w:val="000000"/>
              </w:rPr>
            </w:pPr>
            <w:r w:rsidRPr="00462D4E">
              <w:rPr>
                <w:color w:val="000000"/>
              </w:rPr>
              <w:t>3199</w:t>
            </w:r>
            <w:r w:rsidR="00E67FC5" w:rsidRPr="00462D4E">
              <w:rPr>
                <w:color w:val="000000"/>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556E3" w:rsidRPr="00462D4E" w:rsidRDefault="00163E3B" w:rsidP="00EC3C64">
            <w:pPr>
              <w:tabs>
                <w:tab w:val="left" w:pos="567"/>
              </w:tabs>
              <w:jc w:val="center"/>
              <w:rPr>
                <w:color w:val="000000"/>
              </w:rPr>
            </w:pPr>
            <w:r w:rsidRPr="00462D4E">
              <w:rPr>
                <w:color w:val="000000"/>
              </w:rPr>
              <w:t>3267</w:t>
            </w:r>
            <w:r w:rsidR="00E67FC5" w:rsidRPr="00462D4E">
              <w:rPr>
                <w:color w:val="000000"/>
              </w:rPr>
              <w:t>,0</w:t>
            </w:r>
          </w:p>
        </w:tc>
      </w:tr>
      <w:tr w:rsidR="00D556E3" w:rsidRPr="00462D4E" w:rsidTr="0048161E">
        <w:tblPrEx>
          <w:tblLook w:val="04A0"/>
        </w:tblPrEx>
        <w:tc>
          <w:tcPr>
            <w:tcW w:w="4820" w:type="dxa"/>
            <w:shd w:val="clear" w:color="auto" w:fill="auto"/>
          </w:tcPr>
          <w:p w:rsidR="00D556E3" w:rsidRPr="00462D4E" w:rsidRDefault="00D556E3" w:rsidP="00EC3C64">
            <w:pPr>
              <w:pStyle w:val="a3"/>
              <w:widowControl w:val="0"/>
              <w:tabs>
                <w:tab w:val="left" w:pos="567"/>
              </w:tabs>
              <w:spacing w:before="0" w:beforeAutospacing="0" w:after="0" w:afterAutospacing="0"/>
              <w:jc w:val="center"/>
              <w:rPr>
                <w:b/>
                <w:bCs/>
              </w:rPr>
            </w:pPr>
            <w:r w:rsidRPr="00462D4E">
              <w:rPr>
                <w:b/>
                <w:bCs/>
              </w:rPr>
              <w:t>Итого расходы по бюджетной программе</w:t>
            </w:r>
          </w:p>
        </w:tc>
        <w:tc>
          <w:tcPr>
            <w:tcW w:w="1292" w:type="dxa"/>
            <w:gridSpan w:val="2"/>
            <w:shd w:val="clear" w:color="auto" w:fill="auto"/>
          </w:tcPr>
          <w:p w:rsidR="00D556E3" w:rsidRPr="00462D4E" w:rsidRDefault="00D556E3" w:rsidP="00EC3C64">
            <w:pPr>
              <w:pStyle w:val="a3"/>
              <w:widowControl w:val="0"/>
              <w:tabs>
                <w:tab w:val="left" w:pos="567"/>
              </w:tabs>
              <w:spacing w:before="0" w:beforeAutospacing="0" w:after="0" w:afterAutospacing="0"/>
              <w:jc w:val="center"/>
              <w:rPr>
                <w:b/>
                <w:bCs/>
              </w:rPr>
            </w:pPr>
            <w:r w:rsidRPr="00462D4E">
              <w:rPr>
                <w:b/>
                <w:bCs/>
              </w:rPr>
              <w:t>тысяч тенге</w:t>
            </w:r>
          </w:p>
        </w:tc>
        <w:tc>
          <w:tcPr>
            <w:tcW w:w="1118" w:type="dxa"/>
            <w:shd w:val="clear" w:color="auto" w:fill="auto"/>
          </w:tcPr>
          <w:p w:rsidR="00D556E3" w:rsidRPr="00462D4E" w:rsidRDefault="00D556E3" w:rsidP="00EC3C64">
            <w:pPr>
              <w:pStyle w:val="a3"/>
              <w:widowControl w:val="0"/>
              <w:tabs>
                <w:tab w:val="left" w:pos="567"/>
              </w:tabs>
              <w:spacing w:before="0" w:beforeAutospacing="0" w:after="0" w:afterAutospacing="0"/>
              <w:jc w:val="center"/>
              <w:rPr>
                <w:b/>
                <w:bCs/>
              </w:rPr>
            </w:pPr>
            <w:r w:rsidRPr="00462D4E">
              <w:rPr>
                <w:b/>
                <w:bCs/>
              </w:rPr>
              <w:t>-</w:t>
            </w:r>
          </w:p>
        </w:tc>
        <w:tc>
          <w:tcPr>
            <w:tcW w:w="1134" w:type="dxa"/>
            <w:shd w:val="clear" w:color="auto" w:fill="auto"/>
          </w:tcPr>
          <w:p w:rsidR="00D556E3" w:rsidRPr="00462D4E" w:rsidRDefault="00163E3B" w:rsidP="00EC3C64">
            <w:pPr>
              <w:pStyle w:val="a3"/>
              <w:widowControl w:val="0"/>
              <w:tabs>
                <w:tab w:val="left" w:pos="567"/>
              </w:tabs>
              <w:spacing w:before="0" w:beforeAutospacing="0" w:after="0" w:afterAutospacing="0"/>
              <w:jc w:val="center"/>
              <w:rPr>
                <w:b/>
                <w:bCs/>
              </w:rPr>
            </w:pPr>
            <w:r w:rsidRPr="00462D4E">
              <w:rPr>
                <w:b/>
                <w:bCs/>
              </w:rPr>
              <w:t>1380</w:t>
            </w:r>
            <w:r w:rsidR="00E67FC5" w:rsidRPr="00462D4E">
              <w:rPr>
                <w:b/>
                <w:bCs/>
              </w:rPr>
              <w:t>,0</w:t>
            </w:r>
          </w:p>
        </w:tc>
        <w:tc>
          <w:tcPr>
            <w:tcW w:w="2126" w:type="dxa"/>
            <w:shd w:val="clear" w:color="auto" w:fill="auto"/>
          </w:tcPr>
          <w:p w:rsidR="00D556E3" w:rsidRPr="00462D4E" w:rsidRDefault="00163E3B" w:rsidP="00EC3C64">
            <w:pPr>
              <w:pStyle w:val="a3"/>
              <w:widowControl w:val="0"/>
              <w:tabs>
                <w:tab w:val="left" w:pos="567"/>
              </w:tabs>
              <w:spacing w:before="0" w:beforeAutospacing="0" w:after="0" w:afterAutospacing="0"/>
              <w:jc w:val="center"/>
              <w:rPr>
                <w:b/>
                <w:bCs/>
              </w:rPr>
            </w:pPr>
            <w:r w:rsidRPr="00462D4E">
              <w:rPr>
                <w:b/>
                <w:bCs/>
              </w:rPr>
              <w:t>3123</w:t>
            </w:r>
            <w:r w:rsidR="00E67FC5" w:rsidRPr="00462D4E">
              <w:rPr>
                <w:b/>
                <w:bCs/>
              </w:rPr>
              <w:t>,0</w:t>
            </w:r>
          </w:p>
        </w:tc>
        <w:tc>
          <w:tcPr>
            <w:tcW w:w="1843" w:type="dxa"/>
            <w:shd w:val="clear" w:color="auto" w:fill="auto"/>
          </w:tcPr>
          <w:p w:rsidR="00D556E3" w:rsidRPr="00462D4E" w:rsidRDefault="00163E3B" w:rsidP="00EC3C64">
            <w:pPr>
              <w:pStyle w:val="a3"/>
              <w:widowControl w:val="0"/>
              <w:tabs>
                <w:tab w:val="left" w:pos="567"/>
              </w:tabs>
              <w:spacing w:before="0" w:beforeAutospacing="0" w:after="0" w:afterAutospacing="0"/>
              <w:jc w:val="center"/>
              <w:rPr>
                <w:b/>
                <w:bCs/>
              </w:rPr>
            </w:pPr>
            <w:r w:rsidRPr="00462D4E">
              <w:rPr>
                <w:b/>
                <w:bCs/>
              </w:rPr>
              <w:t>3199</w:t>
            </w:r>
            <w:r w:rsidR="00E67FC5" w:rsidRPr="00462D4E">
              <w:rPr>
                <w:b/>
                <w:bCs/>
              </w:rPr>
              <w:t>,0</w:t>
            </w:r>
          </w:p>
        </w:tc>
        <w:tc>
          <w:tcPr>
            <w:tcW w:w="2126" w:type="dxa"/>
            <w:shd w:val="clear" w:color="auto" w:fill="auto"/>
          </w:tcPr>
          <w:p w:rsidR="00D556E3" w:rsidRPr="00462D4E" w:rsidRDefault="00163E3B" w:rsidP="00EC3C64">
            <w:pPr>
              <w:pStyle w:val="a3"/>
              <w:widowControl w:val="0"/>
              <w:tabs>
                <w:tab w:val="left" w:pos="567"/>
              </w:tabs>
              <w:spacing w:before="0" w:beforeAutospacing="0" w:after="0" w:afterAutospacing="0"/>
              <w:jc w:val="center"/>
              <w:rPr>
                <w:b/>
                <w:bCs/>
              </w:rPr>
            </w:pPr>
            <w:r w:rsidRPr="00462D4E">
              <w:rPr>
                <w:b/>
                <w:bCs/>
              </w:rPr>
              <w:t>3267</w:t>
            </w:r>
            <w:r w:rsidR="00E67FC5" w:rsidRPr="00462D4E">
              <w:rPr>
                <w:b/>
                <w:bCs/>
              </w:rPr>
              <w:t>,0</w:t>
            </w:r>
          </w:p>
        </w:tc>
      </w:tr>
    </w:tbl>
    <w:p w:rsidR="00D556E3" w:rsidRPr="00462D4E" w:rsidRDefault="00D556E3" w:rsidP="00EC3C64">
      <w:pPr>
        <w:pStyle w:val="a3"/>
        <w:keepNext/>
        <w:keepLines/>
        <w:tabs>
          <w:tab w:val="left" w:pos="567"/>
        </w:tabs>
        <w:spacing w:before="0" w:beforeAutospacing="0" w:after="0" w:afterAutospacing="0"/>
        <w:ind w:firstLine="567"/>
        <w:jc w:val="cente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1276"/>
        <w:gridCol w:w="16"/>
        <w:gridCol w:w="1118"/>
        <w:gridCol w:w="1134"/>
        <w:gridCol w:w="2126"/>
        <w:gridCol w:w="1843"/>
        <w:gridCol w:w="2126"/>
      </w:tblGrid>
      <w:tr w:rsidR="00D556E3" w:rsidRPr="00462D4E" w:rsidTr="0048161E">
        <w:tc>
          <w:tcPr>
            <w:tcW w:w="4820" w:type="dxa"/>
            <w:vMerge w:val="restart"/>
            <w:shd w:val="clear" w:color="auto" w:fill="auto"/>
          </w:tcPr>
          <w:p w:rsidR="00D556E3" w:rsidRPr="00462D4E" w:rsidRDefault="00D556E3" w:rsidP="00EC3C64">
            <w:pPr>
              <w:widowControl w:val="0"/>
              <w:tabs>
                <w:tab w:val="left" w:pos="567"/>
              </w:tabs>
              <w:spacing w:line="205" w:lineRule="atLeast"/>
              <w:jc w:val="center"/>
              <w:rPr>
                <w:bCs/>
              </w:rPr>
            </w:pPr>
            <w:r w:rsidRPr="00462D4E">
              <w:rPr>
                <w:bCs/>
              </w:rPr>
              <w:t>Показатели прямого результата</w:t>
            </w:r>
          </w:p>
          <w:p w:rsidR="00D556E3" w:rsidRPr="00462D4E" w:rsidRDefault="00D556E3" w:rsidP="00EC3C64">
            <w:pPr>
              <w:pStyle w:val="a3"/>
              <w:widowControl w:val="0"/>
              <w:tabs>
                <w:tab w:val="left" w:pos="567"/>
              </w:tabs>
              <w:spacing w:before="0" w:beforeAutospacing="0" w:after="0" w:afterAutospacing="0"/>
              <w:jc w:val="center"/>
              <w:rPr>
                <w:bCs/>
              </w:rPr>
            </w:pPr>
          </w:p>
        </w:tc>
        <w:tc>
          <w:tcPr>
            <w:tcW w:w="1292" w:type="dxa"/>
            <w:gridSpan w:val="2"/>
            <w:vMerge w:val="restart"/>
            <w:shd w:val="clear" w:color="auto" w:fill="auto"/>
          </w:tcPr>
          <w:p w:rsidR="00D556E3" w:rsidRPr="00462D4E" w:rsidRDefault="00D556E3" w:rsidP="00EC3C64">
            <w:pPr>
              <w:pStyle w:val="a3"/>
              <w:widowControl w:val="0"/>
              <w:tabs>
                <w:tab w:val="left" w:pos="567"/>
              </w:tabs>
              <w:spacing w:before="0" w:beforeAutospacing="0" w:after="0" w:afterAutospacing="0"/>
              <w:jc w:val="center"/>
              <w:rPr>
                <w:bCs/>
              </w:rPr>
            </w:pPr>
            <w:r w:rsidRPr="00462D4E">
              <w:rPr>
                <w:bCs/>
                <w:lang w:val="kk-KZ"/>
              </w:rPr>
              <w:t>Е</w:t>
            </w:r>
            <w:r w:rsidRPr="00462D4E">
              <w:rPr>
                <w:bCs/>
              </w:rPr>
              <w:t>диница измерения</w:t>
            </w:r>
          </w:p>
        </w:tc>
        <w:tc>
          <w:tcPr>
            <w:tcW w:w="1118" w:type="dxa"/>
            <w:shd w:val="clear" w:color="auto" w:fill="auto"/>
          </w:tcPr>
          <w:p w:rsidR="00D556E3" w:rsidRPr="00462D4E" w:rsidRDefault="00D556E3" w:rsidP="00EC3C64">
            <w:pPr>
              <w:pStyle w:val="a3"/>
              <w:widowControl w:val="0"/>
              <w:tabs>
                <w:tab w:val="left" w:pos="567"/>
              </w:tabs>
              <w:spacing w:before="0" w:beforeAutospacing="0" w:after="0" w:afterAutospacing="0"/>
              <w:ind w:left="-124" w:right="-108"/>
              <w:jc w:val="center"/>
              <w:rPr>
                <w:bCs/>
              </w:rPr>
            </w:pPr>
            <w:r w:rsidRPr="00462D4E">
              <w:rPr>
                <w:bCs/>
                <w:lang w:val="kk-KZ"/>
              </w:rPr>
              <w:t xml:space="preserve">Отчетный год  </w:t>
            </w:r>
          </w:p>
        </w:tc>
        <w:tc>
          <w:tcPr>
            <w:tcW w:w="1134" w:type="dxa"/>
            <w:shd w:val="clear" w:color="auto" w:fill="auto"/>
          </w:tcPr>
          <w:p w:rsidR="00D556E3" w:rsidRPr="00462D4E" w:rsidRDefault="00D556E3" w:rsidP="00EC3C64">
            <w:pPr>
              <w:pStyle w:val="a3"/>
              <w:widowControl w:val="0"/>
              <w:tabs>
                <w:tab w:val="left" w:pos="567"/>
              </w:tabs>
              <w:spacing w:before="0" w:beforeAutospacing="0" w:after="0" w:afterAutospacing="0"/>
              <w:ind w:right="-108"/>
              <w:jc w:val="center"/>
              <w:rPr>
                <w:bCs/>
              </w:rPr>
            </w:pPr>
            <w:r w:rsidRPr="00462D4E">
              <w:rPr>
                <w:bCs/>
                <w:lang w:val="kk-KZ"/>
              </w:rPr>
              <w:t>План текущего года</w:t>
            </w:r>
          </w:p>
        </w:tc>
        <w:tc>
          <w:tcPr>
            <w:tcW w:w="6095" w:type="dxa"/>
            <w:gridSpan w:val="3"/>
            <w:shd w:val="clear" w:color="auto" w:fill="auto"/>
          </w:tcPr>
          <w:p w:rsidR="00D556E3" w:rsidRPr="00462D4E" w:rsidRDefault="00D556E3" w:rsidP="00EC3C64">
            <w:pPr>
              <w:pStyle w:val="a3"/>
              <w:widowControl w:val="0"/>
              <w:tabs>
                <w:tab w:val="left" w:pos="567"/>
              </w:tabs>
              <w:spacing w:before="0" w:beforeAutospacing="0" w:after="0" w:afterAutospacing="0"/>
              <w:jc w:val="center"/>
              <w:rPr>
                <w:bCs/>
              </w:rPr>
            </w:pPr>
            <w:r w:rsidRPr="00462D4E">
              <w:rPr>
                <w:bCs/>
              </w:rPr>
              <w:t>Плановый период</w:t>
            </w:r>
          </w:p>
        </w:tc>
      </w:tr>
      <w:tr w:rsidR="006F74A7" w:rsidRPr="00462D4E" w:rsidTr="0048161E">
        <w:tc>
          <w:tcPr>
            <w:tcW w:w="4820" w:type="dxa"/>
            <w:vMerge/>
            <w:shd w:val="clear" w:color="auto" w:fill="auto"/>
          </w:tcPr>
          <w:p w:rsidR="006F74A7" w:rsidRPr="00462D4E" w:rsidRDefault="006F74A7" w:rsidP="00EC3C64">
            <w:pPr>
              <w:pStyle w:val="a3"/>
              <w:widowControl w:val="0"/>
              <w:tabs>
                <w:tab w:val="left" w:pos="567"/>
              </w:tabs>
              <w:spacing w:before="0" w:beforeAutospacing="0" w:after="0" w:afterAutospacing="0"/>
              <w:jc w:val="center"/>
              <w:rPr>
                <w:bCs/>
              </w:rPr>
            </w:pPr>
          </w:p>
        </w:tc>
        <w:tc>
          <w:tcPr>
            <w:tcW w:w="1292" w:type="dxa"/>
            <w:gridSpan w:val="2"/>
            <w:vMerge/>
            <w:shd w:val="clear" w:color="auto" w:fill="auto"/>
          </w:tcPr>
          <w:p w:rsidR="006F74A7" w:rsidRPr="00462D4E" w:rsidRDefault="006F74A7" w:rsidP="00EC3C64">
            <w:pPr>
              <w:pStyle w:val="a3"/>
              <w:widowControl w:val="0"/>
              <w:tabs>
                <w:tab w:val="left" w:pos="567"/>
              </w:tabs>
              <w:spacing w:before="0" w:beforeAutospacing="0" w:after="0" w:afterAutospacing="0"/>
              <w:jc w:val="center"/>
              <w:rPr>
                <w:bCs/>
              </w:rPr>
            </w:pPr>
          </w:p>
        </w:tc>
        <w:tc>
          <w:tcPr>
            <w:tcW w:w="1118" w:type="dxa"/>
            <w:shd w:val="clear" w:color="auto" w:fill="auto"/>
          </w:tcPr>
          <w:p w:rsidR="006F74A7" w:rsidRPr="00462D4E" w:rsidRDefault="006F74A7" w:rsidP="00E67FC5">
            <w:pPr>
              <w:pStyle w:val="a3"/>
              <w:widowControl w:val="0"/>
              <w:tabs>
                <w:tab w:val="left" w:pos="567"/>
              </w:tabs>
              <w:spacing w:before="0" w:beforeAutospacing="0" w:after="0" w:afterAutospacing="0"/>
              <w:jc w:val="center"/>
              <w:rPr>
                <w:bCs/>
              </w:rPr>
            </w:pPr>
            <w:r w:rsidRPr="00462D4E">
              <w:rPr>
                <w:bCs/>
              </w:rPr>
              <w:t>2015 год</w:t>
            </w:r>
          </w:p>
        </w:tc>
        <w:tc>
          <w:tcPr>
            <w:tcW w:w="1134" w:type="dxa"/>
            <w:shd w:val="clear" w:color="auto" w:fill="auto"/>
          </w:tcPr>
          <w:p w:rsidR="006F74A7" w:rsidRPr="00462D4E" w:rsidRDefault="006F74A7" w:rsidP="00E67FC5">
            <w:pPr>
              <w:pStyle w:val="a3"/>
              <w:widowControl w:val="0"/>
              <w:tabs>
                <w:tab w:val="left" w:pos="567"/>
              </w:tabs>
              <w:spacing w:before="0" w:beforeAutospacing="0" w:after="0" w:afterAutospacing="0"/>
              <w:jc w:val="center"/>
              <w:rPr>
                <w:bCs/>
              </w:rPr>
            </w:pPr>
            <w:r w:rsidRPr="00462D4E">
              <w:rPr>
                <w:bCs/>
              </w:rPr>
              <w:t>2016 год</w:t>
            </w:r>
          </w:p>
        </w:tc>
        <w:tc>
          <w:tcPr>
            <w:tcW w:w="2126" w:type="dxa"/>
            <w:shd w:val="clear" w:color="auto" w:fill="auto"/>
          </w:tcPr>
          <w:p w:rsidR="006F74A7" w:rsidRPr="00462D4E" w:rsidRDefault="006F74A7" w:rsidP="00E67FC5">
            <w:pPr>
              <w:pStyle w:val="a3"/>
              <w:widowControl w:val="0"/>
              <w:tabs>
                <w:tab w:val="left" w:pos="567"/>
              </w:tabs>
              <w:spacing w:before="0" w:beforeAutospacing="0" w:after="0" w:afterAutospacing="0"/>
              <w:jc w:val="center"/>
              <w:rPr>
                <w:bCs/>
              </w:rPr>
            </w:pPr>
            <w:r w:rsidRPr="00462D4E">
              <w:rPr>
                <w:bCs/>
              </w:rPr>
              <w:t>2017 год</w:t>
            </w:r>
          </w:p>
        </w:tc>
        <w:tc>
          <w:tcPr>
            <w:tcW w:w="1843" w:type="dxa"/>
            <w:shd w:val="clear" w:color="auto" w:fill="auto"/>
          </w:tcPr>
          <w:p w:rsidR="006F74A7" w:rsidRPr="00462D4E" w:rsidRDefault="006F74A7" w:rsidP="00E67FC5">
            <w:pPr>
              <w:pStyle w:val="a3"/>
              <w:widowControl w:val="0"/>
              <w:tabs>
                <w:tab w:val="left" w:pos="567"/>
              </w:tabs>
              <w:spacing w:before="0" w:beforeAutospacing="0" w:after="0" w:afterAutospacing="0"/>
              <w:jc w:val="center"/>
              <w:rPr>
                <w:bCs/>
              </w:rPr>
            </w:pPr>
            <w:r w:rsidRPr="00462D4E">
              <w:rPr>
                <w:bCs/>
              </w:rPr>
              <w:t>2018 год</w:t>
            </w:r>
          </w:p>
        </w:tc>
        <w:tc>
          <w:tcPr>
            <w:tcW w:w="2126" w:type="dxa"/>
            <w:shd w:val="clear" w:color="auto" w:fill="auto"/>
          </w:tcPr>
          <w:p w:rsidR="006F74A7" w:rsidRPr="00462D4E" w:rsidRDefault="006F74A7" w:rsidP="00E67FC5">
            <w:pPr>
              <w:pStyle w:val="a3"/>
              <w:widowControl w:val="0"/>
              <w:tabs>
                <w:tab w:val="left" w:pos="567"/>
              </w:tabs>
              <w:spacing w:before="0" w:beforeAutospacing="0" w:after="0" w:afterAutospacing="0"/>
              <w:jc w:val="center"/>
              <w:rPr>
                <w:bCs/>
              </w:rPr>
            </w:pPr>
            <w:r w:rsidRPr="00462D4E">
              <w:rPr>
                <w:bCs/>
              </w:rPr>
              <w:t>2019 год</w:t>
            </w:r>
          </w:p>
        </w:tc>
      </w:tr>
      <w:tr w:rsidR="00D556E3" w:rsidRPr="00462D4E" w:rsidTr="00481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6E3" w:rsidRPr="00462D4E" w:rsidRDefault="00D556E3" w:rsidP="00EC3C64">
            <w:pPr>
              <w:tabs>
                <w:tab w:val="left" w:pos="567"/>
              </w:tabs>
              <w:rPr>
                <w:color w:val="000000"/>
              </w:rPr>
            </w:pPr>
            <w:r w:rsidRPr="00462D4E">
              <w:rPr>
                <w:color w:val="000000"/>
              </w:rPr>
              <w:t xml:space="preserve">Приобретение  основных средств, нематериальных активов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556E3" w:rsidRPr="00462D4E" w:rsidRDefault="00D556E3" w:rsidP="00EC3C64">
            <w:pPr>
              <w:tabs>
                <w:tab w:val="left" w:pos="567"/>
              </w:tabs>
              <w:jc w:val="center"/>
              <w:rPr>
                <w:color w:val="000000"/>
              </w:rPr>
            </w:pPr>
            <w:r w:rsidRPr="00462D4E">
              <w:rPr>
                <w:bCs/>
              </w:rPr>
              <w:t>единиц</w:t>
            </w:r>
          </w:p>
        </w:tc>
        <w:tc>
          <w:tcPr>
            <w:tcW w:w="1134" w:type="dxa"/>
            <w:gridSpan w:val="2"/>
            <w:tcBorders>
              <w:top w:val="single" w:sz="4" w:space="0" w:color="auto"/>
              <w:left w:val="nil"/>
              <w:bottom w:val="single" w:sz="4" w:space="0" w:color="auto"/>
              <w:right w:val="nil"/>
            </w:tcBorders>
            <w:shd w:val="clear" w:color="auto" w:fill="auto"/>
            <w:vAlign w:val="center"/>
            <w:hideMark/>
          </w:tcPr>
          <w:p w:rsidR="00D556E3" w:rsidRPr="00462D4E" w:rsidRDefault="00D556E3" w:rsidP="00EC3C64">
            <w:pPr>
              <w:tabs>
                <w:tab w:val="left" w:pos="567"/>
              </w:tabs>
              <w:jc w:val="center"/>
              <w:rPr>
                <w:color w:val="000000"/>
              </w:rPr>
            </w:pPr>
            <w:r w:rsidRPr="00462D4E">
              <w:rPr>
                <w:color w:val="000000"/>
              </w:rPr>
              <w:t>-</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D556E3" w:rsidRPr="00462D4E" w:rsidRDefault="00163E3B" w:rsidP="00EC3C64">
            <w:pPr>
              <w:tabs>
                <w:tab w:val="left" w:pos="567"/>
              </w:tabs>
              <w:jc w:val="center"/>
              <w:rPr>
                <w:color w:val="000000"/>
              </w:rPr>
            </w:pPr>
            <w:r w:rsidRPr="00462D4E">
              <w:rPr>
                <w:color w:val="000000"/>
              </w:rPr>
              <w:t>13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6E3" w:rsidRPr="00462D4E" w:rsidRDefault="00FA6CBA" w:rsidP="00EC3C64">
            <w:pPr>
              <w:tabs>
                <w:tab w:val="left" w:pos="567"/>
              </w:tabs>
              <w:jc w:val="center"/>
              <w:rPr>
                <w:color w:val="000000"/>
              </w:rPr>
            </w:pPr>
            <w:r w:rsidRPr="00462D4E">
              <w:rPr>
                <w:color w:val="000000"/>
              </w:rPr>
              <w:t>31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556E3" w:rsidRPr="00462D4E" w:rsidRDefault="00EC3C64" w:rsidP="00EC3C64">
            <w:pPr>
              <w:tabs>
                <w:tab w:val="left" w:pos="567"/>
              </w:tabs>
              <w:jc w:val="center"/>
              <w:rPr>
                <w:color w:val="000000"/>
              </w:rPr>
            </w:pPr>
            <w:r w:rsidRPr="00462D4E">
              <w:rPr>
                <w:color w:val="000000"/>
              </w:rPr>
              <w:t>31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556E3" w:rsidRPr="00462D4E" w:rsidRDefault="00EC3C64" w:rsidP="00EC3C64">
            <w:pPr>
              <w:tabs>
                <w:tab w:val="left" w:pos="567"/>
              </w:tabs>
              <w:jc w:val="center"/>
              <w:rPr>
                <w:color w:val="000000"/>
              </w:rPr>
            </w:pPr>
            <w:r w:rsidRPr="00462D4E">
              <w:rPr>
                <w:color w:val="000000"/>
              </w:rPr>
              <w:t>31</w:t>
            </w:r>
          </w:p>
        </w:tc>
      </w:tr>
    </w:tbl>
    <w:p w:rsidR="00D556E3" w:rsidRPr="00462D4E" w:rsidRDefault="00D556E3" w:rsidP="00EC3C64">
      <w:pPr>
        <w:pStyle w:val="a3"/>
        <w:keepNext/>
        <w:keepLines/>
        <w:tabs>
          <w:tab w:val="left" w:pos="567"/>
        </w:tabs>
        <w:spacing w:before="0" w:beforeAutospacing="0" w:after="0" w:afterAutospacing="0"/>
        <w:ind w:firstLine="567"/>
        <w:jc w:val="center"/>
        <w:rPr>
          <w:bCs/>
        </w:rPr>
      </w:pPr>
    </w:p>
    <w:p w:rsidR="00D556E3" w:rsidRPr="00462D4E" w:rsidRDefault="00D556E3" w:rsidP="00EC3C64">
      <w:pPr>
        <w:pStyle w:val="a3"/>
        <w:widowControl w:val="0"/>
        <w:tabs>
          <w:tab w:val="left" w:pos="567"/>
        </w:tabs>
        <w:spacing w:before="0" w:beforeAutospacing="0" w:after="0" w:afterAutospacing="0"/>
        <w:jc w:val="center"/>
        <w:rPr>
          <w:b/>
          <w:bCs/>
        </w:rPr>
      </w:pPr>
    </w:p>
    <w:p w:rsidR="00A23DDB" w:rsidRPr="00462D4E" w:rsidRDefault="00A23DDB" w:rsidP="00EC3C64">
      <w:pPr>
        <w:pStyle w:val="a3"/>
        <w:widowControl w:val="0"/>
        <w:tabs>
          <w:tab w:val="left" w:pos="567"/>
        </w:tabs>
        <w:spacing w:before="0" w:beforeAutospacing="0" w:after="0" w:afterAutospacing="0"/>
        <w:jc w:val="center"/>
        <w:rPr>
          <w:b/>
          <w:bCs/>
          <w:lang w:val="kk-KZ"/>
        </w:rPr>
      </w:pPr>
    </w:p>
    <w:p w:rsidR="00163E3B" w:rsidRPr="00462D4E" w:rsidRDefault="00163E3B" w:rsidP="00EC3C64">
      <w:pPr>
        <w:pStyle w:val="a3"/>
        <w:widowControl w:val="0"/>
        <w:tabs>
          <w:tab w:val="left" w:pos="567"/>
        </w:tabs>
        <w:spacing w:before="0" w:beforeAutospacing="0" w:after="0" w:afterAutospacing="0"/>
        <w:jc w:val="center"/>
        <w:rPr>
          <w:b/>
          <w:bCs/>
          <w:lang w:val="kk-KZ"/>
        </w:rPr>
      </w:pPr>
    </w:p>
    <w:p w:rsidR="00163E3B" w:rsidRPr="00462D4E" w:rsidRDefault="00163E3B" w:rsidP="00EC3C64">
      <w:pPr>
        <w:pStyle w:val="a3"/>
        <w:widowControl w:val="0"/>
        <w:tabs>
          <w:tab w:val="left" w:pos="567"/>
        </w:tabs>
        <w:spacing w:before="0" w:beforeAutospacing="0" w:after="0" w:afterAutospacing="0"/>
        <w:jc w:val="center"/>
        <w:rPr>
          <w:b/>
          <w:bCs/>
          <w:lang w:val="kk-KZ"/>
        </w:rPr>
      </w:pPr>
    </w:p>
    <w:p w:rsidR="00163E3B" w:rsidRPr="00462D4E" w:rsidRDefault="00163E3B" w:rsidP="00EC3C64">
      <w:pPr>
        <w:pStyle w:val="a3"/>
        <w:widowControl w:val="0"/>
        <w:tabs>
          <w:tab w:val="left" w:pos="567"/>
        </w:tabs>
        <w:spacing w:before="0" w:beforeAutospacing="0" w:after="0" w:afterAutospacing="0"/>
        <w:jc w:val="center"/>
        <w:rPr>
          <w:b/>
          <w:bCs/>
          <w:lang w:val="kk-KZ"/>
        </w:rPr>
      </w:pPr>
    </w:p>
    <w:p w:rsidR="00163E3B" w:rsidRPr="00462D4E" w:rsidRDefault="00163E3B" w:rsidP="00EC3C64">
      <w:pPr>
        <w:pStyle w:val="a3"/>
        <w:widowControl w:val="0"/>
        <w:tabs>
          <w:tab w:val="left" w:pos="567"/>
        </w:tabs>
        <w:spacing w:before="0" w:beforeAutospacing="0" w:after="0" w:afterAutospacing="0"/>
        <w:jc w:val="center"/>
        <w:rPr>
          <w:b/>
          <w:bCs/>
          <w:lang w:val="kk-KZ"/>
        </w:rPr>
      </w:pPr>
    </w:p>
    <w:p w:rsidR="00163E3B" w:rsidRPr="00462D4E" w:rsidRDefault="00163E3B" w:rsidP="00EC3C64">
      <w:pPr>
        <w:pStyle w:val="a3"/>
        <w:widowControl w:val="0"/>
        <w:tabs>
          <w:tab w:val="left" w:pos="567"/>
        </w:tabs>
        <w:spacing w:before="0" w:beforeAutospacing="0" w:after="0" w:afterAutospacing="0"/>
        <w:jc w:val="center"/>
        <w:rPr>
          <w:b/>
          <w:bCs/>
          <w:lang w:val="kk-KZ"/>
        </w:rPr>
      </w:pPr>
    </w:p>
    <w:p w:rsidR="00A23DDB" w:rsidRPr="00462D4E" w:rsidRDefault="00A23DDB" w:rsidP="00EC3C64">
      <w:pPr>
        <w:pStyle w:val="a3"/>
        <w:widowControl w:val="0"/>
        <w:tabs>
          <w:tab w:val="left" w:pos="567"/>
        </w:tabs>
        <w:spacing w:before="0" w:beforeAutospacing="0" w:after="0" w:afterAutospacing="0"/>
        <w:jc w:val="center"/>
        <w:rPr>
          <w:b/>
          <w:bCs/>
          <w:lang w:val="kk-KZ"/>
        </w:rPr>
      </w:pPr>
    </w:p>
    <w:p w:rsidR="00A23DDB" w:rsidRPr="00462D4E" w:rsidRDefault="00A23DDB" w:rsidP="00EC3C64">
      <w:pPr>
        <w:pStyle w:val="a3"/>
        <w:widowControl w:val="0"/>
        <w:tabs>
          <w:tab w:val="left" w:pos="567"/>
        </w:tabs>
        <w:spacing w:before="0" w:beforeAutospacing="0" w:after="0" w:afterAutospacing="0"/>
        <w:jc w:val="center"/>
        <w:rPr>
          <w:b/>
          <w:bCs/>
          <w:lang w:val="kk-KZ"/>
        </w:rPr>
      </w:pPr>
    </w:p>
    <w:p w:rsidR="00F24CBB" w:rsidRPr="00462D4E" w:rsidRDefault="00F24CBB" w:rsidP="00F24CBB">
      <w:pPr>
        <w:pStyle w:val="a3"/>
        <w:widowControl w:val="0"/>
        <w:tabs>
          <w:tab w:val="left" w:pos="567"/>
        </w:tabs>
        <w:spacing w:before="0" w:beforeAutospacing="0" w:after="0" w:afterAutospacing="0"/>
        <w:jc w:val="center"/>
        <w:rPr>
          <w:b/>
          <w:bCs/>
          <w:lang w:val="kk-KZ"/>
        </w:rPr>
      </w:pPr>
    </w:p>
    <w:p w:rsidR="00F24CBB" w:rsidRPr="00462D4E" w:rsidRDefault="00F24CBB" w:rsidP="00F24CBB">
      <w:pPr>
        <w:pStyle w:val="a3"/>
        <w:widowControl w:val="0"/>
        <w:tabs>
          <w:tab w:val="left" w:pos="567"/>
        </w:tabs>
        <w:spacing w:before="0" w:beforeAutospacing="0" w:after="0" w:afterAutospacing="0"/>
        <w:jc w:val="center"/>
        <w:rPr>
          <w:b/>
          <w:bCs/>
          <w:lang w:val="kk-KZ"/>
        </w:rPr>
      </w:pPr>
    </w:p>
    <w:p w:rsidR="00F24CBB" w:rsidRPr="00462D4E" w:rsidRDefault="00F24CBB" w:rsidP="00F24CBB">
      <w:pPr>
        <w:pStyle w:val="a3"/>
        <w:widowControl w:val="0"/>
        <w:tabs>
          <w:tab w:val="left" w:pos="567"/>
        </w:tabs>
        <w:spacing w:before="0" w:beforeAutospacing="0" w:after="0" w:afterAutospacing="0"/>
        <w:jc w:val="center"/>
        <w:rPr>
          <w:b/>
          <w:bCs/>
          <w:lang w:val="kk-KZ"/>
        </w:rPr>
      </w:pPr>
    </w:p>
    <w:p w:rsidR="00F24CBB" w:rsidRPr="00462D4E" w:rsidRDefault="00F24CBB" w:rsidP="00F24CBB">
      <w:pPr>
        <w:pStyle w:val="a3"/>
        <w:widowControl w:val="0"/>
        <w:tabs>
          <w:tab w:val="left" w:pos="567"/>
        </w:tabs>
        <w:spacing w:before="0" w:beforeAutospacing="0" w:after="0" w:afterAutospacing="0"/>
        <w:jc w:val="center"/>
        <w:rPr>
          <w:b/>
          <w:bCs/>
          <w:lang w:val="kk-KZ"/>
        </w:rPr>
      </w:pPr>
    </w:p>
    <w:p w:rsidR="00F24CBB" w:rsidRPr="00462D4E" w:rsidRDefault="00F24CBB" w:rsidP="00F24CBB">
      <w:pPr>
        <w:pStyle w:val="a3"/>
        <w:widowControl w:val="0"/>
        <w:tabs>
          <w:tab w:val="left" w:pos="567"/>
        </w:tabs>
        <w:spacing w:before="0" w:beforeAutospacing="0" w:after="0" w:afterAutospacing="0"/>
        <w:jc w:val="center"/>
        <w:rPr>
          <w:b/>
          <w:bCs/>
          <w:lang w:val="kk-KZ"/>
        </w:rPr>
      </w:pPr>
    </w:p>
    <w:p w:rsidR="00F24CBB" w:rsidRPr="00462D4E" w:rsidRDefault="00F24CBB" w:rsidP="00F24CBB">
      <w:pPr>
        <w:pStyle w:val="a3"/>
        <w:widowControl w:val="0"/>
        <w:tabs>
          <w:tab w:val="left" w:pos="567"/>
        </w:tabs>
        <w:spacing w:before="0" w:beforeAutospacing="0" w:after="0" w:afterAutospacing="0"/>
        <w:jc w:val="center"/>
        <w:rPr>
          <w:b/>
          <w:bCs/>
          <w:lang w:val="kk-KZ"/>
        </w:rPr>
      </w:pPr>
    </w:p>
    <w:p w:rsidR="00F24CBB" w:rsidRPr="00462D4E" w:rsidRDefault="00F24CBB" w:rsidP="00F24CBB">
      <w:pPr>
        <w:pStyle w:val="a3"/>
        <w:widowControl w:val="0"/>
        <w:tabs>
          <w:tab w:val="left" w:pos="567"/>
        </w:tabs>
        <w:spacing w:before="0" w:beforeAutospacing="0" w:after="0" w:afterAutospacing="0"/>
        <w:jc w:val="center"/>
        <w:rPr>
          <w:b/>
          <w:bCs/>
          <w:lang w:val="kk-KZ"/>
        </w:rPr>
      </w:pPr>
    </w:p>
    <w:p w:rsidR="003F3E66" w:rsidRPr="00462D4E" w:rsidRDefault="003F3E66" w:rsidP="00EC3C64">
      <w:pPr>
        <w:pStyle w:val="a3"/>
        <w:widowControl w:val="0"/>
        <w:tabs>
          <w:tab w:val="left" w:pos="567"/>
        </w:tabs>
        <w:spacing w:before="0" w:beforeAutospacing="0" w:after="0" w:afterAutospacing="0"/>
        <w:jc w:val="center"/>
        <w:rPr>
          <w:b/>
          <w:bCs/>
          <w:lang w:val="kk-KZ"/>
        </w:rPr>
      </w:pPr>
    </w:p>
    <w:p w:rsidR="003F3E66" w:rsidRPr="00462D4E" w:rsidRDefault="003F3E66" w:rsidP="00EC3C64">
      <w:pPr>
        <w:pStyle w:val="a3"/>
        <w:widowControl w:val="0"/>
        <w:tabs>
          <w:tab w:val="left" w:pos="567"/>
        </w:tabs>
        <w:spacing w:before="0" w:beforeAutospacing="0" w:after="0" w:afterAutospacing="0"/>
        <w:jc w:val="center"/>
        <w:rPr>
          <w:b/>
          <w:bCs/>
          <w:lang w:val="kk-KZ"/>
        </w:rPr>
      </w:pPr>
    </w:p>
    <w:p w:rsidR="003F3E66" w:rsidRPr="00462D4E" w:rsidRDefault="003F3E66" w:rsidP="00EC3C64">
      <w:pPr>
        <w:pStyle w:val="a3"/>
        <w:widowControl w:val="0"/>
        <w:tabs>
          <w:tab w:val="left" w:pos="567"/>
        </w:tabs>
        <w:spacing w:before="0" w:beforeAutospacing="0" w:after="0" w:afterAutospacing="0"/>
        <w:jc w:val="center"/>
        <w:rPr>
          <w:b/>
          <w:bCs/>
          <w:lang w:val="kk-KZ"/>
        </w:rPr>
      </w:pPr>
    </w:p>
    <w:p w:rsidR="003F3E66" w:rsidRPr="00462D4E" w:rsidRDefault="003F3E66" w:rsidP="00EC3C64">
      <w:pPr>
        <w:pStyle w:val="a3"/>
        <w:widowControl w:val="0"/>
        <w:tabs>
          <w:tab w:val="left" w:pos="567"/>
        </w:tabs>
        <w:spacing w:before="0" w:beforeAutospacing="0" w:after="0" w:afterAutospacing="0"/>
        <w:jc w:val="center"/>
        <w:rPr>
          <w:b/>
          <w:bCs/>
          <w:lang w:val="kk-KZ"/>
        </w:rPr>
      </w:pPr>
    </w:p>
    <w:p w:rsidR="00A23DDB" w:rsidRPr="00462D4E" w:rsidRDefault="00A23DDB" w:rsidP="00EC3C64">
      <w:pPr>
        <w:pStyle w:val="a3"/>
        <w:widowControl w:val="0"/>
        <w:tabs>
          <w:tab w:val="left" w:pos="567"/>
        </w:tabs>
        <w:spacing w:before="0" w:beforeAutospacing="0" w:after="0" w:afterAutospacing="0"/>
        <w:jc w:val="center"/>
        <w:rPr>
          <w:b/>
          <w:bCs/>
          <w:lang w:val="kk-KZ"/>
        </w:rPr>
      </w:pPr>
    </w:p>
    <w:p w:rsidR="00EC3C64" w:rsidRPr="00462D4E" w:rsidRDefault="00EC3C64" w:rsidP="00EC3C64">
      <w:pPr>
        <w:pStyle w:val="a3"/>
        <w:widowControl w:val="0"/>
        <w:tabs>
          <w:tab w:val="left" w:pos="567"/>
        </w:tabs>
        <w:spacing w:before="0" w:beforeAutospacing="0" w:after="0" w:afterAutospacing="0"/>
        <w:jc w:val="center"/>
        <w:rPr>
          <w:b/>
          <w:bCs/>
        </w:rPr>
      </w:pPr>
      <w:r w:rsidRPr="00462D4E">
        <w:rPr>
          <w:b/>
          <w:bCs/>
        </w:rPr>
        <w:lastRenderedPageBreak/>
        <w:t>Бюджетная программа</w:t>
      </w:r>
    </w:p>
    <w:p w:rsidR="00EC3C64" w:rsidRPr="00462D4E" w:rsidRDefault="00EC3C64" w:rsidP="00EC3C64">
      <w:pPr>
        <w:tabs>
          <w:tab w:val="left" w:pos="567"/>
        </w:tabs>
        <w:jc w:val="center"/>
        <w:rPr>
          <w:b/>
          <w:bCs/>
          <w:color w:val="000000"/>
        </w:rPr>
      </w:pPr>
      <w:r w:rsidRPr="00462D4E">
        <w:rPr>
          <w:b/>
          <w:bCs/>
        </w:rPr>
        <w:t xml:space="preserve">254 государственного учреждения </w:t>
      </w:r>
      <w:r w:rsidRPr="00462D4E">
        <w:rPr>
          <w:b/>
          <w:bCs/>
          <w:color w:val="000000"/>
        </w:rPr>
        <w:t xml:space="preserve">«Управление природных ресурсов и регулирования природопользования </w:t>
      </w:r>
    </w:p>
    <w:p w:rsidR="00EC3C64" w:rsidRPr="00462D4E" w:rsidRDefault="00EC3C64" w:rsidP="00EC3C64">
      <w:pPr>
        <w:pStyle w:val="a3"/>
        <w:widowControl w:val="0"/>
        <w:tabs>
          <w:tab w:val="left" w:pos="567"/>
        </w:tabs>
        <w:spacing w:before="0" w:beforeAutospacing="0" w:after="0" w:afterAutospacing="0"/>
        <w:jc w:val="center"/>
        <w:rPr>
          <w:b/>
          <w:bCs/>
          <w:color w:val="FFFFFF"/>
          <w:u w:val="single"/>
        </w:rPr>
      </w:pPr>
      <w:r w:rsidRPr="00462D4E">
        <w:rPr>
          <w:b/>
          <w:bCs/>
          <w:color w:val="000000"/>
          <w:u w:val="single"/>
        </w:rPr>
        <w:t xml:space="preserve">                                  акимата Костанайской области</w:t>
      </w:r>
      <w:r w:rsidRPr="00462D4E">
        <w:rPr>
          <w:b/>
          <w:bCs/>
          <w:color w:val="000000"/>
          <w:u w:val="single"/>
          <w:lang w:val="kk-KZ"/>
        </w:rPr>
        <w:t xml:space="preserve">»                                </w:t>
      </w:r>
      <w:r w:rsidRPr="00462D4E">
        <w:rPr>
          <w:b/>
          <w:bCs/>
          <w:color w:val="FFFFFF"/>
          <w:u w:val="single"/>
          <w:lang w:val="kk-KZ"/>
        </w:rPr>
        <w:t>.</w:t>
      </w:r>
    </w:p>
    <w:p w:rsidR="00EC3C64" w:rsidRPr="00462D4E" w:rsidRDefault="00EC3C64" w:rsidP="00EC3C64">
      <w:pPr>
        <w:pStyle w:val="a3"/>
        <w:widowControl w:val="0"/>
        <w:tabs>
          <w:tab w:val="left" w:pos="567"/>
        </w:tabs>
        <w:spacing w:before="0" w:beforeAutospacing="0" w:after="0" w:afterAutospacing="0"/>
        <w:jc w:val="center"/>
        <w:rPr>
          <w:bCs/>
          <w:i/>
          <w:sz w:val="20"/>
          <w:szCs w:val="20"/>
        </w:rPr>
      </w:pPr>
      <w:r w:rsidRPr="00462D4E">
        <w:rPr>
          <w:bCs/>
          <w:i/>
          <w:sz w:val="20"/>
          <w:szCs w:val="20"/>
        </w:rPr>
        <w:t>(код и наименование администратора бюджетной программы)</w:t>
      </w:r>
    </w:p>
    <w:p w:rsidR="00EC3C64" w:rsidRPr="00462D4E" w:rsidRDefault="00EC3C64" w:rsidP="00EC3C64">
      <w:pPr>
        <w:pStyle w:val="a3"/>
        <w:widowControl w:val="0"/>
        <w:tabs>
          <w:tab w:val="left" w:pos="567"/>
        </w:tabs>
        <w:spacing w:before="0" w:beforeAutospacing="0" w:after="0" w:afterAutospacing="0"/>
        <w:jc w:val="center"/>
        <w:rPr>
          <w:b/>
          <w:bCs/>
        </w:rPr>
      </w:pPr>
      <w:r w:rsidRPr="00462D4E">
        <w:rPr>
          <w:b/>
          <w:bCs/>
        </w:rPr>
        <w:t>на 2017-2019 годы</w:t>
      </w:r>
    </w:p>
    <w:p w:rsidR="00230BEA" w:rsidRPr="00462D4E" w:rsidRDefault="00230BEA" w:rsidP="00EC3C64">
      <w:pPr>
        <w:pStyle w:val="a3"/>
        <w:widowControl w:val="0"/>
        <w:tabs>
          <w:tab w:val="left" w:pos="567"/>
        </w:tabs>
        <w:spacing w:before="0" w:beforeAutospacing="0" w:after="0" w:afterAutospacing="0"/>
        <w:jc w:val="center"/>
        <w:rPr>
          <w:b/>
          <w:bCs/>
        </w:rPr>
      </w:pPr>
    </w:p>
    <w:p w:rsidR="00EC3C64" w:rsidRPr="00462D4E" w:rsidRDefault="00EC3C64" w:rsidP="00EC3C64">
      <w:pPr>
        <w:pStyle w:val="a3"/>
        <w:widowControl w:val="0"/>
        <w:tabs>
          <w:tab w:val="left" w:pos="567"/>
        </w:tabs>
        <w:spacing w:before="0" w:beforeAutospacing="0" w:after="0" w:afterAutospacing="0"/>
        <w:ind w:firstLine="567"/>
        <w:jc w:val="both"/>
        <w:rPr>
          <w:bCs/>
        </w:rPr>
      </w:pPr>
      <w:r w:rsidRPr="00462D4E">
        <w:rPr>
          <w:b/>
          <w:bCs/>
        </w:rPr>
        <w:t>Код и наименование бюджетной программы:</w:t>
      </w:r>
      <w:r w:rsidRPr="00462D4E">
        <w:rPr>
          <w:bCs/>
        </w:rPr>
        <w:t xml:space="preserve"> </w:t>
      </w:r>
      <w:r w:rsidRPr="00462D4E">
        <w:rPr>
          <w:color w:val="000000"/>
        </w:rPr>
        <w:t>008 «Мероприятия по охране окружающей среды»</w:t>
      </w:r>
      <w:r w:rsidRPr="00462D4E">
        <w:rPr>
          <w:bCs/>
        </w:rPr>
        <w:t xml:space="preserve"> </w:t>
      </w:r>
    </w:p>
    <w:p w:rsidR="00EC3C64" w:rsidRPr="00462D4E" w:rsidRDefault="00EC3C64" w:rsidP="00EC3C64">
      <w:pPr>
        <w:pStyle w:val="a3"/>
        <w:widowControl w:val="0"/>
        <w:tabs>
          <w:tab w:val="left" w:pos="567"/>
        </w:tabs>
        <w:spacing w:before="0" w:beforeAutospacing="0" w:after="0" w:afterAutospacing="0"/>
        <w:ind w:firstLine="567"/>
        <w:jc w:val="both"/>
        <w:rPr>
          <w:bCs/>
        </w:rPr>
      </w:pPr>
      <w:r w:rsidRPr="00462D4E">
        <w:rPr>
          <w:b/>
          <w:bCs/>
        </w:rPr>
        <w:t>Руководитель бюджетной программы:</w:t>
      </w:r>
      <w:r w:rsidRPr="00462D4E">
        <w:rPr>
          <w:bCs/>
        </w:rPr>
        <w:t xml:space="preserve"> </w:t>
      </w:r>
      <w:r w:rsidRPr="00462D4E">
        <w:rPr>
          <w:color w:val="000000"/>
        </w:rPr>
        <w:t>Заместитель руководителя Калиев С. К.</w:t>
      </w:r>
    </w:p>
    <w:p w:rsidR="00EC3C64" w:rsidRPr="00462D4E" w:rsidRDefault="00EC3C64" w:rsidP="00EC3C64">
      <w:pPr>
        <w:widowControl w:val="0"/>
        <w:tabs>
          <w:tab w:val="left" w:pos="567"/>
        </w:tabs>
        <w:ind w:firstLine="567"/>
        <w:jc w:val="both"/>
        <w:rPr>
          <w:bCs/>
        </w:rPr>
      </w:pPr>
      <w:r w:rsidRPr="00462D4E">
        <w:rPr>
          <w:b/>
          <w:bCs/>
        </w:rPr>
        <w:t>Нормативная правовая основа бюджетной программы:</w:t>
      </w:r>
      <w:r w:rsidRPr="00462D4E">
        <w:rPr>
          <w:bCs/>
        </w:rPr>
        <w:t xml:space="preserve"> </w:t>
      </w:r>
    </w:p>
    <w:p w:rsidR="00EC3C64" w:rsidRPr="00462D4E" w:rsidRDefault="00EC3C64" w:rsidP="00EC3C64">
      <w:pPr>
        <w:pStyle w:val="a3"/>
        <w:widowControl w:val="0"/>
        <w:tabs>
          <w:tab w:val="left" w:pos="567"/>
        </w:tabs>
        <w:spacing w:before="0" w:beforeAutospacing="0" w:after="0" w:afterAutospacing="0"/>
        <w:ind w:firstLine="567"/>
        <w:contextualSpacing/>
        <w:jc w:val="both"/>
        <w:rPr>
          <w:color w:val="000000"/>
        </w:rPr>
      </w:pPr>
      <w:r w:rsidRPr="00462D4E">
        <w:rPr>
          <w:color w:val="000000"/>
        </w:rPr>
        <w:t xml:space="preserve">Закон Республики Казахстан от </w:t>
      </w:r>
      <w:r w:rsidRPr="00462D4E">
        <w:rPr>
          <w:color w:val="000000"/>
          <w:lang w:val="kk-KZ"/>
        </w:rPr>
        <w:t>4 декабря</w:t>
      </w:r>
      <w:r w:rsidRPr="00462D4E">
        <w:rPr>
          <w:color w:val="000000"/>
        </w:rPr>
        <w:t xml:space="preserve"> 201</w:t>
      </w:r>
      <w:r w:rsidRPr="00462D4E">
        <w:rPr>
          <w:color w:val="000000"/>
          <w:lang w:val="kk-KZ"/>
        </w:rPr>
        <w:t>5</w:t>
      </w:r>
      <w:r w:rsidRPr="00462D4E">
        <w:rPr>
          <w:color w:val="000000"/>
        </w:rPr>
        <w:t xml:space="preserve"> года N</w:t>
      </w:r>
      <w:r w:rsidRPr="00462D4E">
        <w:rPr>
          <w:color w:val="000000"/>
          <w:lang w:val="kk-KZ"/>
        </w:rPr>
        <w:t>434</w:t>
      </w:r>
      <w:r w:rsidRPr="00462D4E">
        <w:rPr>
          <w:color w:val="000000"/>
        </w:rPr>
        <w:t xml:space="preserve"> «О государственных закупках»; </w:t>
      </w:r>
    </w:p>
    <w:p w:rsidR="00EC3C64" w:rsidRPr="00462D4E" w:rsidRDefault="00EC3C64" w:rsidP="00EC3C64">
      <w:pPr>
        <w:pStyle w:val="a3"/>
        <w:widowControl w:val="0"/>
        <w:tabs>
          <w:tab w:val="left" w:pos="567"/>
        </w:tabs>
        <w:spacing w:before="0" w:beforeAutospacing="0" w:after="0" w:afterAutospacing="0"/>
        <w:ind w:firstLine="567"/>
        <w:contextualSpacing/>
        <w:jc w:val="both"/>
        <w:rPr>
          <w:color w:val="000000"/>
        </w:rPr>
      </w:pPr>
      <w:r w:rsidRPr="00462D4E">
        <w:rPr>
          <w:color w:val="000000"/>
        </w:rPr>
        <w:t xml:space="preserve">Закон Республики Казахстан от 23 января 2001 года №148 «О местном государственном управлении и самоуправлении в Республике Казахстан»; </w:t>
      </w:r>
    </w:p>
    <w:p w:rsidR="00EC3C64" w:rsidRPr="00462D4E" w:rsidRDefault="00EC3C64" w:rsidP="00EC3C64">
      <w:pPr>
        <w:pStyle w:val="a3"/>
        <w:widowControl w:val="0"/>
        <w:tabs>
          <w:tab w:val="left" w:pos="567"/>
        </w:tabs>
        <w:spacing w:before="0" w:beforeAutospacing="0" w:after="0" w:afterAutospacing="0"/>
        <w:ind w:firstLine="567"/>
        <w:contextualSpacing/>
        <w:jc w:val="both"/>
        <w:rPr>
          <w:bCs/>
        </w:rPr>
      </w:pPr>
      <w:r w:rsidRPr="00462D4E">
        <w:rPr>
          <w:color w:val="000000"/>
        </w:rPr>
        <w:t>Экологический кодекс Республики Казахстан от 9 января 2007 года № 212;</w:t>
      </w:r>
    </w:p>
    <w:p w:rsidR="00EC3C64" w:rsidRPr="00462D4E" w:rsidRDefault="00EC3C64" w:rsidP="00EC3C64">
      <w:pPr>
        <w:pStyle w:val="a3"/>
        <w:widowControl w:val="0"/>
        <w:tabs>
          <w:tab w:val="left" w:pos="567"/>
        </w:tabs>
        <w:spacing w:before="0" w:beforeAutospacing="0" w:after="0" w:afterAutospacing="0"/>
        <w:ind w:firstLine="567"/>
        <w:contextualSpacing/>
        <w:jc w:val="both"/>
        <w:rPr>
          <w:color w:val="000000"/>
        </w:rPr>
      </w:pPr>
      <w:r w:rsidRPr="00462D4E">
        <w:rPr>
          <w:color w:val="000000"/>
        </w:rPr>
        <w:t>Приказ Министра охраны окружающей среды Республики Казахстан от 12.06.2013 года № 162-</w:t>
      </w:r>
      <w:r w:rsidRPr="00462D4E">
        <w:rPr>
          <w:color w:val="000000"/>
          <w:lang w:val="kk-KZ"/>
        </w:rPr>
        <w:t>Ө</w:t>
      </w:r>
      <w:r w:rsidRPr="00462D4E">
        <w:rPr>
          <w:color w:val="000000"/>
        </w:rPr>
        <w:t xml:space="preserve"> «Об утверждении </w:t>
      </w:r>
      <w:r w:rsidRPr="00462D4E">
        <w:rPr>
          <w:color w:val="000000"/>
          <w:lang w:val="kk-KZ"/>
        </w:rPr>
        <w:t>Т</w:t>
      </w:r>
      <w:r w:rsidRPr="00462D4E">
        <w:rPr>
          <w:color w:val="000000"/>
        </w:rPr>
        <w:t xml:space="preserve">ипового перечня мероприятий по охране окружающей среды»; </w:t>
      </w:r>
    </w:p>
    <w:p w:rsidR="00EC3C64" w:rsidRPr="00462D4E" w:rsidRDefault="00EC3C64" w:rsidP="00EC3C64">
      <w:pPr>
        <w:widowControl w:val="0"/>
        <w:tabs>
          <w:tab w:val="left" w:pos="567"/>
        </w:tabs>
        <w:ind w:firstLine="567"/>
        <w:jc w:val="both"/>
      </w:pPr>
      <w:r w:rsidRPr="00462D4E">
        <w:t>Положение  о государственном учреждении «Управление природных ресурсов и регулирования природопользования акимата Костанайской области», утвержденное постановлением акимата Костанайской области от 9</w:t>
      </w:r>
      <w:r w:rsidRPr="00462D4E">
        <w:rPr>
          <w:lang w:val="kk-KZ"/>
        </w:rPr>
        <w:t xml:space="preserve"> декабря</w:t>
      </w:r>
      <w:r w:rsidRPr="00462D4E">
        <w:t xml:space="preserve"> 20</w:t>
      </w:r>
      <w:r w:rsidRPr="00462D4E">
        <w:rPr>
          <w:lang w:val="kk-KZ"/>
        </w:rPr>
        <w:t>16</w:t>
      </w:r>
      <w:r w:rsidRPr="00462D4E">
        <w:t xml:space="preserve"> года № 553.</w:t>
      </w:r>
    </w:p>
    <w:p w:rsidR="00EC3C64" w:rsidRPr="00462D4E" w:rsidRDefault="00EC3C64" w:rsidP="00EC3C64">
      <w:pPr>
        <w:widowControl w:val="0"/>
        <w:tabs>
          <w:tab w:val="left" w:pos="567"/>
        </w:tabs>
        <w:ind w:firstLine="567"/>
        <w:jc w:val="both"/>
        <w:rPr>
          <w:szCs w:val="28"/>
        </w:rPr>
      </w:pPr>
      <w:r w:rsidRPr="00462D4E">
        <w:rPr>
          <w:szCs w:val="28"/>
        </w:rPr>
        <w:t>Решение Костанайского областного маслихата № 91</w:t>
      </w:r>
      <w:r w:rsidRPr="00462D4E">
        <w:rPr>
          <w:szCs w:val="28"/>
          <w:lang w:val="kk-KZ"/>
        </w:rPr>
        <w:t xml:space="preserve"> от 9 декабря</w:t>
      </w:r>
      <w:r w:rsidRPr="00462D4E">
        <w:rPr>
          <w:szCs w:val="28"/>
        </w:rPr>
        <w:t xml:space="preserve"> 2016  года «Об областном бюджете Костанайской   области  на 2017-2019 годы», постановление акимата Костанайской области от 21 декабря 2016 года № 576</w:t>
      </w:r>
    </w:p>
    <w:p w:rsidR="00EC3C64" w:rsidRPr="00462D4E" w:rsidRDefault="00EC3C64" w:rsidP="00EC3C64">
      <w:pPr>
        <w:widowControl w:val="0"/>
        <w:tabs>
          <w:tab w:val="left" w:pos="567"/>
        </w:tabs>
        <w:ind w:firstLine="567"/>
        <w:jc w:val="both"/>
        <w:rPr>
          <w:b/>
          <w:bCs/>
        </w:rPr>
      </w:pPr>
      <w:r w:rsidRPr="00462D4E">
        <w:rPr>
          <w:b/>
          <w:bCs/>
        </w:rPr>
        <w:t xml:space="preserve">Вид бюджетной программы: </w:t>
      </w:r>
    </w:p>
    <w:p w:rsidR="00EC3C64" w:rsidRPr="00462D4E" w:rsidRDefault="00EC3C64" w:rsidP="00EC3C64">
      <w:pPr>
        <w:widowControl w:val="0"/>
        <w:pBdr>
          <w:bottom w:val="single" w:sz="4" w:space="1" w:color="auto"/>
        </w:pBdr>
        <w:tabs>
          <w:tab w:val="left" w:pos="567"/>
        </w:tabs>
        <w:ind w:firstLine="567"/>
        <w:jc w:val="both"/>
        <w:rPr>
          <w:bCs/>
        </w:rPr>
      </w:pPr>
      <w:r w:rsidRPr="00462D4E">
        <w:rPr>
          <w:bCs/>
        </w:rPr>
        <w:t xml:space="preserve">Областная                                                 </w:t>
      </w:r>
    </w:p>
    <w:p w:rsidR="00EC3C64" w:rsidRPr="00462D4E" w:rsidRDefault="00EC3C64" w:rsidP="003F3E66">
      <w:pPr>
        <w:widowControl w:val="0"/>
        <w:tabs>
          <w:tab w:val="left" w:pos="567"/>
        </w:tabs>
        <w:jc w:val="both"/>
        <w:rPr>
          <w:i/>
          <w:sz w:val="20"/>
          <w:szCs w:val="20"/>
        </w:rPr>
      </w:pPr>
      <w:r w:rsidRPr="00462D4E">
        <w:rPr>
          <w:i/>
        </w:rPr>
        <w:t>(</w:t>
      </w:r>
      <w:r w:rsidRPr="00462D4E">
        <w:rPr>
          <w:i/>
          <w:sz w:val="20"/>
          <w:szCs w:val="20"/>
        </w:rPr>
        <w:t>в зависимости от уровня государственного управления)</w:t>
      </w:r>
    </w:p>
    <w:p w:rsidR="003F3E66" w:rsidRPr="00462D4E" w:rsidRDefault="003F3E66" w:rsidP="003F3E66">
      <w:pPr>
        <w:widowControl w:val="0"/>
        <w:pBdr>
          <w:bottom w:val="single" w:sz="4" w:space="1" w:color="auto"/>
        </w:pBdr>
        <w:tabs>
          <w:tab w:val="left" w:pos="567"/>
        </w:tabs>
        <w:ind w:firstLine="567"/>
        <w:jc w:val="both"/>
        <w:rPr>
          <w:rFonts w:ascii="Consolas"/>
          <w:color w:val="000000"/>
        </w:rPr>
      </w:pPr>
      <w:r w:rsidRPr="00462D4E">
        <w:rPr>
          <w:rFonts w:ascii="Consolas"/>
          <w:color w:val="000000"/>
        </w:rPr>
        <w:t>Осуществление</w:t>
      </w:r>
      <w:r w:rsidRPr="00462D4E">
        <w:rPr>
          <w:rFonts w:ascii="Consolas"/>
          <w:color w:val="000000"/>
        </w:rPr>
        <w:t xml:space="preserve"> </w:t>
      </w:r>
      <w:r w:rsidRPr="00462D4E">
        <w:rPr>
          <w:rFonts w:ascii="Consolas"/>
          <w:color w:val="000000"/>
        </w:rPr>
        <w:t>государственных</w:t>
      </w:r>
      <w:r w:rsidRPr="00462D4E">
        <w:rPr>
          <w:rFonts w:ascii="Consolas"/>
          <w:color w:val="000000"/>
        </w:rPr>
        <w:t xml:space="preserve"> </w:t>
      </w:r>
      <w:r w:rsidRPr="00462D4E">
        <w:rPr>
          <w:rFonts w:ascii="Consolas"/>
          <w:color w:val="000000"/>
        </w:rPr>
        <w:t>функций</w:t>
      </w:r>
      <w:r w:rsidRPr="00462D4E">
        <w:rPr>
          <w:rFonts w:ascii="Consolas"/>
          <w:color w:val="000000"/>
        </w:rPr>
        <w:t xml:space="preserve">, </w:t>
      </w:r>
      <w:r w:rsidRPr="00462D4E">
        <w:rPr>
          <w:rFonts w:ascii="Consolas"/>
          <w:color w:val="000000"/>
        </w:rPr>
        <w:t>полномочий</w:t>
      </w:r>
      <w:r w:rsidRPr="00462D4E">
        <w:rPr>
          <w:rFonts w:ascii="Consolas"/>
          <w:color w:val="000000"/>
        </w:rPr>
        <w:t xml:space="preserve"> </w:t>
      </w:r>
      <w:r w:rsidRPr="00462D4E">
        <w:rPr>
          <w:rFonts w:ascii="Consolas"/>
          <w:color w:val="000000"/>
        </w:rPr>
        <w:t>и</w:t>
      </w:r>
      <w:r w:rsidRPr="00462D4E">
        <w:rPr>
          <w:rFonts w:ascii="Consolas"/>
          <w:color w:val="000000"/>
        </w:rPr>
        <w:t xml:space="preserve"> </w:t>
      </w:r>
      <w:r w:rsidRPr="00462D4E">
        <w:rPr>
          <w:rFonts w:ascii="Consolas"/>
          <w:color w:val="000000"/>
        </w:rPr>
        <w:t>оказание</w:t>
      </w:r>
      <w:r w:rsidRPr="00462D4E">
        <w:rPr>
          <w:rFonts w:ascii="Consolas"/>
          <w:color w:val="000000"/>
        </w:rPr>
        <w:t xml:space="preserve"> </w:t>
      </w:r>
      <w:r w:rsidRPr="00462D4E">
        <w:rPr>
          <w:rFonts w:ascii="Consolas"/>
          <w:color w:val="000000"/>
        </w:rPr>
        <w:t>вытекающих</w:t>
      </w:r>
      <w:r w:rsidRPr="00462D4E">
        <w:rPr>
          <w:rFonts w:ascii="Consolas"/>
          <w:color w:val="000000"/>
        </w:rPr>
        <w:t xml:space="preserve"> </w:t>
      </w:r>
      <w:r w:rsidRPr="00462D4E">
        <w:rPr>
          <w:rFonts w:ascii="Consolas"/>
          <w:color w:val="000000"/>
        </w:rPr>
        <w:t>из</w:t>
      </w:r>
      <w:r w:rsidRPr="00462D4E">
        <w:rPr>
          <w:rFonts w:ascii="Consolas"/>
          <w:color w:val="000000"/>
        </w:rPr>
        <w:t xml:space="preserve"> </w:t>
      </w:r>
      <w:r w:rsidRPr="00462D4E">
        <w:rPr>
          <w:rFonts w:ascii="Consolas"/>
          <w:color w:val="000000"/>
        </w:rPr>
        <w:t>них</w:t>
      </w:r>
      <w:r w:rsidRPr="00462D4E">
        <w:rPr>
          <w:rFonts w:ascii="Consolas"/>
          <w:color w:val="000000"/>
        </w:rPr>
        <w:t xml:space="preserve"> </w:t>
      </w:r>
      <w:r w:rsidRPr="00462D4E">
        <w:rPr>
          <w:rFonts w:ascii="Consolas"/>
          <w:color w:val="000000"/>
        </w:rPr>
        <w:t>государственных</w:t>
      </w:r>
      <w:r w:rsidRPr="00462D4E">
        <w:rPr>
          <w:rFonts w:ascii="Consolas"/>
          <w:color w:val="000000"/>
        </w:rPr>
        <w:t xml:space="preserve"> </w:t>
      </w:r>
      <w:r w:rsidRPr="00462D4E">
        <w:rPr>
          <w:rFonts w:ascii="Consolas"/>
          <w:color w:val="000000"/>
        </w:rPr>
        <w:t>услуг</w:t>
      </w:r>
    </w:p>
    <w:p w:rsidR="003F3E66" w:rsidRPr="00462D4E" w:rsidRDefault="003F3E66" w:rsidP="003F3E66">
      <w:pPr>
        <w:widowControl w:val="0"/>
        <w:tabs>
          <w:tab w:val="left" w:pos="567"/>
        </w:tabs>
        <w:jc w:val="both"/>
        <w:rPr>
          <w:sz w:val="20"/>
          <w:szCs w:val="20"/>
        </w:rPr>
      </w:pPr>
      <w:r w:rsidRPr="00462D4E">
        <w:rPr>
          <w:sz w:val="20"/>
          <w:szCs w:val="20"/>
        </w:rPr>
        <w:t>в зависимости от содержания</w:t>
      </w:r>
    </w:p>
    <w:p w:rsidR="00EC3C64" w:rsidRPr="00462D4E" w:rsidRDefault="00EC3C64" w:rsidP="00EC3C64">
      <w:pPr>
        <w:widowControl w:val="0"/>
        <w:pBdr>
          <w:bottom w:val="single" w:sz="4" w:space="1" w:color="auto"/>
        </w:pBdr>
        <w:tabs>
          <w:tab w:val="left" w:pos="567"/>
        </w:tabs>
        <w:ind w:firstLine="567"/>
        <w:jc w:val="both"/>
        <w:rPr>
          <w:bCs/>
        </w:rPr>
      </w:pPr>
      <w:r w:rsidRPr="00462D4E">
        <w:t xml:space="preserve"> Индивидуальная бюджетная программа, реализуемая одним администратором                         </w:t>
      </w:r>
      <w:r w:rsidRPr="00462D4E">
        <w:rPr>
          <w:bCs/>
        </w:rPr>
        <w:t xml:space="preserve">                                                                                                            </w:t>
      </w:r>
    </w:p>
    <w:p w:rsidR="00EC3C64" w:rsidRPr="00462D4E" w:rsidRDefault="00EC3C64" w:rsidP="003F3E66">
      <w:pPr>
        <w:widowControl w:val="0"/>
        <w:tabs>
          <w:tab w:val="left" w:pos="567"/>
        </w:tabs>
        <w:jc w:val="both"/>
        <w:rPr>
          <w:i/>
          <w:sz w:val="20"/>
          <w:szCs w:val="20"/>
        </w:rPr>
      </w:pPr>
      <w:r w:rsidRPr="00462D4E">
        <w:rPr>
          <w:i/>
          <w:sz w:val="20"/>
          <w:szCs w:val="20"/>
        </w:rPr>
        <w:t>(в зависимости от способа реализации)</w:t>
      </w:r>
    </w:p>
    <w:p w:rsidR="00A14ACD" w:rsidRDefault="00EC3C64" w:rsidP="003F3E66">
      <w:pPr>
        <w:widowControl w:val="0"/>
        <w:tabs>
          <w:tab w:val="left" w:pos="567"/>
        </w:tabs>
        <w:ind w:left="567"/>
        <w:jc w:val="both"/>
        <w:rPr>
          <w:color w:val="000000"/>
        </w:rPr>
      </w:pPr>
      <w:r w:rsidRPr="00462D4E">
        <w:rPr>
          <w:b/>
          <w:bCs/>
        </w:rPr>
        <w:t>Цель бюджетной программы:</w:t>
      </w:r>
      <w:r w:rsidRPr="00462D4E">
        <w:t xml:space="preserve"> </w:t>
      </w:r>
      <w:r w:rsidRPr="00462D4E">
        <w:rPr>
          <w:color w:val="000000"/>
        </w:rPr>
        <w:t>Стабилизация и улучшение качества окружающей среды, создание условий по сохранению экосистем</w:t>
      </w:r>
      <w:r w:rsidR="00A14ACD">
        <w:rPr>
          <w:color w:val="000000"/>
        </w:rPr>
        <w:t xml:space="preserve"> путем проведения природоохранных мероприятий.</w:t>
      </w:r>
    </w:p>
    <w:p w:rsidR="00EC3C64" w:rsidRPr="00462D4E" w:rsidRDefault="00EC3C64" w:rsidP="003F3E66">
      <w:pPr>
        <w:widowControl w:val="0"/>
        <w:tabs>
          <w:tab w:val="left" w:pos="567"/>
        </w:tabs>
        <w:ind w:left="567"/>
        <w:jc w:val="both"/>
      </w:pPr>
      <w:r w:rsidRPr="00462D4E">
        <w:rPr>
          <w:b/>
        </w:rPr>
        <w:t>Конечные результаты бюджетной программы:</w:t>
      </w:r>
      <w:r w:rsidRPr="00462D4E">
        <w:t xml:space="preserve"> </w:t>
      </w:r>
      <w:r w:rsidR="00A14ACD">
        <w:t>выполнение запланированных мероприятий на 100%.</w:t>
      </w:r>
    </w:p>
    <w:p w:rsidR="003360ED" w:rsidRPr="00462D4E" w:rsidRDefault="00EC3C64" w:rsidP="003360ED">
      <w:pPr>
        <w:widowControl w:val="0"/>
        <w:tabs>
          <w:tab w:val="left" w:pos="567"/>
        </w:tabs>
        <w:ind w:firstLine="567"/>
        <w:jc w:val="both"/>
        <w:rPr>
          <w:color w:val="000000"/>
        </w:rPr>
      </w:pPr>
      <w:r w:rsidRPr="00462D4E">
        <w:rPr>
          <w:b/>
          <w:bCs/>
        </w:rPr>
        <w:t>Описание (обоснование) бюджетной программы:</w:t>
      </w:r>
      <w:r w:rsidR="00230BEA" w:rsidRPr="00462D4E">
        <w:rPr>
          <w:bCs/>
        </w:rPr>
        <w:t xml:space="preserve"> Мероприятия запланированы</w:t>
      </w:r>
      <w:r w:rsidRPr="00462D4E">
        <w:rPr>
          <w:bCs/>
        </w:rPr>
        <w:t xml:space="preserve"> в соответствии с</w:t>
      </w:r>
      <w:r w:rsidRPr="00462D4E">
        <w:rPr>
          <w:color w:val="000000"/>
        </w:rPr>
        <w:t xml:space="preserve"> приказом Министра охраны окружающей среды Республики Казахстан от 12.06.2013 года № 162-Г «Об утверждении типового перечня мероприятий по охране окружающей среды». Реализация мероприятий, направленных на охрану окружающей среды, в том числе на охрану водных  ресурсов, ликвидацию опасных отходов, экологическую пропаганду. </w:t>
      </w:r>
    </w:p>
    <w:p w:rsidR="00EC3C64" w:rsidRPr="00462D4E" w:rsidRDefault="00EC3C64" w:rsidP="00230BEA">
      <w:pPr>
        <w:widowControl w:val="0"/>
        <w:tabs>
          <w:tab w:val="left" w:pos="567"/>
        </w:tabs>
        <w:ind w:firstLine="567"/>
        <w:jc w:val="both"/>
        <w:rPr>
          <w:color w:val="000000"/>
        </w:rPr>
      </w:pPr>
    </w:p>
    <w:tbl>
      <w:tblPr>
        <w:tblW w:w="149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
        <w:gridCol w:w="6255"/>
        <w:gridCol w:w="53"/>
        <w:gridCol w:w="1470"/>
        <w:gridCol w:w="77"/>
        <w:gridCol w:w="1376"/>
        <w:gridCol w:w="77"/>
        <w:gridCol w:w="1292"/>
        <w:gridCol w:w="77"/>
        <w:gridCol w:w="1287"/>
        <w:gridCol w:w="77"/>
        <w:gridCol w:w="1317"/>
        <w:gridCol w:w="77"/>
        <w:gridCol w:w="1325"/>
        <w:gridCol w:w="77"/>
      </w:tblGrid>
      <w:tr w:rsidR="00EC3C64" w:rsidRPr="00462D4E" w:rsidTr="007C7152">
        <w:trPr>
          <w:gridAfter w:val="1"/>
          <w:wAfter w:w="77" w:type="dxa"/>
          <w:trHeight w:val="615"/>
        </w:trPr>
        <w:tc>
          <w:tcPr>
            <w:tcW w:w="14884" w:type="dxa"/>
            <w:gridSpan w:val="14"/>
            <w:tcBorders>
              <w:top w:val="single" w:sz="4" w:space="0" w:color="auto"/>
              <w:left w:val="single" w:sz="4" w:space="0" w:color="auto"/>
              <w:bottom w:val="single" w:sz="4" w:space="0" w:color="auto"/>
              <w:right w:val="single" w:sz="4" w:space="0" w:color="auto"/>
            </w:tcBorders>
          </w:tcPr>
          <w:p w:rsidR="00EC3C64" w:rsidRPr="00462D4E" w:rsidRDefault="00EC3C64" w:rsidP="00EC3C64">
            <w:pPr>
              <w:widowControl w:val="0"/>
              <w:tabs>
                <w:tab w:val="left" w:pos="567"/>
              </w:tabs>
              <w:ind w:firstLine="567"/>
              <w:jc w:val="center"/>
              <w:rPr>
                <w:b/>
              </w:rPr>
            </w:pPr>
            <w:r w:rsidRPr="00462D4E">
              <w:rPr>
                <w:b/>
              </w:rPr>
              <w:lastRenderedPageBreak/>
              <w:t>Расходы по бюджетной программе, всего</w:t>
            </w:r>
          </w:p>
          <w:p w:rsidR="00EC3C64" w:rsidRPr="00462D4E" w:rsidRDefault="00EC3C64" w:rsidP="00EC3C64">
            <w:pPr>
              <w:widowControl w:val="0"/>
              <w:tabs>
                <w:tab w:val="left" w:pos="567"/>
              </w:tabs>
              <w:ind w:firstLine="567"/>
              <w:jc w:val="center"/>
              <w:rPr>
                <w:b/>
              </w:rPr>
            </w:pPr>
          </w:p>
        </w:tc>
      </w:tr>
      <w:tr w:rsidR="00EC3C64" w:rsidRPr="00462D4E" w:rsidTr="007C7152">
        <w:trPr>
          <w:gridAfter w:val="1"/>
          <w:wAfter w:w="77" w:type="dxa"/>
        </w:trPr>
        <w:tc>
          <w:tcPr>
            <w:tcW w:w="637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color w:val="000000"/>
              </w:rPr>
            </w:pPr>
            <w:r w:rsidRPr="00462D4E">
              <w:rPr>
                <w:bCs/>
              </w:rPr>
              <w:t>Расходы по бюджетной программе</w:t>
            </w:r>
          </w:p>
        </w:tc>
        <w:tc>
          <w:tcPr>
            <w:tcW w:w="1523" w:type="dxa"/>
            <w:gridSpan w:val="2"/>
            <w:vMerge w:val="restart"/>
            <w:tcBorders>
              <w:top w:val="single" w:sz="4" w:space="0" w:color="auto"/>
              <w:left w:val="single" w:sz="4" w:space="0" w:color="auto"/>
              <w:bottom w:val="single" w:sz="4" w:space="0" w:color="auto"/>
              <w:right w:val="single" w:sz="4" w:space="0" w:color="auto"/>
            </w:tcBorders>
            <w:hideMark/>
          </w:tcPr>
          <w:p w:rsidR="00EC3C64" w:rsidRPr="00462D4E" w:rsidRDefault="00EC3C64" w:rsidP="00EC3C64">
            <w:pPr>
              <w:pStyle w:val="a3"/>
              <w:widowControl w:val="0"/>
              <w:tabs>
                <w:tab w:val="left" w:pos="567"/>
              </w:tabs>
              <w:spacing w:before="0" w:beforeAutospacing="0" w:after="0" w:afterAutospacing="0"/>
              <w:jc w:val="center"/>
              <w:rPr>
                <w:bCs/>
              </w:rPr>
            </w:pPr>
            <w:r w:rsidRPr="00462D4E">
              <w:rPr>
                <w:bCs/>
                <w:lang w:val="kk-KZ"/>
              </w:rPr>
              <w:t>Е</w:t>
            </w:r>
            <w:r w:rsidRPr="00462D4E">
              <w:rPr>
                <w:bCs/>
              </w:rPr>
              <w:t>диница измерения</w:t>
            </w:r>
          </w:p>
        </w:tc>
        <w:tc>
          <w:tcPr>
            <w:tcW w:w="1453" w:type="dxa"/>
            <w:gridSpan w:val="2"/>
            <w:tcBorders>
              <w:top w:val="single" w:sz="4" w:space="0" w:color="auto"/>
              <w:left w:val="single" w:sz="4" w:space="0" w:color="auto"/>
              <w:bottom w:val="single" w:sz="4" w:space="0" w:color="auto"/>
              <w:right w:val="single" w:sz="4" w:space="0" w:color="auto"/>
            </w:tcBorders>
            <w:hideMark/>
          </w:tcPr>
          <w:p w:rsidR="005525F0" w:rsidRPr="00462D4E" w:rsidRDefault="00EC3C64" w:rsidP="00EC3C64">
            <w:pPr>
              <w:pStyle w:val="a3"/>
              <w:widowControl w:val="0"/>
              <w:tabs>
                <w:tab w:val="left" w:pos="567"/>
              </w:tabs>
              <w:spacing w:before="0" w:beforeAutospacing="0" w:after="0" w:afterAutospacing="0"/>
              <w:ind w:left="-124" w:right="-108"/>
              <w:jc w:val="center"/>
              <w:rPr>
                <w:bCs/>
                <w:lang w:val="kk-KZ"/>
              </w:rPr>
            </w:pPr>
            <w:r w:rsidRPr="00462D4E">
              <w:rPr>
                <w:bCs/>
                <w:lang w:val="kk-KZ"/>
              </w:rPr>
              <w:t>Отчетный</w:t>
            </w:r>
          </w:p>
          <w:p w:rsidR="00EC3C64" w:rsidRPr="00462D4E" w:rsidRDefault="00EC3C64" w:rsidP="00EC3C64">
            <w:pPr>
              <w:pStyle w:val="a3"/>
              <w:widowControl w:val="0"/>
              <w:tabs>
                <w:tab w:val="left" w:pos="567"/>
              </w:tabs>
              <w:spacing w:before="0" w:beforeAutospacing="0" w:after="0" w:afterAutospacing="0"/>
              <w:ind w:left="-124" w:right="-108"/>
              <w:jc w:val="center"/>
              <w:rPr>
                <w:bCs/>
              </w:rPr>
            </w:pPr>
            <w:r w:rsidRPr="00462D4E">
              <w:rPr>
                <w:bCs/>
                <w:lang w:val="kk-KZ"/>
              </w:rPr>
              <w:t xml:space="preserve"> год  </w:t>
            </w:r>
          </w:p>
        </w:tc>
        <w:tc>
          <w:tcPr>
            <w:tcW w:w="1369" w:type="dxa"/>
            <w:gridSpan w:val="2"/>
            <w:tcBorders>
              <w:top w:val="single" w:sz="4" w:space="0" w:color="auto"/>
              <w:left w:val="single" w:sz="4" w:space="0" w:color="auto"/>
              <w:bottom w:val="single" w:sz="4" w:space="0" w:color="auto"/>
              <w:right w:val="single" w:sz="4" w:space="0" w:color="auto"/>
            </w:tcBorders>
            <w:hideMark/>
          </w:tcPr>
          <w:p w:rsidR="00EC3C64" w:rsidRPr="00462D4E" w:rsidRDefault="00EC3C64" w:rsidP="00EC3C64">
            <w:pPr>
              <w:pStyle w:val="a3"/>
              <w:widowControl w:val="0"/>
              <w:tabs>
                <w:tab w:val="left" w:pos="567"/>
              </w:tabs>
              <w:spacing w:before="0" w:beforeAutospacing="0" w:after="0" w:afterAutospacing="0"/>
              <w:ind w:right="-108"/>
              <w:jc w:val="center"/>
              <w:rPr>
                <w:bCs/>
              </w:rPr>
            </w:pPr>
            <w:r w:rsidRPr="00462D4E">
              <w:rPr>
                <w:bCs/>
                <w:lang w:val="kk-KZ"/>
              </w:rPr>
              <w:t>План текущего года</w:t>
            </w:r>
          </w:p>
        </w:tc>
        <w:tc>
          <w:tcPr>
            <w:tcW w:w="4160" w:type="dxa"/>
            <w:gridSpan w:val="6"/>
            <w:tcBorders>
              <w:top w:val="single" w:sz="4" w:space="0" w:color="auto"/>
              <w:left w:val="single" w:sz="4" w:space="0" w:color="auto"/>
              <w:bottom w:val="single" w:sz="4" w:space="0" w:color="auto"/>
              <w:right w:val="single" w:sz="4" w:space="0" w:color="auto"/>
            </w:tcBorders>
            <w:hideMark/>
          </w:tcPr>
          <w:p w:rsidR="00EC3C64" w:rsidRPr="00462D4E" w:rsidRDefault="00EC3C64" w:rsidP="00EC3C64">
            <w:pPr>
              <w:pStyle w:val="a3"/>
              <w:widowControl w:val="0"/>
              <w:tabs>
                <w:tab w:val="left" w:pos="567"/>
              </w:tabs>
              <w:spacing w:before="0" w:beforeAutospacing="0" w:after="0" w:afterAutospacing="0"/>
              <w:jc w:val="center"/>
              <w:rPr>
                <w:bCs/>
              </w:rPr>
            </w:pPr>
            <w:r w:rsidRPr="00462D4E">
              <w:rPr>
                <w:bCs/>
              </w:rPr>
              <w:t>Плановый период</w:t>
            </w:r>
          </w:p>
        </w:tc>
      </w:tr>
      <w:tr w:rsidR="00EC3C64" w:rsidRPr="00462D4E" w:rsidTr="007C7152">
        <w:trPr>
          <w:gridAfter w:val="1"/>
          <w:wAfter w:w="77" w:type="dxa"/>
        </w:trPr>
        <w:tc>
          <w:tcPr>
            <w:tcW w:w="6379" w:type="dxa"/>
            <w:gridSpan w:val="2"/>
            <w:vMerge/>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rPr>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rPr>
                <w:bCs/>
              </w:rPr>
            </w:pP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pStyle w:val="a3"/>
              <w:keepNext/>
              <w:keepLines/>
              <w:tabs>
                <w:tab w:val="left" w:pos="567"/>
              </w:tabs>
              <w:spacing w:before="0" w:beforeAutospacing="0" w:after="0" w:afterAutospacing="0"/>
              <w:jc w:val="center"/>
              <w:rPr>
                <w:bCs/>
              </w:rPr>
            </w:pPr>
            <w:r w:rsidRPr="00462D4E">
              <w:rPr>
                <w:bCs/>
                <w:color w:val="000000"/>
                <w:sz w:val="22"/>
                <w:szCs w:val="22"/>
              </w:rPr>
              <w:t>2015 год</w:t>
            </w:r>
          </w:p>
        </w:tc>
        <w:tc>
          <w:tcPr>
            <w:tcW w:w="1369"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pStyle w:val="a3"/>
              <w:keepNext/>
              <w:keepLines/>
              <w:tabs>
                <w:tab w:val="left" w:pos="567"/>
              </w:tabs>
              <w:spacing w:before="0" w:beforeAutospacing="0" w:after="0" w:afterAutospacing="0"/>
              <w:jc w:val="center"/>
              <w:rPr>
                <w:bCs/>
              </w:rPr>
            </w:pPr>
            <w:r w:rsidRPr="00462D4E">
              <w:rPr>
                <w:bCs/>
                <w:color w:val="000000"/>
                <w:sz w:val="22"/>
                <w:szCs w:val="22"/>
              </w:rPr>
              <w:t>2016 год</w:t>
            </w:r>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pStyle w:val="a3"/>
              <w:keepNext/>
              <w:keepLines/>
              <w:tabs>
                <w:tab w:val="left" w:pos="567"/>
              </w:tabs>
              <w:spacing w:before="0" w:beforeAutospacing="0" w:after="0" w:afterAutospacing="0"/>
              <w:jc w:val="center"/>
              <w:rPr>
                <w:bCs/>
              </w:rPr>
            </w:pPr>
            <w:r w:rsidRPr="00462D4E">
              <w:rPr>
                <w:bCs/>
                <w:color w:val="000000"/>
                <w:sz w:val="22"/>
                <w:szCs w:val="22"/>
              </w:rPr>
              <w:t>201</w:t>
            </w:r>
            <w:r w:rsidRPr="00462D4E">
              <w:rPr>
                <w:bCs/>
                <w:color w:val="000000"/>
                <w:sz w:val="22"/>
                <w:szCs w:val="22"/>
                <w:lang w:val="kk-KZ"/>
              </w:rPr>
              <w:t>7</w:t>
            </w:r>
            <w:r w:rsidRPr="00462D4E">
              <w:rPr>
                <w:bCs/>
                <w:color w:val="000000"/>
                <w:sz w:val="22"/>
                <w:szCs w:val="22"/>
              </w:rPr>
              <w:t xml:space="preserve"> год</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pStyle w:val="a3"/>
              <w:keepNext/>
              <w:keepLines/>
              <w:tabs>
                <w:tab w:val="left" w:pos="567"/>
              </w:tabs>
              <w:spacing w:before="0" w:beforeAutospacing="0" w:after="0" w:afterAutospacing="0"/>
              <w:jc w:val="center"/>
              <w:rPr>
                <w:bCs/>
              </w:rPr>
            </w:pPr>
            <w:r w:rsidRPr="00462D4E">
              <w:rPr>
                <w:bCs/>
                <w:color w:val="000000"/>
                <w:sz w:val="22"/>
                <w:szCs w:val="22"/>
              </w:rPr>
              <w:t>201</w:t>
            </w:r>
            <w:r w:rsidRPr="00462D4E">
              <w:rPr>
                <w:bCs/>
                <w:color w:val="000000"/>
                <w:sz w:val="22"/>
                <w:szCs w:val="22"/>
                <w:lang w:val="kk-KZ"/>
              </w:rPr>
              <w:t>8</w:t>
            </w:r>
            <w:r w:rsidRPr="00462D4E">
              <w:rPr>
                <w:bCs/>
                <w:color w:val="000000"/>
                <w:sz w:val="22"/>
                <w:szCs w:val="22"/>
              </w:rPr>
              <w:t xml:space="preserve"> год</w:t>
            </w:r>
          </w:p>
        </w:tc>
        <w:tc>
          <w:tcPr>
            <w:tcW w:w="1402"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pStyle w:val="a3"/>
              <w:keepNext/>
              <w:keepLines/>
              <w:tabs>
                <w:tab w:val="left" w:pos="567"/>
              </w:tabs>
              <w:spacing w:before="0" w:beforeAutospacing="0" w:after="0" w:afterAutospacing="0"/>
              <w:jc w:val="center"/>
              <w:rPr>
                <w:bCs/>
              </w:rPr>
            </w:pPr>
            <w:r w:rsidRPr="00462D4E">
              <w:rPr>
                <w:bCs/>
                <w:color w:val="000000"/>
                <w:sz w:val="22"/>
                <w:szCs w:val="22"/>
              </w:rPr>
              <w:t>201</w:t>
            </w:r>
            <w:r w:rsidRPr="00462D4E">
              <w:rPr>
                <w:bCs/>
                <w:color w:val="000000"/>
                <w:sz w:val="22"/>
                <w:szCs w:val="22"/>
                <w:lang w:val="kk-KZ"/>
              </w:rPr>
              <w:t>9</w:t>
            </w:r>
            <w:r w:rsidRPr="00462D4E">
              <w:rPr>
                <w:bCs/>
                <w:color w:val="000000"/>
                <w:sz w:val="22"/>
                <w:szCs w:val="22"/>
              </w:rPr>
              <w:t xml:space="preserve"> год</w:t>
            </w:r>
          </w:p>
        </w:tc>
      </w:tr>
      <w:tr w:rsidR="00EC3C64" w:rsidRPr="00462D4E" w:rsidTr="007C7152">
        <w:trPr>
          <w:gridAfter w:val="1"/>
          <w:wAfter w:w="77" w:type="dxa"/>
        </w:trPr>
        <w:tc>
          <w:tcPr>
            <w:tcW w:w="6379"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bCs/>
                <w:color w:val="000000"/>
                <w:sz w:val="22"/>
                <w:szCs w:val="22"/>
              </w:rPr>
            </w:pPr>
            <w:r w:rsidRPr="00462D4E">
              <w:rPr>
                <w:bCs/>
                <w:color w:val="000000"/>
                <w:sz w:val="22"/>
                <w:szCs w:val="22"/>
              </w:rPr>
              <w:t>1</w:t>
            </w:r>
          </w:p>
        </w:tc>
        <w:tc>
          <w:tcPr>
            <w:tcW w:w="1523" w:type="dxa"/>
            <w:gridSpan w:val="2"/>
            <w:tcBorders>
              <w:top w:val="single" w:sz="4" w:space="0" w:color="auto"/>
              <w:left w:val="single" w:sz="4" w:space="0" w:color="auto"/>
              <w:bottom w:val="single" w:sz="4" w:space="0" w:color="auto"/>
              <w:right w:val="single" w:sz="4" w:space="0" w:color="auto"/>
            </w:tcBorders>
            <w:hideMark/>
          </w:tcPr>
          <w:p w:rsidR="00EC3C64" w:rsidRPr="00462D4E" w:rsidRDefault="00EC3C64" w:rsidP="00EC3C64">
            <w:pPr>
              <w:tabs>
                <w:tab w:val="left" w:pos="567"/>
              </w:tabs>
              <w:jc w:val="center"/>
              <w:rPr>
                <w:sz w:val="22"/>
                <w:szCs w:val="22"/>
              </w:rPr>
            </w:pPr>
            <w:r w:rsidRPr="00462D4E">
              <w:rPr>
                <w:sz w:val="22"/>
                <w:szCs w:val="22"/>
              </w:rPr>
              <w:t>2</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bCs/>
                <w:color w:val="000000"/>
                <w:sz w:val="22"/>
                <w:szCs w:val="22"/>
              </w:rPr>
            </w:pPr>
            <w:r w:rsidRPr="00462D4E">
              <w:rPr>
                <w:bCs/>
                <w:color w:val="000000"/>
                <w:sz w:val="22"/>
                <w:szCs w:val="22"/>
              </w:rPr>
              <w:t>3</w:t>
            </w:r>
          </w:p>
        </w:tc>
        <w:tc>
          <w:tcPr>
            <w:tcW w:w="1369"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bCs/>
                <w:color w:val="000000"/>
                <w:sz w:val="22"/>
                <w:szCs w:val="22"/>
              </w:rPr>
            </w:pPr>
            <w:r w:rsidRPr="00462D4E">
              <w:rPr>
                <w:bCs/>
                <w:color w:val="000000"/>
                <w:sz w:val="22"/>
                <w:szCs w:val="22"/>
              </w:rPr>
              <w:t>4</w:t>
            </w:r>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bCs/>
                <w:color w:val="000000"/>
                <w:sz w:val="22"/>
                <w:szCs w:val="22"/>
              </w:rPr>
            </w:pPr>
            <w:r w:rsidRPr="00462D4E">
              <w:rPr>
                <w:bCs/>
                <w:color w:val="000000"/>
                <w:sz w:val="22"/>
                <w:szCs w:val="22"/>
              </w:rPr>
              <w:t>5</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bCs/>
                <w:color w:val="000000"/>
                <w:sz w:val="22"/>
                <w:szCs w:val="22"/>
              </w:rPr>
            </w:pPr>
            <w:r w:rsidRPr="00462D4E">
              <w:rPr>
                <w:bCs/>
                <w:color w:val="000000"/>
                <w:sz w:val="22"/>
                <w:szCs w:val="22"/>
              </w:rPr>
              <w:t>6</w:t>
            </w:r>
          </w:p>
        </w:tc>
        <w:tc>
          <w:tcPr>
            <w:tcW w:w="1402"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bCs/>
                <w:color w:val="000000"/>
                <w:sz w:val="22"/>
                <w:szCs w:val="22"/>
              </w:rPr>
            </w:pPr>
            <w:r w:rsidRPr="00462D4E">
              <w:rPr>
                <w:bCs/>
                <w:color w:val="000000"/>
                <w:sz w:val="22"/>
                <w:szCs w:val="22"/>
              </w:rPr>
              <w:t>7</w:t>
            </w:r>
          </w:p>
        </w:tc>
      </w:tr>
      <w:tr w:rsidR="00CE2B7C" w:rsidRPr="00462D4E" w:rsidTr="007C7152">
        <w:trPr>
          <w:gridAfter w:val="1"/>
          <w:wAfter w:w="77" w:type="dxa"/>
        </w:trPr>
        <w:tc>
          <w:tcPr>
            <w:tcW w:w="6379"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CE2B7C">
            <w:pPr>
              <w:tabs>
                <w:tab w:val="left" w:pos="284"/>
              </w:tabs>
              <w:ind w:firstLine="284"/>
              <w:jc w:val="both"/>
              <w:rPr>
                <w:color w:val="000000"/>
              </w:rPr>
            </w:pPr>
            <w:r w:rsidRPr="00462D4E">
              <w:rPr>
                <w:color w:val="000000"/>
              </w:rPr>
              <w:t>1. Демеркуризация отработанных ртутьсодержащих ламп бюджетных учреждений и предприятий</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CE2B7C">
            <w:pPr>
              <w:tabs>
                <w:tab w:val="left" w:pos="284"/>
              </w:tabs>
              <w:ind w:firstLine="284"/>
              <w:jc w:val="center"/>
            </w:pPr>
            <w:r w:rsidRPr="00462D4E">
              <w:rPr>
                <w:bCs/>
              </w:rPr>
              <w:t>тыс. тенге</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CE2B7C">
            <w:pPr>
              <w:tabs>
                <w:tab w:val="left" w:pos="567"/>
              </w:tabs>
              <w:jc w:val="center"/>
            </w:pPr>
            <w:r w:rsidRPr="00462D4E">
              <w:t>2 061,6</w:t>
            </w:r>
          </w:p>
        </w:tc>
        <w:tc>
          <w:tcPr>
            <w:tcW w:w="1369"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2850,0</w:t>
            </w:r>
          </w:p>
        </w:tc>
        <w:tc>
          <w:tcPr>
            <w:tcW w:w="1402"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2850,0</w:t>
            </w:r>
          </w:p>
        </w:tc>
      </w:tr>
      <w:tr w:rsidR="00CE2B7C" w:rsidRPr="00462D4E" w:rsidTr="007C7152">
        <w:trPr>
          <w:gridAfter w:val="1"/>
          <w:wAfter w:w="77" w:type="dxa"/>
        </w:trPr>
        <w:tc>
          <w:tcPr>
            <w:tcW w:w="6379"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CE2B7C">
            <w:pPr>
              <w:pStyle w:val="15"/>
              <w:shd w:val="clear" w:color="auto" w:fill="auto"/>
              <w:tabs>
                <w:tab w:val="left" w:pos="284"/>
              </w:tabs>
              <w:spacing w:before="0" w:after="0" w:line="240" w:lineRule="auto"/>
              <w:ind w:firstLine="284"/>
              <w:rPr>
                <w:rStyle w:val="12pt"/>
                <w:rFonts w:eastAsia="Calibri"/>
                <w:spacing w:val="0"/>
              </w:rPr>
            </w:pPr>
            <w:r w:rsidRPr="00462D4E">
              <w:rPr>
                <w:rStyle w:val="12pt"/>
                <w:rFonts w:eastAsia="Calibri"/>
                <w:spacing w:val="0"/>
              </w:rPr>
              <w:t>2.</w:t>
            </w:r>
            <w:r w:rsidR="007C7152" w:rsidRPr="00462D4E">
              <w:rPr>
                <w:rStyle w:val="12pt"/>
                <w:rFonts w:eastAsia="Calibri"/>
                <w:spacing w:val="0"/>
              </w:rPr>
              <w:t xml:space="preserve"> </w:t>
            </w:r>
            <w:r w:rsidRPr="00462D4E">
              <w:rPr>
                <w:rStyle w:val="12pt"/>
                <w:rFonts w:eastAsia="Calibri"/>
                <w:spacing w:val="0"/>
              </w:rPr>
              <w:t>Проектно-изыскательские работы по очистке русла реки Тобол в границах г. Лисаковска</w:t>
            </w:r>
            <w:r w:rsidRPr="00462D4E">
              <w:rPr>
                <w:rStyle w:val="12pt"/>
                <w:rFonts w:eastAsia="Calibri"/>
                <w:spacing w:val="0"/>
                <w:lang w:val="kk-KZ"/>
              </w:rPr>
              <w:t xml:space="preserve"> (2-я очередь)</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CE2B7C">
            <w:pPr>
              <w:tabs>
                <w:tab w:val="left" w:pos="284"/>
              </w:tabs>
              <w:ind w:firstLine="284"/>
              <w:jc w:val="center"/>
            </w:pPr>
            <w:r w:rsidRPr="00462D4E">
              <w:rPr>
                <w:bCs/>
              </w:rPr>
              <w:t>тыс. тенге</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CE2B7C">
            <w:pPr>
              <w:tabs>
                <w:tab w:val="left" w:pos="567"/>
              </w:tabs>
              <w:jc w:val="center"/>
              <w:rPr>
                <w:color w:val="000000"/>
              </w:rPr>
            </w:pPr>
            <w:r w:rsidRPr="00462D4E">
              <w:t>1 099,9</w:t>
            </w:r>
          </w:p>
        </w:tc>
        <w:tc>
          <w:tcPr>
            <w:tcW w:w="1369"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c>
          <w:tcPr>
            <w:tcW w:w="1402"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r>
      <w:tr w:rsidR="00CE2B7C" w:rsidRPr="00462D4E" w:rsidTr="007C7152">
        <w:trPr>
          <w:gridAfter w:val="1"/>
          <w:wAfter w:w="77" w:type="dxa"/>
        </w:trPr>
        <w:tc>
          <w:tcPr>
            <w:tcW w:w="6379"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CE2B7C">
            <w:pPr>
              <w:pStyle w:val="15"/>
              <w:numPr>
                <w:ilvl w:val="0"/>
                <w:numId w:val="45"/>
              </w:numPr>
              <w:shd w:val="clear" w:color="auto" w:fill="auto"/>
              <w:tabs>
                <w:tab w:val="left" w:pos="284"/>
              </w:tabs>
              <w:spacing w:before="0" w:after="0" w:line="240" w:lineRule="auto"/>
              <w:ind w:left="0" w:right="108" w:firstLine="284"/>
              <w:rPr>
                <w:rStyle w:val="12pt"/>
                <w:rFonts w:eastAsia="Calibri"/>
                <w:spacing w:val="0"/>
              </w:rPr>
            </w:pPr>
            <w:r w:rsidRPr="00462D4E">
              <w:rPr>
                <w:rStyle w:val="12pt"/>
                <w:rFonts w:eastAsia="Calibri"/>
                <w:spacing w:val="0"/>
              </w:rPr>
              <w:t>Очистка русла реки Тобол в городе Костанае в районе «большого моста» вниз по течению (1, 2 - очередь)</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CE2B7C">
            <w:pPr>
              <w:tabs>
                <w:tab w:val="left" w:pos="284"/>
              </w:tabs>
              <w:ind w:firstLine="284"/>
              <w:jc w:val="center"/>
            </w:pPr>
            <w:r w:rsidRPr="00462D4E">
              <w:rPr>
                <w:bCs/>
              </w:rPr>
              <w:t>тыс. тенге</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CE2B7C">
            <w:pPr>
              <w:tabs>
                <w:tab w:val="left" w:pos="567"/>
              </w:tabs>
              <w:jc w:val="center"/>
              <w:rPr>
                <w:color w:val="000000"/>
              </w:rPr>
            </w:pPr>
            <w:r w:rsidRPr="00462D4E">
              <w:t>35 588,7</w:t>
            </w:r>
          </w:p>
        </w:tc>
        <w:tc>
          <w:tcPr>
            <w:tcW w:w="1369"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c>
          <w:tcPr>
            <w:tcW w:w="1402"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r>
      <w:tr w:rsidR="00CE2B7C" w:rsidRPr="00462D4E" w:rsidTr="007C7152">
        <w:trPr>
          <w:gridAfter w:val="1"/>
          <w:wAfter w:w="77" w:type="dxa"/>
        </w:trPr>
        <w:tc>
          <w:tcPr>
            <w:tcW w:w="6379"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CE2B7C">
            <w:pPr>
              <w:tabs>
                <w:tab w:val="left" w:pos="284"/>
              </w:tabs>
              <w:ind w:firstLine="284"/>
              <w:jc w:val="both"/>
              <w:rPr>
                <w:color w:val="000000"/>
              </w:rPr>
            </w:pPr>
            <w:r w:rsidRPr="00462D4E">
              <w:t>4. Разработка проектно-сметной документации по о</w:t>
            </w:r>
            <w:r w:rsidRPr="00462D4E">
              <w:rPr>
                <w:lang w:val="kk-KZ"/>
              </w:rPr>
              <w:t xml:space="preserve">чистке водоема в русле реки Кундузды на участке хозяйственно-питьевого водозабора села Койбагор, Карасуский район </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CE2B7C">
            <w:pPr>
              <w:tabs>
                <w:tab w:val="left" w:pos="284"/>
              </w:tabs>
              <w:ind w:firstLine="284"/>
              <w:jc w:val="center"/>
            </w:pPr>
            <w:r w:rsidRPr="00462D4E">
              <w:rPr>
                <w:bCs/>
              </w:rPr>
              <w:t>тыс. тенге</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2 240,0</w:t>
            </w:r>
          </w:p>
        </w:tc>
        <w:tc>
          <w:tcPr>
            <w:tcW w:w="1369"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1 120,0</w:t>
            </w:r>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c>
          <w:tcPr>
            <w:tcW w:w="1402"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r>
      <w:tr w:rsidR="00CE2B7C" w:rsidRPr="00462D4E" w:rsidTr="007C7152">
        <w:trPr>
          <w:gridAfter w:val="1"/>
          <w:wAfter w:w="77" w:type="dxa"/>
        </w:trPr>
        <w:tc>
          <w:tcPr>
            <w:tcW w:w="6379"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CE2B7C">
            <w:pPr>
              <w:tabs>
                <w:tab w:val="left" w:pos="284"/>
              </w:tabs>
              <w:ind w:firstLine="284"/>
              <w:jc w:val="both"/>
              <w:rPr>
                <w:color w:val="000000"/>
                <w:lang w:val="kk-KZ"/>
              </w:rPr>
            </w:pPr>
            <w:r w:rsidRPr="00462D4E">
              <w:rPr>
                <w:color w:val="000000"/>
                <w:lang w:val="kk-KZ"/>
              </w:rPr>
              <w:t>5. Проведение государственной экспертизы по рабочему проекту документации «Очистка водоема в русле реки Кундузды на участке хозяйственно – питьевого водозабора села Койбагор, Карасуский район Костанайской области»</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CE2B7C">
            <w:pPr>
              <w:tabs>
                <w:tab w:val="left" w:pos="284"/>
              </w:tabs>
              <w:ind w:firstLine="284"/>
              <w:jc w:val="center"/>
            </w:pPr>
            <w:r w:rsidRPr="00462D4E">
              <w:rPr>
                <w:bCs/>
              </w:rPr>
              <w:t>тыс. тенге</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c>
          <w:tcPr>
            <w:tcW w:w="1369"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890,0</w:t>
            </w:r>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c>
          <w:tcPr>
            <w:tcW w:w="1402"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r>
      <w:tr w:rsidR="00CE2B7C" w:rsidRPr="00462D4E" w:rsidTr="007C7152">
        <w:trPr>
          <w:gridAfter w:val="1"/>
          <w:wAfter w:w="77" w:type="dxa"/>
        </w:trPr>
        <w:tc>
          <w:tcPr>
            <w:tcW w:w="6379"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CE2B7C">
            <w:pPr>
              <w:tabs>
                <w:tab w:val="left" w:pos="284"/>
              </w:tabs>
              <w:ind w:firstLine="284"/>
              <w:jc w:val="both"/>
              <w:rPr>
                <w:color w:val="000000"/>
                <w:lang w:val="kk-KZ"/>
              </w:rPr>
            </w:pPr>
            <w:r w:rsidRPr="00462D4E">
              <w:rPr>
                <w:color w:val="000000"/>
                <w:lang w:val="kk-KZ"/>
              </w:rPr>
              <w:t>6. Очистка русла реки Тобол в границах города Костаная от моста КЖБИ (вниз по течению) до окончания объездной дороги по улице Гашека (левый берег)</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CE2B7C">
            <w:pPr>
              <w:tabs>
                <w:tab w:val="left" w:pos="284"/>
              </w:tabs>
              <w:ind w:firstLine="284"/>
              <w:jc w:val="center"/>
            </w:pPr>
            <w:r w:rsidRPr="00462D4E">
              <w:rPr>
                <w:bCs/>
              </w:rPr>
              <w:t>тыс. тенге</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c>
          <w:tcPr>
            <w:tcW w:w="1369"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23000,0</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27309,4</w:t>
            </w:r>
          </w:p>
        </w:tc>
        <w:tc>
          <w:tcPr>
            <w:tcW w:w="1402"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r>
      <w:tr w:rsidR="00CE2B7C" w:rsidRPr="00462D4E" w:rsidTr="007C7152">
        <w:trPr>
          <w:gridAfter w:val="1"/>
          <w:wAfter w:w="77" w:type="dxa"/>
        </w:trPr>
        <w:tc>
          <w:tcPr>
            <w:tcW w:w="6379"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CE2B7C">
            <w:pPr>
              <w:tabs>
                <w:tab w:val="left" w:pos="284"/>
              </w:tabs>
              <w:ind w:firstLine="284"/>
              <w:jc w:val="both"/>
              <w:rPr>
                <w:color w:val="000000"/>
                <w:lang w:val="kk-KZ"/>
              </w:rPr>
            </w:pPr>
            <w:r w:rsidRPr="00462D4E">
              <w:rPr>
                <w:rStyle w:val="12pt"/>
                <w:rFonts w:eastAsia="Calibri"/>
                <w:lang w:val="kk-KZ"/>
              </w:rPr>
              <w:t>7. Очистка русла реки Торгай между селами Урпек и Кабырга в Амангельдинском районе</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CE2B7C">
            <w:pPr>
              <w:tabs>
                <w:tab w:val="left" w:pos="284"/>
              </w:tabs>
              <w:ind w:firstLine="284"/>
              <w:jc w:val="center"/>
              <w:rPr>
                <w:bCs/>
              </w:rPr>
            </w:pPr>
            <w:r w:rsidRPr="00462D4E">
              <w:rPr>
                <w:bCs/>
              </w:rPr>
              <w:t>тыс. тенге</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CE2B7C">
            <w:pPr>
              <w:tabs>
                <w:tab w:val="left" w:pos="567"/>
              </w:tabs>
              <w:jc w:val="center"/>
            </w:pPr>
            <w:r w:rsidRPr="00462D4E">
              <w:t>22 500,6</w:t>
            </w:r>
          </w:p>
        </w:tc>
        <w:tc>
          <w:tcPr>
            <w:tcW w:w="1369"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c>
          <w:tcPr>
            <w:tcW w:w="1402"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r>
      <w:tr w:rsidR="00CE2B7C" w:rsidRPr="00462D4E" w:rsidTr="007C7152">
        <w:trPr>
          <w:gridAfter w:val="1"/>
          <w:wAfter w:w="77" w:type="dxa"/>
          <w:trHeight w:val="426"/>
        </w:trPr>
        <w:tc>
          <w:tcPr>
            <w:tcW w:w="6379"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CE2B7C">
            <w:pPr>
              <w:tabs>
                <w:tab w:val="left" w:pos="284"/>
              </w:tabs>
              <w:ind w:firstLine="284"/>
              <w:jc w:val="both"/>
              <w:rPr>
                <w:color w:val="000000"/>
                <w:lang w:val="kk-KZ"/>
              </w:rPr>
            </w:pPr>
            <w:r w:rsidRPr="00462D4E">
              <w:rPr>
                <w:color w:val="000000"/>
                <w:lang w:val="kk-KZ"/>
              </w:rPr>
              <w:t>8. Очистка русла реки Тобол в границах города Лисаковска</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CE2B7C">
            <w:pPr>
              <w:tabs>
                <w:tab w:val="left" w:pos="284"/>
              </w:tabs>
              <w:ind w:firstLine="284"/>
              <w:jc w:val="center"/>
            </w:pPr>
            <w:r w:rsidRPr="00462D4E">
              <w:rPr>
                <w:bCs/>
              </w:rPr>
              <w:t>тыс. тенге</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CE2B7C">
            <w:pPr>
              <w:tabs>
                <w:tab w:val="left" w:pos="567"/>
              </w:tabs>
              <w:jc w:val="center"/>
            </w:pPr>
            <w:r w:rsidRPr="00462D4E">
              <w:t>12 935,1</w:t>
            </w:r>
          </w:p>
        </w:tc>
        <w:tc>
          <w:tcPr>
            <w:tcW w:w="1369"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33 379,9</w:t>
            </w:r>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c>
          <w:tcPr>
            <w:tcW w:w="1402"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r>
      <w:tr w:rsidR="00CE2B7C" w:rsidRPr="00462D4E" w:rsidTr="007C7152">
        <w:trPr>
          <w:gridAfter w:val="1"/>
          <w:wAfter w:w="77" w:type="dxa"/>
        </w:trPr>
        <w:tc>
          <w:tcPr>
            <w:tcW w:w="6379"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CE2B7C">
            <w:pPr>
              <w:tabs>
                <w:tab w:val="left" w:pos="284"/>
              </w:tabs>
              <w:ind w:firstLine="284"/>
              <w:jc w:val="both"/>
              <w:rPr>
                <w:color w:val="000000"/>
                <w:lang w:val="kk-KZ"/>
              </w:rPr>
            </w:pPr>
            <w:r w:rsidRPr="00462D4E">
              <w:rPr>
                <w:color w:val="000000"/>
                <w:lang w:val="kk-KZ"/>
              </w:rPr>
              <w:t>9. Очистка русла реки Тобол в границах города Лисаковска,     2-я очередь</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CE2B7C">
            <w:pPr>
              <w:tabs>
                <w:tab w:val="left" w:pos="284"/>
              </w:tabs>
              <w:ind w:firstLine="284"/>
              <w:jc w:val="center"/>
            </w:pPr>
            <w:r w:rsidRPr="00462D4E">
              <w:rPr>
                <w:bCs/>
              </w:rPr>
              <w:t>тыс. тенге</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c>
          <w:tcPr>
            <w:tcW w:w="1369"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23150,7</w:t>
            </w:r>
          </w:p>
        </w:tc>
        <w:tc>
          <w:tcPr>
            <w:tcW w:w="1402" w:type="dxa"/>
            <w:gridSpan w:val="2"/>
            <w:tcBorders>
              <w:top w:val="single" w:sz="4" w:space="0" w:color="auto"/>
              <w:left w:val="single" w:sz="4" w:space="0" w:color="auto"/>
              <w:bottom w:val="single" w:sz="4" w:space="0" w:color="auto"/>
              <w:right w:val="single" w:sz="4" w:space="0" w:color="auto"/>
            </w:tcBorders>
            <w:vAlign w:val="center"/>
          </w:tcPr>
          <w:p w:rsidR="00CE2B7C" w:rsidRPr="00462D4E" w:rsidRDefault="00CE2B7C" w:rsidP="00E67FC5">
            <w:pPr>
              <w:tabs>
                <w:tab w:val="left" w:pos="567"/>
              </w:tabs>
              <w:jc w:val="center"/>
              <w:rPr>
                <w:color w:val="000000"/>
                <w:sz w:val="22"/>
                <w:szCs w:val="22"/>
              </w:rPr>
            </w:pPr>
          </w:p>
          <w:p w:rsidR="00CE2B7C" w:rsidRPr="00462D4E" w:rsidRDefault="00CE2B7C" w:rsidP="00E67FC5">
            <w:pPr>
              <w:tabs>
                <w:tab w:val="left" w:pos="567"/>
              </w:tabs>
              <w:jc w:val="center"/>
            </w:pPr>
            <w:r w:rsidRPr="00462D4E">
              <w:rPr>
                <w:color w:val="000000"/>
                <w:sz w:val="22"/>
                <w:szCs w:val="22"/>
              </w:rPr>
              <w:t>58406,0</w:t>
            </w:r>
          </w:p>
        </w:tc>
      </w:tr>
      <w:tr w:rsidR="00CE2B7C" w:rsidRPr="00462D4E" w:rsidTr="007C7152">
        <w:trPr>
          <w:gridAfter w:val="1"/>
          <w:wAfter w:w="77" w:type="dxa"/>
        </w:trPr>
        <w:tc>
          <w:tcPr>
            <w:tcW w:w="6379"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CE2B7C">
            <w:pPr>
              <w:tabs>
                <w:tab w:val="left" w:pos="284"/>
              </w:tabs>
              <w:ind w:firstLine="284"/>
              <w:jc w:val="both"/>
              <w:rPr>
                <w:color w:val="000000"/>
                <w:lang w:val="kk-KZ"/>
              </w:rPr>
            </w:pPr>
            <w:r w:rsidRPr="00462D4E">
              <w:rPr>
                <w:color w:val="000000"/>
                <w:lang w:val="kk-KZ"/>
              </w:rPr>
              <w:t>10. Очистка водоема в русле реки Кундузды на участке хозяйственно – питьевого водозабора села Койбагор, Карасуский район Костанайской области</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CE2B7C">
            <w:pPr>
              <w:tabs>
                <w:tab w:val="left" w:pos="284"/>
              </w:tabs>
              <w:ind w:firstLine="284"/>
              <w:jc w:val="center"/>
            </w:pPr>
            <w:r w:rsidRPr="00462D4E">
              <w:rPr>
                <w:bCs/>
              </w:rPr>
              <w:t>тыс. тенге</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c>
          <w:tcPr>
            <w:tcW w:w="1369"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36505</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CE2B7C">
            <w:pPr>
              <w:tabs>
                <w:tab w:val="left" w:pos="567"/>
              </w:tabs>
              <w:jc w:val="center"/>
            </w:pPr>
            <w:r w:rsidRPr="00462D4E">
              <w:t>76034,9</w:t>
            </w:r>
          </w:p>
        </w:tc>
        <w:tc>
          <w:tcPr>
            <w:tcW w:w="1402"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r>
      <w:tr w:rsidR="00CE2B7C" w:rsidRPr="00462D4E" w:rsidTr="007C7152">
        <w:trPr>
          <w:gridAfter w:val="1"/>
          <w:wAfter w:w="77" w:type="dxa"/>
          <w:trHeight w:val="1266"/>
        </w:trPr>
        <w:tc>
          <w:tcPr>
            <w:tcW w:w="6379"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CE2B7C">
            <w:pPr>
              <w:tabs>
                <w:tab w:val="left" w:pos="284"/>
              </w:tabs>
              <w:ind w:firstLine="284"/>
              <w:jc w:val="both"/>
              <w:rPr>
                <w:color w:val="000000"/>
                <w:lang w:val="kk-KZ"/>
              </w:rPr>
            </w:pPr>
            <w:r w:rsidRPr="00462D4E">
              <w:rPr>
                <w:color w:val="000000"/>
              </w:rPr>
              <w:lastRenderedPageBreak/>
              <w:t>11. Очистка берег</w:t>
            </w:r>
            <w:r w:rsidRPr="00462D4E">
              <w:rPr>
                <w:color w:val="000000"/>
                <w:lang w:val="kk-KZ"/>
              </w:rPr>
              <w:t>а</w:t>
            </w:r>
            <w:r w:rsidRPr="00462D4E">
              <w:rPr>
                <w:color w:val="000000"/>
              </w:rPr>
              <w:t xml:space="preserve"> реки Тобол </w:t>
            </w:r>
            <w:r w:rsidRPr="00462D4E">
              <w:rPr>
                <w:color w:val="000000"/>
                <w:lang w:val="kk-KZ"/>
              </w:rPr>
              <w:t xml:space="preserve">(правый и левый берег) </w:t>
            </w:r>
            <w:r w:rsidRPr="00462D4E">
              <w:rPr>
                <w:color w:val="000000"/>
              </w:rPr>
              <w:t>от твердых бытовых отходов</w:t>
            </w:r>
            <w:r w:rsidRPr="00462D4E">
              <w:rPr>
                <w:color w:val="000000"/>
                <w:lang w:val="kk-KZ"/>
              </w:rPr>
              <w:t xml:space="preserve"> на территории города Костанай и Костанайского района в границах от железнодорожного моста (через реку Тобол) до поселка Кунай</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CE2B7C">
            <w:pPr>
              <w:tabs>
                <w:tab w:val="left" w:pos="284"/>
              </w:tabs>
              <w:ind w:firstLine="284"/>
              <w:jc w:val="center"/>
            </w:pPr>
            <w:r w:rsidRPr="00462D4E">
              <w:rPr>
                <w:bCs/>
              </w:rPr>
              <w:t>тыс. тенге</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CE2B7C">
            <w:pPr>
              <w:tabs>
                <w:tab w:val="left" w:pos="567"/>
              </w:tabs>
              <w:jc w:val="center"/>
            </w:pPr>
            <w:r w:rsidRPr="00462D4E">
              <w:t>2 691,34</w:t>
            </w:r>
          </w:p>
        </w:tc>
        <w:tc>
          <w:tcPr>
            <w:tcW w:w="1369"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c>
          <w:tcPr>
            <w:tcW w:w="1402"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r>
      <w:tr w:rsidR="00CE2B7C" w:rsidRPr="00462D4E" w:rsidTr="007C7152">
        <w:trPr>
          <w:gridAfter w:val="1"/>
          <w:wAfter w:w="77" w:type="dxa"/>
          <w:trHeight w:val="573"/>
        </w:trPr>
        <w:tc>
          <w:tcPr>
            <w:tcW w:w="6379"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CE2B7C">
            <w:pPr>
              <w:tabs>
                <w:tab w:val="left" w:pos="284"/>
              </w:tabs>
              <w:ind w:firstLine="284"/>
              <w:jc w:val="both"/>
              <w:rPr>
                <w:color w:val="000000"/>
                <w:lang w:val="kk-KZ"/>
              </w:rPr>
            </w:pPr>
            <w:r w:rsidRPr="00462D4E">
              <w:rPr>
                <w:color w:val="000000"/>
                <w:lang w:val="kk-KZ"/>
              </w:rPr>
              <w:t xml:space="preserve">12. Пропаганда по раздельному сбору твердых бытовых отходов </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CE2B7C">
            <w:pPr>
              <w:tabs>
                <w:tab w:val="left" w:pos="284"/>
              </w:tabs>
              <w:ind w:firstLine="284"/>
              <w:jc w:val="center"/>
            </w:pPr>
            <w:r w:rsidRPr="00462D4E">
              <w:rPr>
                <w:bCs/>
              </w:rPr>
              <w:t>тыс. тенге</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1 990,0</w:t>
            </w:r>
          </w:p>
        </w:tc>
        <w:tc>
          <w:tcPr>
            <w:tcW w:w="1369"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990,0</w:t>
            </w:r>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2000</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2100,0</w:t>
            </w:r>
          </w:p>
        </w:tc>
        <w:tc>
          <w:tcPr>
            <w:tcW w:w="1402"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2200,0</w:t>
            </w:r>
          </w:p>
        </w:tc>
      </w:tr>
      <w:tr w:rsidR="00CE2B7C" w:rsidRPr="00462D4E" w:rsidTr="007C7152">
        <w:trPr>
          <w:gridAfter w:val="1"/>
          <w:wAfter w:w="77" w:type="dxa"/>
          <w:trHeight w:val="411"/>
        </w:trPr>
        <w:tc>
          <w:tcPr>
            <w:tcW w:w="6379"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CE2B7C">
            <w:pPr>
              <w:tabs>
                <w:tab w:val="left" w:pos="284"/>
              </w:tabs>
              <w:ind w:firstLine="284"/>
              <w:jc w:val="both"/>
              <w:rPr>
                <w:color w:val="000000"/>
                <w:lang w:val="kk-KZ"/>
              </w:rPr>
            </w:pPr>
            <w:r w:rsidRPr="00462D4E">
              <w:rPr>
                <w:color w:val="000000"/>
                <w:lang w:val="kk-KZ"/>
              </w:rPr>
              <w:t>13</w:t>
            </w:r>
            <w:r w:rsidRPr="00462D4E">
              <w:rPr>
                <w:color w:val="000000"/>
              </w:rPr>
              <w:t xml:space="preserve">. </w:t>
            </w:r>
            <w:r w:rsidRPr="00462D4E">
              <w:rPr>
                <w:color w:val="000000"/>
                <w:lang w:val="kk-KZ"/>
              </w:rPr>
              <w:t>Разработка и издание экологической брошюры</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CE2B7C">
            <w:pPr>
              <w:tabs>
                <w:tab w:val="left" w:pos="284"/>
              </w:tabs>
              <w:ind w:firstLine="284"/>
              <w:jc w:val="center"/>
            </w:pPr>
            <w:r w:rsidRPr="00462D4E">
              <w:rPr>
                <w:bCs/>
              </w:rPr>
              <w:t>тыс. тенге</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rPr>
                <w:color w:val="000000"/>
              </w:rPr>
              <w:t>624,0</w:t>
            </w:r>
          </w:p>
        </w:tc>
        <w:tc>
          <w:tcPr>
            <w:tcW w:w="1369"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1200,0</w:t>
            </w:r>
          </w:p>
        </w:tc>
        <w:tc>
          <w:tcPr>
            <w:tcW w:w="1402"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1300,0</w:t>
            </w:r>
          </w:p>
        </w:tc>
      </w:tr>
      <w:tr w:rsidR="00CE2B7C" w:rsidRPr="00462D4E" w:rsidTr="007C7152">
        <w:trPr>
          <w:gridAfter w:val="1"/>
          <w:wAfter w:w="77" w:type="dxa"/>
          <w:trHeight w:val="1107"/>
        </w:trPr>
        <w:tc>
          <w:tcPr>
            <w:tcW w:w="6379"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CE2B7C">
            <w:pPr>
              <w:tabs>
                <w:tab w:val="left" w:pos="284"/>
              </w:tabs>
              <w:ind w:firstLine="284"/>
              <w:jc w:val="both"/>
              <w:rPr>
                <w:color w:val="000000"/>
              </w:rPr>
            </w:pPr>
            <w:r w:rsidRPr="00462D4E">
              <w:rPr>
                <w:color w:val="000000"/>
              </w:rPr>
              <w:t>14. Экологический мониторинг на объекте бывшего завода химического волокна – накопителе промышленных стоков, расположенного в пойме реки Тобол, город Костанай</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CE2B7C">
            <w:pPr>
              <w:tabs>
                <w:tab w:val="left" w:pos="284"/>
              </w:tabs>
              <w:ind w:firstLine="284"/>
              <w:jc w:val="center"/>
            </w:pPr>
            <w:r w:rsidRPr="00462D4E">
              <w:rPr>
                <w:bCs/>
              </w:rPr>
              <w:t>тыс. тенге</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2 200,0</w:t>
            </w:r>
          </w:p>
        </w:tc>
        <w:tc>
          <w:tcPr>
            <w:tcW w:w="1369"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892,9</w:t>
            </w:r>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c>
          <w:tcPr>
            <w:tcW w:w="1402"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r>
      <w:tr w:rsidR="00CE2B7C" w:rsidRPr="00462D4E" w:rsidTr="007C7152">
        <w:trPr>
          <w:gridAfter w:val="1"/>
          <w:wAfter w:w="77" w:type="dxa"/>
          <w:trHeight w:val="428"/>
        </w:trPr>
        <w:tc>
          <w:tcPr>
            <w:tcW w:w="6379"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CE2B7C">
            <w:pPr>
              <w:tabs>
                <w:tab w:val="left" w:pos="284"/>
              </w:tabs>
              <w:ind w:firstLine="284"/>
              <w:jc w:val="both"/>
              <w:rPr>
                <w:color w:val="000000"/>
              </w:rPr>
            </w:pPr>
            <w:r w:rsidRPr="00462D4E">
              <w:rPr>
                <w:color w:val="000000"/>
              </w:rPr>
              <w:t xml:space="preserve">15.Установка специальных контейнеров для сбора отработанных      ртутьсодержащих ламп от населения                </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A14ACD" w:rsidP="00CE2B7C">
            <w:pPr>
              <w:tabs>
                <w:tab w:val="left" w:pos="284"/>
              </w:tabs>
              <w:ind w:firstLine="284"/>
              <w:jc w:val="center"/>
              <w:rPr>
                <w:bCs/>
              </w:rPr>
            </w:pPr>
            <w:r w:rsidRPr="00462D4E">
              <w:rPr>
                <w:bCs/>
              </w:rPr>
              <w:t>тыс. тенге</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c>
          <w:tcPr>
            <w:tcW w:w="1369"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19000,0</w:t>
            </w:r>
          </w:p>
        </w:tc>
        <w:tc>
          <w:tcPr>
            <w:tcW w:w="1402"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11400,0</w:t>
            </w:r>
          </w:p>
        </w:tc>
      </w:tr>
      <w:tr w:rsidR="00CE2B7C" w:rsidRPr="00462D4E" w:rsidTr="007C7152">
        <w:trPr>
          <w:gridAfter w:val="1"/>
          <w:wAfter w:w="77" w:type="dxa"/>
          <w:trHeight w:val="428"/>
        </w:trPr>
        <w:tc>
          <w:tcPr>
            <w:tcW w:w="6379"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CE2B7C">
            <w:pPr>
              <w:tabs>
                <w:tab w:val="left" w:pos="284"/>
              </w:tabs>
              <w:ind w:firstLine="284"/>
              <w:jc w:val="both"/>
              <w:rPr>
                <w:color w:val="000000"/>
              </w:rPr>
            </w:pPr>
            <w:r w:rsidRPr="00462D4E">
              <w:rPr>
                <w:color w:val="000000"/>
              </w:rPr>
              <w:t>16.Демеркуризация отработанных ртутьсодержащих ламп от населения</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A14ACD" w:rsidP="00CE2B7C">
            <w:pPr>
              <w:tabs>
                <w:tab w:val="left" w:pos="284"/>
              </w:tabs>
              <w:ind w:firstLine="284"/>
              <w:rPr>
                <w:sz w:val="20"/>
                <w:szCs w:val="20"/>
              </w:rPr>
            </w:pPr>
            <w:r w:rsidRPr="00462D4E">
              <w:rPr>
                <w:bCs/>
              </w:rPr>
              <w:t>тыс. тенге</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rPr>
                <w:sz w:val="20"/>
                <w:szCs w:val="20"/>
              </w:rPr>
            </w:pPr>
          </w:p>
        </w:tc>
        <w:tc>
          <w:tcPr>
            <w:tcW w:w="1369"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rPr>
                <w:sz w:val="20"/>
                <w:szCs w:val="20"/>
              </w:rPr>
            </w:pPr>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rPr>
                <w:sz w:val="20"/>
                <w:szCs w:val="20"/>
              </w:rPr>
            </w:pP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5000,0</w:t>
            </w:r>
          </w:p>
        </w:tc>
        <w:tc>
          <w:tcPr>
            <w:tcW w:w="1402"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8000,0</w:t>
            </w:r>
          </w:p>
        </w:tc>
      </w:tr>
      <w:tr w:rsidR="00CE2B7C" w:rsidRPr="00462D4E" w:rsidTr="007C7152">
        <w:trPr>
          <w:gridAfter w:val="1"/>
          <w:wAfter w:w="77" w:type="dxa"/>
          <w:trHeight w:val="702"/>
        </w:trPr>
        <w:tc>
          <w:tcPr>
            <w:tcW w:w="6379"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CE2B7C">
            <w:pPr>
              <w:tabs>
                <w:tab w:val="left" w:pos="284"/>
              </w:tabs>
              <w:ind w:firstLine="284"/>
              <w:jc w:val="both"/>
              <w:rPr>
                <w:color w:val="000000"/>
              </w:rPr>
            </w:pPr>
            <w:r w:rsidRPr="00462D4E">
              <w:rPr>
                <w:color w:val="000000"/>
              </w:rPr>
              <w:t>17. Разработка целевых показателей качества окружающей среды по Костанайской области</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CE2B7C">
            <w:pPr>
              <w:tabs>
                <w:tab w:val="left" w:pos="284"/>
              </w:tabs>
              <w:ind w:firstLine="284"/>
              <w:jc w:val="center"/>
              <w:rPr>
                <w:bCs/>
              </w:rPr>
            </w:pPr>
            <w:r w:rsidRPr="00462D4E">
              <w:rPr>
                <w:bCs/>
              </w:rPr>
              <w:t>тыс. тенге</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c>
          <w:tcPr>
            <w:tcW w:w="1369"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12000</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c>
          <w:tcPr>
            <w:tcW w:w="1402" w:type="dxa"/>
            <w:gridSpan w:val="2"/>
            <w:tcBorders>
              <w:top w:val="single" w:sz="4" w:space="0" w:color="auto"/>
              <w:left w:val="single" w:sz="4" w:space="0" w:color="auto"/>
              <w:bottom w:val="single" w:sz="4" w:space="0" w:color="auto"/>
              <w:right w:val="single" w:sz="4" w:space="0" w:color="auto"/>
            </w:tcBorders>
            <w:vAlign w:val="center"/>
            <w:hideMark/>
          </w:tcPr>
          <w:p w:rsidR="00CE2B7C" w:rsidRPr="00462D4E" w:rsidRDefault="00CE2B7C" w:rsidP="00E67FC5">
            <w:pPr>
              <w:tabs>
                <w:tab w:val="left" w:pos="567"/>
              </w:tabs>
              <w:jc w:val="center"/>
            </w:pPr>
            <w:r w:rsidRPr="00462D4E">
              <w:t>х</w:t>
            </w:r>
          </w:p>
        </w:tc>
      </w:tr>
      <w:tr w:rsidR="00EC3C64" w:rsidRPr="00462D4E" w:rsidTr="007C7152">
        <w:trPr>
          <w:gridAfter w:val="1"/>
          <w:wAfter w:w="77" w:type="dxa"/>
        </w:trPr>
        <w:tc>
          <w:tcPr>
            <w:tcW w:w="6379"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CE2B7C">
            <w:pPr>
              <w:tabs>
                <w:tab w:val="left" w:pos="284"/>
              </w:tabs>
              <w:ind w:firstLine="284"/>
              <w:rPr>
                <w:b/>
                <w:bCs/>
                <w:color w:val="000000"/>
              </w:rPr>
            </w:pPr>
            <w:r w:rsidRPr="00462D4E">
              <w:rPr>
                <w:b/>
                <w:bCs/>
              </w:rPr>
              <w:t>Итого расходы по бюджетной программе</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CE2B7C">
            <w:pPr>
              <w:tabs>
                <w:tab w:val="left" w:pos="284"/>
              </w:tabs>
              <w:ind w:firstLine="284"/>
              <w:jc w:val="center"/>
              <w:rPr>
                <w:b/>
              </w:rPr>
            </w:pPr>
            <w:r w:rsidRPr="00462D4E">
              <w:rPr>
                <w:b/>
                <w:bCs/>
              </w:rPr>
              <w:t>тыс. тенге</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6F74A7">
            <w:pPr>
              <w:tabs>
                <w:tab w:val="left" w:pos="567"/>
              </w:tabs>
              <w:jc w:val="center"/>
              <w:rPr>
                <w:b/>
                <w:bCs/>
                <w:color w:val="000000"/>
              </w:rPr>
            </w:pPr>
            <w:r w:rsidRPr="00462D4E">
              <w:rPr>
                <w:b/>
                <w:bCs/>
                <w:color w:val="000000"/>
              </w:rPr>
              <w:t>83 931,</w:t>
            </w:r>
            <w:r w:rsidR="006F74A7" w:rsidRPr="00462D4E">
              <w:rPr>
                <w:b/>
                <w:bCs/>
                <w:color w:val="000000"/>
              </w:rPr>
              <w:t>4</w:t>
            </w:r>
          </w:p>
        </w:tc>
        <w:tc>
          <w:tcPr>
            <w:tcW w:w="1369"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b/>
                <w:bCs/>
              </w:rPr>
            </w:pPr>
            <w:r w:rsidRPr="00462D4E">
              <w:rPr>
                <w:b/>
                <w:bCs/>
              </w:rPr>
              <w:t>37272,9</w:t>
            </w:r>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b/>
                <w:bCs/>
                <w:color w:val="FF0000"/>
              </w:rPr>
            </w:pPr>
            <w:r w:rsidRPr="00462D4E">
              <w:rPr>
                <w:b/>
                <w:bCs/>
                <w:color w:val="000000"/>
              </w:rPr>
              <w:t>73 505,0</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b/>
                <w:bCs/>
                <w:color w:val="000000"/>
              </w:rPr>
            </w:pPr>
            <w:r w:rsidRPr="00462D4E">
              <w:rPr>
                <w:b/>
                <w:bCs/>
                <w:color w:val="000000"/>
              </w:rPr>
              <w:t>156645</w:t>
            </w:r>
            <w:r w:rsidR="00CE2B7C" w:rsidRPr="00462D4E">
              <w:rPr>
                <w:b/>
                <w:bCs/>
                <w:color w:val="000000"/>
              </w:rPr>
              <w:t>,0</w:t>
            </w:r>
          </w:p>
        </w:tc>
        <w:tc>
          <w:tcPr>
            <w:tcW w:w="1402"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b/>
                <w:bCs/>
                <w:color w:val="000000"/>
              </w:rPr>
            </w:pPr>
            <w:r w:rsidRPr="00462D4E">
              <w:rPr>
                <w:b/>
                <w:bCs/>
                <w:color w:val="000000"/>
              </w:rPr>
              <w:t>84156</w:t>
            </w:r>
            <w:r w:rsidR="00CE2B7C" w:rsidRPr="00462D4E">
              <w:rPr>
                <w:b/>
                <w:bCs/>
                <w:color w:val="000000"/>
              </w:rPr>
              <w:t>,0</w:t>
            </w:r>
          </w:p>
        </w:tc>
      </w:tr>
      <w:tr w:rsidR="007C7152" w:rsidRPr="00462D4E" w:rsidTr="00230BEA">
        <w:tblPrEx>
          <w:jc w:val="center"/>
        </w:tblPrEx>
        <w:trPr>
          <w:gridBefore w:val="1"/>
          <w:wBefore w:w="124" w:type="dxa"/>
          <w:trHeight w:val="17"/>
          <w:jc w:val="center"/>
        </w:trPr>
        <w:tc>
          <w:tcPr>
            <w:tcW w:w="630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CE2B7C">
            <w:pPr>
              <w:tabs>
                <w:tab w:val="left" w:pos="284"/>
              </w:tabs>
              <w:ind w:left="54" w:firstLine="284"/>
              <w:jc w:val="center"/>
              <w:rPr>
                <w:bCs/>
                <w:color w:val="000000"/>
              </w:rPr>
            </w:pPr>
            <w:bookmarkStart w:id="0" w:name="RANGE!A1:G195"/>
            <w:bookmarkEnd w:id="0"/>
            <w:r w:rsidRPr="00462D4E">
              <w:rPr>
                <w:bCs/>
                <w:color w:val="000000"/>
              </w:rPr>
              <w:t>Показатели прямого результата</w:t>
            </w:r>
          </w:p>
        </w:tc>
        <w:tc>
          <w:tcPr>
            <w:tcW w:w="1547" w:type="dxa"/>
            <w:gridSpan w:val="2"/>
            <w:vMerge w:val="restart"/>
            <w:tcBorders>
              <w:top w:val="single" w:sz="4" w:space="0" w:color="auto"/>
              <w:left w:val="single" w:sz="4" w:space="0" w:color="auto"/>
              <w:bottom w:val="single" w:sz="4" w:space="0" w:color="auto"/>
              <w:right w:val="single" w:sz="4" w:space="0" w:color="auto"/>
            </w:tcBorders>
            <w:hideMark/>
          </w:tcPr>
          <w:p w:rsidR="00EC3C64" w:rsidRPr="00462D4E" w:rsidRDefault="00EC3C64" w:rsidP="00EC3C64">
            <w:pPr>
              <w:pStyle w:val="a3"/>
              <w:widowControl w:val="0"/>
              <w:tabs>
                <w:tab w:val="left" w:pos="567"/>
              </w:tabs>
              <w:spacing w:before="0" w:beforeAutospacing="0" w:after="0" w:afterAutospacing="0"/>
              <w:jc w:val="center"/>
              <w:rPr>
                <w:bCs/>
              </w:rPr>
            </w:pPr>
            <w:r w:rsidRPr="00462D4E">
              <w:rPr>
                <w:bCs/>
                <w:lang w:val="kk-KZ"/>
              </w:rPr>
              <w:t>Е</w:t>
            </w:r>
            <w:r w:rsidRPr="00462D4E">
              <w:rPr>
                <w:bCs/>
              </w:rPr>
              <w:t>диница измерения</w:t>
            </w:r>
          </w:p>
        </w:tc>
        <w:tc>
          <w:tcPr>
            <w:tcW w:w="1453" w:type="dxa"/>
            <w:gridSpan w:val="2"/>
            <w:tcBorders>
              <w:top w:val="single" w:sz="4" w:space="0" w:color="auto"/>
              <w:left w:val="single" w:sz="4" w:space="0" w:color="auto"/>
              <w:bottom w:val="single" w:sz="4" w:space="0" w:color="auto"/>
              <w:right w:val="single" w:sz="4" w:space="0" w:color="auto"/>
            </w:tcBorders>
            <w:hideMark/>
          </w:tcPr>
          <w:p w:rsidR="00EC3C64" w:rsidRPr="00462D4E" w:rsidRDefault="00EC3C64" w:rsidP="001F0309">
            <w:pPr>
              <w:pStyle w:val="a3"/>
              <w:widowControl w:val="0"/>
              <w:tabs>
                <w:tab w:val="left" w:pos="567"/>
              </w:tabs>
              <w:spacing w:before="0" w:beforeAutospacing="0" w:after="0" w:afterAutospacing="0"/>
              <w:ind w:left="-124" w:right="-108"/>
              <w:jc w:val="center"/>
              <w:rPr>
                <w:bCs/>
                <w:lang w:val="kk-KZ"/>
              </w:rPr>
            </w:pPr>
            <w:r w:rsidRPr="00462D4E">
              <w:rPr>
                <w:bCs/>
                <w:lang w:val="kk-KZ"/>
              </w:rPr>
              <w:t>Отчетный</w:t>
            </w:r>
          </w:p>
          <w:p w:rsidR="00EC3C64" w:rsidRPr="00462D4E" w:rsidRDefault="00EC3C64" w:rsidP="001F0309">
            <w:pPr>
              <w:pStyle w:val="a3"/>
              <w:widowControl w:val="0"/>
              <w:tabs>
                <w:tab w:val="left" w:pos="567"/>
              </w:tabs>
              <w:spacing w:before="0" w:beforeAutospacing="0" w:after="0" w:afterAutospacing="0"/>
              <w:ind w:left="-124" w:right="-108"/>
              <w:jc w:val="center"/>
              <w:rPr>
                <w:bCs/>
              </w:rPr>
            </w:pPr>
            <w:r w:rsidRPr="00462D4E">
              <w:rPr>
                <w:bCs/>
                <w:lang w:val="kk-KZ"/>
              </w:rPr>
              <w:t>год</w:t>
            </w:r>
          </w:p>
        </w:tc>
        <w:tc>
          <w:tcPr>
            <w:tcW w:w="1369" w:type="dxa"/>
            <w:gridSpan w:val="2"/>
            <w:tcBorders>
              <w:top w:val="single" w:sz="4" w:space="0" w:color="auto"/>
              <w:left w:val="single" w:sz="4" w:space="0" w:color="auto"/>
              <w:bottom w:val="single" w:sz="4" w:space="0" w:color="auto"/>
              <w:right w:val="single" w:sz="4" w:space="0" w:color="auto"/>
            </w:tcBorders>
            <w:hideMark/>
          </w:tcPr>
          <w:p w:rsidR="00EC3C64" w:rsidRPr="00462D4E" w:rsidRDefault="00EC3C64" w:rsidP="001F0309">
            <w:pPr>
              <w:pStyle w:val="a3"/>
              <w:widowControl w:val="0"/>
              <w:tabs>
                <w:tab w:val="left" w:pos="567"/>
              </w:tabs>
              <w:spacing w:before="0" w:beforeAutospacing="0" w:after="0" w:afterAutospacing="0"/>
              <w:ind w:right="-108"/>
              <w:jc w:val="center"/>
              <w:rPr>
                <w:bCs/>
              </w:rPr>
            </w:pPr>
            <w:r w:rsidRPr="00462D4E">
              <w:rPr>
                <w:bCs/>
                <w:lang w:val="kk-KZ"/>
              </w:rPr>
              <w:t>План текущего года</w:t>
            </w:r>
          </w:p>
        </w:tc>
        <w:tc>
          <w:tcPr>
            <w:tcW w:w="4160" w:type="dxa"/>
            <w:gridSpan w:val="6"/>
            <w:tcBorders>
              <w:top w:val="single" w:sz="4" w:space="0" w:color="auto"/>
              <w:left w:val="single" w:sz="4" w:space="0" w:color="auto"/>
              <w:bottom w:val="single" w:sz="4" w:space="0" w:color="auto"/>
              <w:right w:val="single" w:sz="4" w:space="0" w:color="auto"/>
            </w:tcBorders>
            <w:hideMark/>
          </w:tcPr>
          <w:p w:rsidR="00EC3C64" w:rsidRPr="00462D4E" w:rsidRDefault="00EC3C64" w:rsidP="00EC3C64">
            <w:pPr>
              <w:pStyle w:val="a3"/>
              <w:widowControl w:val="0"/>
              <w:tabs>
                <w:tab w:val="left" w:pos="567"/>
              </w:tabs>
              <w:spacing w:before="0" w:beforeAutospacing="0" w:after="0" w:afterAutospacing="0"/>
              <w:jc w:val="center"/>
              <w:rPr>
                <w:bCs/>
              </w:rPr>
            </w:pPr>
            <w:r w:rsidRPr="00462D4E">
              <w:rPr>
                <w:bCs/>
              </w:rPr>
              <w:t>Плановый период</w:t>
            </w:r>
          </w:p>
        </w:tc>
      </w:tr>
      <w:tr w:rsidR="00CE2B7C" w:rsidRPr="00462D4E" w:rsidTr="00230BEA">
        <w:tblPrEx>
          <w:jc w:val="center"/>
        </w:tblPrEx>
        <w:trPr>
          <w:gridBefore w:val="1"/>
          <w:wBefore w:w="124" w:type="dxa"/>
          <w:trHeight w:val="17"/>
          <w:jc w:val="center"/>
        </w:trPr>
        <w:tc>
          <w:tcPr>
            <w:tcW w:w="6308" w:type="dxa"/>
            <w:gridSpan w:val="2"/>
            <w:vMerge/>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CE2B7C">
            <w:pPr>
              <w:tabs>
                <w:tab w:val="left" w:pos="284"/>
              </w:tabs>
              <w:ind w:firstLine="284"/>
              <w:rPr>
                <w:bCs/>
                <w:color w:val="000000"/>
              </w:rPr>
            </w:pPr>
          </w:p>
        </w:tc>
        <w:tc>
          <w:tcPr>
            <w:tcW w:w="1547" w:type="dxa"/>
            <w:gridSpan w:val="2"/>
            <w:vMerge/>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rPr>
                <w:bCs/>
              </w:rPr>
            </w:pP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1F0309">
            <w:pPr>
              <w:tabs>
                <w:tab w:val="left" w:pos="567"/>
              </w:tabs>
              <w:jc w:val="center"/>
              <w:rPr>
                <w:bCs/>
                <w:color w:val="000000"/>
                <w:sz w:val="22"/>
                <w:szCs w:val="22"/>
              </w:rPr>
            </w:pPr>
            <w:r w:rsidRPr="00462D4E">
              <w:rPr>
                <w:bCs/>
                <w:color w:val="000000"/>
                <w:sz w:val="22"/>
                <w:szCs w:val="22"/>
              </w:rPr>
              <w:t>2015 год</w:t>
            </w:r>
          </w:p>
        </w:tc>
        <w:tc>
          <w:tcPr>
            <w:tcW w:w="1369"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1F0309">
            <w:pPr>
              <w:tabs>
                <w:tab w:val="left" w:pos="567"/>
              </w:tabs>
              <w:jc w:val="center"/>
              <w:rPr>
                <w:bCs/>
                <w:color w:val="000000"/>
                <w:sz w:val="22"/>
                <w:szCs w:val="22"/>
              </w:rPr>
            </w:pPr>
            <w:r w:rsidRPr="00462D4E">
              <w:rPr>
                <w:bCs/>
                <w:color w:val="000000"/>
                <w:sz w:val="22"/>
                <w:szCs w:val="22"/>
              </w:rPr>
              <w:t>2016 год</w:t>
            </w:r>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1F0309">
            <w:pPr>
              <w:tabs>
                <w:tab w:val="left" w:pos="567"/>
              </w:tabs>
              <w:jc w:val="center"/>
              <w:rPr>
                <w:bCs/>
                <w:color w:val="000000"/>
                <w:sz w:val="22"/>
                <w:szCs w:val="22"/>
              </w:rPr>
            </w:pPr>
            <w:r w:rsidRPr="00462D4E">
              <w:rPr>
                <w:bCs/>
                <w:color w:val="000000"/>
                <w:sz w:val="22"/>
                <w:szCs w:val="22"/>
              </w:rPr>
              <w:t>201</w:t>
            </w:r>
            <w:r w:rsidRPr="00462D4E">
              <w:rPr>
                <w:bCs/>
                <w:color w:val="000000"/>
                <w:sz w:val="22"/>
                <w:szCs w:val="22"/>
                <w:lang w:val="kk-KZ"/>
              </w:rPr>
              <w:t>7</w:t>
            </w:r>
            <w:r w:rsidRPr="00462D4E">
              <w:rPr>
                <w:bCs/>
                <w:color w:val="000000"/>
                <w:sz w:val="22"/>
                <w:szCs w:val="22"/>
              </w:rPr>
              <w:t xml:space="preserve"> год</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1F0309">
            <w:pPr>
              <w:tabs>
                <w:tab w:val="left" w:pos="567"/>
              </w:tabs>
              <w:jc w:val="center"/>
              <w:rPr>
                <w:bCs/>
                <w:color w:val="000000"/>
                <w:sz w:val="22"/>
                <w:szCs w:val="22"/>
              </w:rPr>
            </w:pPr>
            <w:r w:rsidRPr="00462D4E">
              <w:rPr>
                <w:bCs/>
                <w:color w:val="000000"/>
                <w:sz w:val="22"/>
                <w:szCs w:val="22"/>
              </w:rPr>
              <w:t>201</w:t>
            </w:r>
            <w:r w:rsidRPr="00462D4E">
              <w:rPr>
                <w:bCs/>
                <w:color w:val="000000"/>
                <w:sz w:val="22"/>
                <w:szCs w:val="22"/>
                <w:lang w:val="kk-KZ"/>
              </w:rPr>
              <w:t>8</w:t>
            </w:r>
            <w:r w:rsidRPr="00462D4E">
              <w:rPr>
                <w:bCs/>
                <w:color w:val="000000"/>
                <w:sz w:val="22"/>
                <w:szCs w:val="22"/>
              </w:rPr>
              <w:t xml:space="preserve"> год</w:t>
            </w:r>
          </w:p>
        </w:tc>
        <w:tc>
          <w:tcPr>
            <w:tcW w:w="1402"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1F0309">
            <w:pPr>
              <w:tabs>
                <w:tab w:val="left" w:pos="567"/>
              </w:tabs>
              <w:jc w:val="center"/>
              <w:rPr>
                <w:bCs/>
                <w:color w:val="000000"/>
                <w:sz w:val="22"/>
                <w:szCs w:val="22"/>
              </w:rPr>
            </w:pPr>
            <w:r w:rsidRPr="00462D4E">
              <w:rPr>
                <w:bCs/>
                <w:color w:val="000000"/>
                <w:sz w:val="22"/>
                <w:szCs w:val="22"/>
              </w:rPr>
              <w:t>201</w:t>
            </w:r>
            <w:r w:rsidRPr="00462D4E">
              <w:rPr>
                <w:bCs/>
                <w:color w:val="000000"/>
                <w:sz w:val="22"/>
                <w:szCs w:val="22"/>
                <w:lang w:val="kk-KZ"/>
              </w:rPr>
              <w:t>9</w:t>
            </w:r>
            <w:r w:rsidRPr="00462D4E">
              <w:rPr>
                <w:bCs/>
                <w:color w:val="000000"/>
                <w:sz w:val="22"/>
                <w:szCs w:val="22"/>
              </w:rPr>
              <w:t xml:space="preserve"> год</w:t>
            </w:r>
          </w:p>
        </w:tc>
      </w:tr>
      <w:tr w:rsidR="00CE2B7C" w:rsidRPr="00462D4E" w:rsidTr="00230BEA">
        <w:tblPrEx>
          <w:jc w:val="center"/>
        </w:tblPrEx>
        <w:trPr>
          <w:gridBefore w:val="1"/>
          <w:wBefore w:w="124" w:type="dxa"/>
          <w:trHeight w:val="17"/>
          <w:jc w:val="center"/>
        </w:trPr>
        <w:tc>
          <w:tcPr>
            <w:tcW w:w="6308"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CE2B7C">
            <w:pPr>
              <w:tabs>
                <w:tab w:val="left" w:pos="284"/>
              </w:tabs>
              <w:ind w:firstLine="284"/>
              <w:jc w:val="center"/>
              <w:rPr>
                <w:color w:val="000000"/>
              </w:rPr>
            </w:pPr>
            <w:r w:rsidRPr="00462D4E">
              <w:rPr>
                <w:color w:val="000000"/>
              </w:rPr>
              <w:t>1</w:t>
            </w:r>
          </w:p>
        </w:tc>
        <w:tc>
          <w:tcPr>
            <w:tcW w:w="1547"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color w:val="000000"/>
              </w:rPr>
            </w:pPr>
            <w:r w:rsidRPr="00462D4E">
              <w:rPr>
                <w:color w:val="000000"/>
              </w:rPr>
              <w:t>2</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1F0309">
            <w:pPr>
              <w:tabs>
                <w:tab w:val="left" w:pos="567"/>
              </w:tabs>
              <w:jc w:val="center"/>
              <w:rPr>
                <w:sz w:val="20"/>
                <w:szCs w:val="20"/>
              </w:rPr>
            </w:pPr>
          </w:p>
        </w:tc>
        <w:tc>
          <w:tcPr>
            <w:tcW w:w="1369"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1F0309">
            <w:pPr>
              <w:tabs>
                <w:tab w:val="left" w:pos="567"/>
              </w:tabs>
              <w:jc w:val="center"/>
              <w:rPr>
                <w:color w:val="000000"/>
              </w:rPr>
            </w:pPr>
            <w:r w:rsidRPr="00462D4E">
              <w:rPr>
                <w:color w:val="000000"/>
              </w:rPr>
              <w:t>4</w:t>
            </w:r>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1F0309">
            <w:pPr>
              <w:tabs>
                <w:tab w:val="left" w:pos="567"/>
              </w:tabs>
              <w:jc w:val="center"/>
              <w:rPr>
                <w:color w:val="000000"/>
              </w:rPr>
            </w:pPr>
            <w:r w:rsidRPr="00462D4E">
              <w:rPr>
                <w:color w:val="000000"/>
              </w:rPr>
              <w:t>5</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1F0309">
            <w:pPr>
              <w:tabs>
                <w:tab w:val="left" w:pos="567"/>
              </w:tabs>
              <w:jc w:val="center"/>
              <w:rPr>
                <w:color w:val="000000"/>
              </w:rPr>
            </w:pPr>
            <w:r w:rsidRPr="00462D4E">
              <w:rPr>
                <w:color w:val="000000"/>
              </w:rPr>
              <w:t>6</w:t>
            </w:r>
          </w:p>
        </w:tc>
        <w:tc>
          <w:tcPr>
            <w:tcW w:w="1402"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1F0309">
            <w:pPr>
              <w:tabs>
                <w:tab w:val="left" w:pos="567"/>
              </w:tabs>
              <w:jc w:val="center"/>
              <w:rPr>
                <w:color w:val="000000"/>
              </w:rPr>
            </w:pPr>
            <w:r w:rsidRPr="00462D4E">
              <w:rPr>
                <w:color w:val="000000"/>
              </w:rPr>
              <w:t>7</w:t>
            </w:r>
          </w:p>
        </w:tc>
      </w:tr>
      <w:tr w:rsidR="00CE2B7C" w:rsidRPr="00462D4E" w:rsidTr="00230BEA">
        <w:tblPrEx>
          <w:jc w:val="center"/>
        </w:tblPrEx>
        <w:trPr>
          <w:gridBefore w:val="1"/>
          <w:wBefore w:w="124" w:type="dxa"/>
          <w:trHeight w:val="66"/>
          <w:jc w:val="center"/>
        </w:trPr>
        <w:tc>
          <w:tcPr>
            <w:tcW w:w="6308"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230BEA" w:rsidP="00230BEA">
            <w:pPr>
              <w:pStyle w:val="a3"/>
              <w:tabs>
                <w:tab w:val="left" w:pos="284"/>
                <w:tab w:val="decimal" w:pos="318"/>
                <w:tab w:val="left" w:pos="1097"/>
              </w:tabs>
              <w:spacing w:before="0" w:beforeAutospacing="0" w:after="0" w:afterAutospacing="0"/>
              <w:ind w:left="284"/>
              <w:contextualSpacing/>
              <w:jc w:val="both"/>
              <w:rPr>
                <w:color w:val="000000"/>
              </w:rPr>
            </w:pPr>
            <w:r w:rsidRPr="00462D4E">
              <w:rPr>
                <w:color w:val="000000"/>
              </w:rPr>
              <w:t>1.</w:t>
            </w:r>
            <w:r w:rsidR="00EC3C64" w:rsidRPr="00462D4E">
              <w:rPr>
                <w:color w:val="000000"/>
              </w:rPr>
              <w:t>Проектно-изыскат</w:t>
            </w:r>
            <w:r w:rsidRPr="00462D4E">
              <w:rPr>
                <w:color w:val="000000"/>
              </w:rPr>
              <w:t xml:space="preserve">ельские работы по очистке русла </w:t>
            </w:r>
            <w:r w:rsidR="00EC3C64" w:rsidRPr="00462D4E">
              <w:rPr>
                <w:color w:val="000000"/>
              </w:rPr>
              <w:t>водоёмов</w:t>
            </w:r>
          </w:p>
        </w:tc>
        <w:tc>
          <w:tcPr>
            <w:tcW w:w="1547"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color w:val="000000"/>
              </w:rPr>
            </w:pPr>
            <w:r w:rsidRPr="00462D4E">
              <w:rPr>
                <w:color w:val="000000"/>
              </w:rPr>
              <w:t>проект</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1F0309">
            <w:pPr>
              <w:tabs>
                <w:tab w:val="left" w:pos="567"/>
              </w:tabs>
              <w:jc w:val="center"/>
              <w:rPr>
                <w:color w:val="000000"/>
              </w:rPr>
            </w:pPr>
            <w:r w:rsidRPr="00462D4E">
              <w:rPr>
                <w:color w:val="000000"/>
              </w:rPr>
              <w:t>1</w:t>
            </w:r>
          </w:p>
        </w:tc>
        <w:tc>
          <w:tcPr>
            <w:tcW w:w="1369"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1F0309">
            <w:pPr>
              <w:tabs>
                <w:tab w:val="left" w:pos="567"/>
              </w:tabs>
              <w:jc w:val="center"/>
              <w:rPr>
                <w:color w:val="000000"/>
              </w:rPr>
            </w:pPr>
            <w:r w:rsidRPr="00462D4E">
              <w:rPr>
                <w:color w:val="000000"/>
              </w:rPr>
              <w:t>1</w:t>
            </w:r>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1F0309">
            <w:pPr>
              <w:tabs>
                <w:tab w:val="left" w:pos="567"/>
              </w:tabs>
              <w:jc w:val="center"/>
              <w:rPr>
                <w:color w:val="000000"/>
              </w:rPr>
            </w:pPr>
            <w:r w:rsidRPr="00462D4E">
              <w:rPr>
                <w:color w:val="000000"/>
              </w:rPr>
              <w:t>х</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1F0309">
            <w:pPr>
              <w:tabs>
                <w:tab w:val="left" w:pos="567"/>
              </w:tabs>
              <w:jc w:val="center"/>
              <w:rPr>
                <w:color w:val="000000"/>
              </w:rPr>
            </w:pPr>
            <w:r w:rsidRPr="00462D4E">
              <w:rPr>
                <w:color w:val="000000"/>
              </w:rPr>
              <w:t>х</w:t>
            </w:r>
          </w:p>
        </w:tc>
        <w:tc>
          <w:tcPr>
            <w:tcW w:w="1402"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1F0309">
            <w:pPr>
              <w:tabs>
                <w:tab w:val="left" w:pos="567"/>
              </w:tabs>
              <w:jc w:val="center"/>
              <w:rPr>
                <w:color w:val="000000"/>
              </w:rPr>
            </w:pPr>
            <w:r w:rsidRPr="00462D4E">
              <w:rPr>
                <w:color w:val="000000"/>
              </w:rPr>
              <w:t>х</w:t>
            </w:r>
          </w:p>
        </w:tc>
      </w:tr>
      <w:tr w:rsidR="00CE2B7C" w:rsidRPr="00462D4E" w:rsidTr="00230BEA">
        <w:tblPrEx>
          <w:jc w:val="center"/>
        </w:tblPrEx>
        <w:trPr>
          <w:gridBefore w:val="1"/>
          <w:wBefore w:w="124" w:type="dxa"/>
          <w:trHeight w:val="66"/>
          <w:jc w:val="center"/>
        </w:trPr>
        <w:tc>
          <w:tcPr>
            <w:tcW w:w="6308"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CE2B7C">
            <w:pPr>
              <w:pStyle w:val="a3"/>
              <w:tabs>
                <w:tab w:val="center" w:pos="18"/>
                <w:tab w:val="bar" w:pos="44"/>
                <w:tab w:val="left" w:pos="284"/>
              </w:tabs>
              <w:spacing w:before="0" w:beforeAutospacing="0" w:after="0" w:afterAutospacing="0"/>
              <w:ind w:firstLine="284"/>
              <w:contextualSpacing/>
              <w:jc w:val="both"/>
              <w:rPr>
                <w:color w:val="000000"/>
              </w:rPr>
            </w:pPr>
            <w:r w:rsidRPr="00462D4E">
              <w:rPr>
                <w:color w:val="000000"/>
                <w:lang w:val="kk-KZ"/>
              </w:rPr>
              <w:t>2.Государственная экспертиза по проектно-сметной документации</w:t>
            </w:r>
          </w:p>
        </w:tc>
        <w:tc>
          <w:tcPr>
            <w:tcW w:w="1547"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color w:val="000000"/>
              </w:rPr>
            </w:pPr>
            <w:r w:rsidRPr="00462D4E">
              <w:rPr>
                <w:color w:val="000000"/>
              </w:rPr>
              <w:t>Заключение</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1F0309">
            <w:pPr>
              <w:tabs>
                <w:tab w:val="left" w:pos="567"/>
              </w:tabs>
              <w:jc w:val="center"/>
              <w:rPr>
                <w:sz w:val="20"/>
                <w:szCs w:val="20"/>
              </w:rPr>
            </w:pPr>
          </w:p>
        </w:tc>
        <w:tc>
          <w:tcPr>
            <w:tcW w:w="1369"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1F0309">
            <w:pPr>
              <w:tabs>
                <w:tab w:val="left" w:pos="567"/>
              </w:tabs>
              <w:jc w:val="center"/>
              <w:rPr>
                <w:color w:val="000000"/>
              </w:rPr>
            </w:pPr>
            <w:r w:rsidRPr="00462D4E">
              <w:rPr>
                <w:color w:val="000000"/>
              </w:rPr>
              <w:t>1</w:t>
            </w:r>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1F0309">
            <w:pPr>
              <w:tabs>
                <w:tab w:val="left" w:pos="567"/>
              </w:tabs>
              <w:jc w:val="center"/>
              <w:rPr>
                <w:color w:val="000000"/>
              </w:rPr>
            </w:pPr>
            <w:r w:rsidRPr="00462D4E">
              <w:rPr>
                <w:color w:val="000000"/>
              </w:rPr>
              <w:t>х</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1F0309">
            <w:pPr>
              <w:tabs>
                <w:tab w:val="left" w:pos="567"/>
              </w:tabs>
              <w:jc w:val="center"/>
              <w:rPr>
                <w:color w:val="000000"/>
              </w:rPr>
            </w:pPr>
            <w:r w:rsidRPr="00462D4E">
              <w:rPr>
                <w:color w:val="000000"/>
              </w:rPr>
              <w:t>х</w:t>
            </w:r>
          </w:p>
        </w:tc>
        <w:tc>
          <w:tcPr>
            <w:tcW w:w="1402"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1F0309">
            <w:pPr>
              <w:tabs>
                <w:tab w:val="left" w:pos="567"/>
              </w:tabs>
              <w:jc w:val="center"/>
              <w:rPr>
                <w:color w:val="000000"/>
              </w:rPr>
            </w:pPr>
            <w:r w:rsidRPr="00462D4E">
              <w:rPr>
                <w:color w:val="000000"/>
              </w:rPr>
              <w:t>х</w:t>
            </w:r>
          </w:p>
        </w:tc>
      </w:tr>
      <w:tr w:rsidR="00CE2B7C" w:rsidRPr="00462D4E" w:rsidTr="00230BEA">
        <w:tblPrEx>
          <w:jc w:val="center"/>
        </w:tblPrEx>
        <w:trPr>
          <w:gridBefore w:val="1"/>
          <w:wBefore w:w="124" w:type="dxa"/>
          <w:trHeight w:val="33"/>
          <w:jc w:val="center"/>
        </w:trPr>
        <w:tc>
          <w:tcPr>
            <w:tcW w:w="6308"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CE2B7C">
            <w:pPr>
              <w:tabs>
                <w:tab w:val="left" w:pos="284"/>
              </w:tabs>
              <w:ind w:firstLine="284"/>
              <w:rPr>
                <w:color w:val="000000"/>
              </w:rPr>
            </w:pPr>
            <w:r w:rsidRPr="00462D4E">
              <w:rPr>
                <w:color w:val="000000"/>
              </w:rPr>
              <w:t>3. Расширение русла реки Тобол</w:t>
            </w:r>
          </w:p>
        </w:tc>
        <w:tc>
          <w:tcPr>
            <w:tcW w:w="1547"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color w:val="000000"/>
              </w:rPr>
            </w:pPr>
            <w:r w:rsidRPr="00462D4E">
              <w:rPr>
                <w:color w:val="000000"/>
              </w:rPr>
              <w:t>тыс. м</w:t>
            </w:r>
            <w:r w:rsidRPr="00462D4E">
              <w:rPr>
                <w:color w:val="000000"/>
                <w:vertAlign w:val="superscript"/>
              </w:rPr>
              <w:t>2</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1F0309">
            <w:pPr>
              <w:tabs>
                <w:tab w:val="left" w:pos="567"/>
              </w:tabs>
              <w:jc w:val="center"/>
              <w:rPr>
                <w:color w:val="000000"/>
              </w:rPr>
            </w:pPr>
            <w:r w:rsidRPr="00462D4E">
              <w:rPr>
                <w:color w:val="000000"/>
              </w:rPr>
              <w:t>25</w:t>
            </w:r>
          </w:p>
        </w:tc>
        <w:tc>
          <w:tcPr>
            <w:tcW w:w="1369"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1F0309">
            <w:pPr>
              <w:tabs>
                <w:tab w:val="left" w:pos="567"/>
              </w:tabs>
              <w:jc w:val="center"/>
              <w:rPr>
                <w:color w:val="000000"/>
              </w:rPr>
            </w:pPr>
            <w:r w:rsidRPr="00462D4E">
              <w:rPr>
                <w:color w:val="000000"/>
              </w:rPr>
              <w:t>42,3</w:t>
            </w:r>
          </w:p>
        </w:tc>
        <w:tc>
          <w:tcPr>
            <w:tcW w:w="136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C3C64" w:rsidRPr="00462D4E" w:rsidRDefault="00EC3C64" w:rsidP="001F0309">
            <w:pPr>
              <w:tabs>
                <w:tab w:val="left" w:pos="567"/>
              </w:tabs>
              <w:jc w:val="center"/>
              <w:rPr>
                <w:color w:val="000000"/>
              </w:rPr>
            </w:pPr>
            <w:r w:rsidRPr="00462D4E">
              <w:rPr>
                <w:color w:val="000000"/>
              </w:rPr>
              <w:t>15</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1F0309">
            <w:pPr>
              <w:tabs>
                <w:tab w:val="left" w:pos="567"/>
              </w:tabs>
              <w:jc w:val="center"/>
              <w:rPr>
                <w:color w:val="000000"/>
              </w:rPr>
            </w:pPr>
            <w:r w:rsidRPr="00462D4E">
              <w:rPr>
                <w:color w:val="000000"/>
              </w:rPr>
              <w:t>33,4</w:t>
            </w:r>
          </w:p>
        </w:tc>
        <w:tc>
          <w:tcPr>
            <w:tcW w:w="1402"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1F0309">
            <w:pPr>
              <w:tabs>
                <w:tab w:val="left" w:pos="567"/>
              </w:tabs>
              <w:jc w:val="center"/>
              <w:rPr>
                <w:color w:val="000000"/>
              </w:rPr>
            </w:pPr>
            <w:r w:rsidRPr="00462D4E">
              <w:rPr>
                <w:color w:val="000000"/>
              </w:rPr>
              <w:t>37,5</w:t>
            </w:r>
          </w:p>
        </w:tc>
      </w:tr>
      <w:tr w:rsidR="00CE2B7C" w:rsidRPr="00462D4E" w:rsidTr="00230BEA">
        <w:tblPrEx>
          <w:jc w:val="center"/>
        </w:tblPrEx>
        <w:trPr>
          <w:gridBefore w:val="1"/>
          <w:wBefore w:w="124" w:type="dxa"/>
          <w:trHeight w:val="33"/>
          <w:jc w:val="center"/>
        </w:trPr>
        <w:tc>
          <w:tcPr>
            <w:tcW w:w="6308"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CE2B7C">
            <w:pPr>
              <w:tabs>
                <w:tab w:val="left" w:pos="284"/>
              </w:tabs>
              <w:ind w:firstLine="284"/>
              <w:rPr>
                <w:color w:val="000000"/>
              </w:rPr>
            </w:pPr>
            <w:r w:rsidRPr="00462D4E">
              <w:rPr>
                <w:color w:val="000000"/>
              </w:rPr>
              <w:t>4.Расширение русла реки Кундузды</w:t>
            </w:r>
          </w:p>
        </w:tc>
        <w:tc>
          <w:tcPr>
            <w:tcW w:w="1547"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color w:val="000000"/>
              </w:rPr>
            </w:pPr>
            <w:r w:rsidRPr="00462D4E">
              <w:rPr>
                <w:color w:val="000000"/>
              </w:rPr>
              <w:t>тыс. м</w:t>
            </w:r>
            <w:r w:rsidRPr="00462D4E">
              <w:rPr>
                <w:color w:val="000000"/>
                <w:vertAlign w:val="superscript"/>
              </w:rPr>
              <w:t>2</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1F0309">
            <w:pPr>
              <w:tabs>
                <w:tab w:val="left" w:pos="567"/>
              </w:tabs>
              <w:jc w:val="center"/>
              <w:rPr>
                <w:sz w:val="20"/>
                <w:szCs w:val="20"/>
              </w:rPr>
            </w:pPr>
          </w:p>
        </w:tc>
        <w:tc>
          <w:tcPr>
            <w:tcW w:w="1369"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1F0309">
            <w:pPr>
              <w:tabs>
                <w:tab w:val="left" w:pos="567"/>
              </w:tabs>
              <w:jc w:val="center"/>
              <w:rPr>
                <w:color w:val="000000"/>
              </w:rPr>
            </w:pPr>
            <w:r w:rsidRPr="00462D4E">
              <w:rPr>
                <w:color w:val="000000"/>
              </w:rPr>
              <w:t>х</w:t>
            </w:r>
          </w:p>
        </w:tc>
        <w:tc>
          <w:tcPr>
            <w:tcW w:w="136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C3C64" w:rsidRPr="00462D4E" w:rsidRDefault="00EC3C64" w:rsidP="001F0309">
            <w:pPr>
              <w:tabs>
                <w:tab w:val="left" w:pos="567"/>
              </w:tabs>
              <w:jc w:val="center"/>
            </w:pPr>
            <w:r w:rsidRPr="00462D4E">
              <w:t>20</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1F0309">
            <w:pPr>
              <w:tabs>
                <w:tab w:val="left" w:pos="567"/>
              </w:tabs>
              <w:jc w:val="center"/>
            </w:pPr>
            <w:r w:rsidRPr="00462D4E">
              <w:t>44,2</w:t>
            </w:r>
          </w:p>
        </w:tc>
        <w:tc>
          <w:tcPr>
            <w:tcW w:w="1402"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1F0309">
            <w:pPr>
              <w:tabs>
                <w:tab w:val="left" w:pos="567"/>
              </w:tabs>
              <w:jc w:val="center"/>
              <w:rPr>
                <w:color w:val="000000"/>
                <w:lang w:val="kk-KZ"/>
              </w:rPr>
            </w:pPr>
            <w:r w:rsidRPr="00462D4E">
              <w:rPr>
                <w:color w:val="000000"/>
                <w:lang w:val="kk-KZ"/>
              </w:rPr>
              <w:t>х</w:t>
            </w:r>
          </w:p>
        </w:tc>
      </w:tr>
      <w:tr w:rsidR="00CE2B7C" w:rsidRPr="00462D4E" w:rsidTr="00230BEA">
        <w:tblPrEx>
          <w:jc w:val="center"/>
        </w:tblPrEx>
        <w:trPr>
          <w:gridBefore w:val="1"/>
          <w:wBefore w:w="124" w:type="dxa"/>
          <w:trHeight w:val="33"/>
          <w:jc w:val="center"/>
        </w:trPr>
        <w:tc>
          <w:tcPr>
            <w:tcW w:w="6308"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CE2B7C">
            <w:pPr>
              <w:tabs>
                <w:tab w:val="left" w:pos="284"/>
              </w:tabs>
              <w:ind w:firstLine="284"/>
              <w:rPr>
                <w:color w:val="000000"/>
              </w:rPr>
            </w:pPr>
            <w:r w:rsidRPr="00462D4E">
              <w:rPr>
                <w:color w:val="000000"/>
              </w:rPr>
              <w:t>5. Расширение русла реки Торгай</w:t>
            </w:r>
          </w:p>
        </w:tc>
        <w:tc>
          <w:tcPr>
            <w:tcW w:w="1547"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color w:val="000000"/>
              </w:rPr>
            </w:pPr>
            <w:r w:rsidRPr="00462D4E">
              <w:rPr>
                <w:color w:val="000000"/>
              </w:rPr>
              <w:t>тыс. м</w:t>
            </w:r>
            <w:r w:rsidRPr="00462D4E">
              <w:rPr>
                <w:color w:val="000000"/>
                <w:vertAlign w:val="superscript"/>
              </w:rPr>
              <w:t>2</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1F0309">
            <w:pPr>
              <w:tabs>
                <w:tab w:val="left" w:pos="567"/>
              </w:tabs>
              <w:jc w:val="center"/>
              <w:rPr>
                <w:color w:val="000000"/>
              </w:rPr>
            </w:pPr>
            <w:r w:rsidRPr="00462D4E">
              <w:rPr>
                <w:color w:val="000000"/>
              </w:rPr>
              <w:t>17,7</w:t>
            </w:r>
          </w:p>
        </w:tc>
        <w:tc>
          <w:tcPr>
            <w:tcW w:w="1369"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1F0309">
            <w:pPr>
              <w:tabs>
                <w:tab w:val="left" w:pos="567"/>
              </w:tabs>
              <w:jc w:val="center"/>
              <w:rPr>
                <w:color w:val="000000"/>
              </w:rPr>
            </w:pPr>
            <w:r w:rsidRPr="00462D4E">
              <w:rPr>
                <w:color w:val="000000"/>
              </w:rPr>
              <w:t>х</w:t>
            </w:r>
          </w:p>
        </w:tc>
        <w:tc>
          <w:tcPr>
            <w:tcW w:w="136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C3C64" w:rsidRPr="00462D4E" w:rsidRDefault="00EC3C64" w:rsidP="001F0309">
            <w:pPr>
              <w:tabs>
                <w:tab w:val="left" w:pos="567"/>
              </w:tabs>
              <w:jc w:val="center"/>
              <w:rPr>
                <w:color w:val="000000"/>
              </w:rPr>
            </w:pPr>
            <w:r w:rsidRPr="00462D4E">
              <w:rPr>
                <w:color w:val="000000"/>
              </w:rPr>
              <w:t>х</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1F0309">
            <w:pPr>
              <w:tabs>
                <w:tab w:val="left" w:pos="567"/>
              </w:tabs>
              <w:jc w:val="center"/>
              <w:rPr>
                <w:color w:val="000000"/>
              </w:rPr>
            </w:pPr>
            <w:r w:rsidRPr="00462D4E">
              <w:rPr>
                <w:color w:val="000000"/>
              </w:rPr>
              <w:t>х</w:t>
            </w:r>
          </w:p>
        </w:tc>
        <w:tc>
          <w:tcPr>
            <w:tcW w:w="1402"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1F0309">
            <w:pPr>
              <w:tabs>
                <w:tab w:val="left" w:pos="567"/>
              </w:tabs>
              <w:jc w:val="center"/>
              <w:rPr>
                <w:color w:val="000000"/>
                <w:lang w:val="kk-KZ"/>
              </w:rPr>
            </w:pPr>
            <w:r w:rsidRPr="00462D4E">
              <w:rPr>
                <w:color w:val="000000"/>
                <w:lang w:val="kk-KZ"/>
              </w:rPr>
              <w:t>х</w:t>
            </w:r>
          </w:p>
        </w:tc>
      </w:tr>
      <w:tr w:rsidR="00CE2B7C" w:rsidRPr="00462D4E" w:rsidTr="00230BEA">
        <w:tblPrEx>
          <w:jc w:val="center"/>
        </w:tblPrEx>
        <w:trPr>
          <w:gridBefore w:val="1"/>
          <w:wBefore w:w="124" w:type="dxa"/>
          <w:trHeight w:val="370"/>
          <w:jc w:val="center"/>
        </w:trPr>
        <w:tc>
          <w:tcPr>
            <w:tcW w:w="6308"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230BEA" w:rsidP="00CE2B7C">
            <w:pPr>
              <w:tabs>
                <w:tab w:val="left" w:pos="284"/>
              </w:tabs>
              <w:ind w:firstLine="284"/>
              <w:jc w:val="both"/>
              <w:rPr>
                <w:color w:val="000000"/>
              </w:rPr>
            </w:pPr>
            <w:r w:rsidRPr="00462D4E">
              <w:rPr>
                <w:color w:val="000000"/>
              </w:rPr>
              <w:t>6.</w:t>
            </w:r>
            <w:r w:rsidR="00EC3C64" w:rsidRPr="00462D4E">
              <w:rPr>
                <w:color w:val="000000"/>
              </w:rPr>
              <w:t xml:space="preserve">Демеркуризация отработанных ртутьсодержащих </w:t>
            </w:r>
            <w:r w:rsidR="00EC3C64" w:rsidRPr="00462D4E">
              <w:rPr>
                <w:color w:val="000000"/>
              </w:rPr>
              <w:lastRenderedPageBreak/>
              <w:t xml:space="preserve">ламп бюджетных учреждений и предприятий </w:t>
            </w:r>
          </w:p>
        </w:tc>
        <w:tc>
          <w:tcPr>
            <w:tcW w:w="1547"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color w:val="000000"/>
              </w:rPr>
            </w:pPr>
            <w:r w:rsidRPr="00462D4E">
              <w:rPr>
                <w:color w:val="000000"/>
              </w:rPr>
              <w:lastRenderedPageBreak/>
              <w:t>ед.</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1F0309">
            <w:pPr>
              <w:tabs>
                <w:tab w:val="left" w:pos="567"/>
              </w:tabs>
              <w:jc w:val="center"/>
              <w:rPr>
                <w:color w:val="000000"/>
              </w:rPr>
            </w:pPr>
            <w:r w:rsidRPr="00462D4E">
              <w:rPr>
                <w:color w:val="000000"/>
              </w:rPr>
              <w:t>37 000</w:t>
            </w:r>
          </w:p>
        </w:tc>
        <w:tc>
          <w:tcPr>
            <w:tcW w:w="1369"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1F0309">
            <w:pPr>
              <w:tabs>
                <w:tab w:val="left" w:pos="567"/>
              </w:tabs>
              <w:jc w:val="center"/>
              <w:rPr>
                <w:color w:val="000000"/>
              </w:rPr>
            </w:pPr>
            <w:r w:rsidRPr="00462D4E">
              <w:rPr>
                <w:color w:val="000000"/>
              </w:rPr>
              <w:t>х</w:t>
            </w:r>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EC3C64" w:rsidRPr="007B698A" w:rsidRDefault="007B698A" w:rsidP="001F0309">
            <w:pPr>
              <w:tabs>
                <w:tab w:val="left" w:pos="567"/>
              </w:tabs>
              <w:jc w:val="center"/>
              <w:rPr>
                <w:color w:val="000000"/>
                <w:lang w:val="kk-KZ"/>
              </w:rPr>
            </w:pPr>
            <w:r>
              <w:rPr>
                <w:color w:val="000000"/>
                <w:lang w:val="kk-KZ"/>
              </w:rPr>
              <w:t>х</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1F0309">
            <w:pPr>
              <w:tabs>
                <w:tab w:val="left" w:pos="567"/>
              </w:tabs>
              <w:jc w:val="center"/>
              <w:rPr>
                <w:color w:val="000000"/>
              </w:rPr>
            </w:pPr>
            <w:r w:rsidRPr="00462D4E">
              <w:rPr>
                <w:color w:val="000000"/>
              </w:rPr>
              <w:t>30000</w:t>
            </w:r>
          </w:p>
        </w:tc>
        <w:tc>
          <w:tcPr>
            <w:tcW w:w="1402"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1F0309">
            <w:pPr>
              <w:tabs>
                <w:tab w:val="left" w:pos="567"/>
              </w:tabs>
              <w:jc w:val="center"/>
              <w:rPr>
                <w:color w:val="000000"/>
              </w:rPr>
            </w:pPr>
            <w:r w:rsidRPr="00462D4E">
              <w:rPr>
                <w:color w:val="000000"/>
              </w:rPr>
              <w:t>30000</w:t>
            </w:r>
          </w:p>
        </w:tc>
      </w:tr>
      <w:tr w:rsidR="00CE2B7C" w:rsidRPr="00462D4E" w:rsidTr="00230BEA">
        <w:tblPrEx>
          <w:jc w:val="center"/>
        </w:tblPrEx>
        <w:trPr>
          <w:gridBefore w:val="1"/>
          <w:wBefore w:w="124" w:type="dxa"/>
          <w:trHeight w:val="347"/>
          <w:jc w:val="center"/>
        </w:trPr>
        <w:tc>
          <w:tcPr>
            <w:tcW w:w="6308"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CE2B7C">
            <w:pPr>
              <w:tabs>
                <w:tab w:val="left" w:pos="284"/>
              </w:tabs>
              <w:ind w:firstLine="284"/>
              <w:rPr>
                <w:color w:val="000000"/>
              </w:rPr>
            </w:pPr>
            <w:r w:rsidRPr="00462D4E">
              <w:rPr>
                <w:color w:val="000000"/>
              </w:rPr>
              <w:lastRenderedPageBreak/>
              <w:t>7. Выпуск экологической брошюры</w:t>
            </w:r>
          </w:p>
        </w:tc>
        <w:tc>
          <w:tcPr>
            <w:tcW w:w="1547"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color w:val="000000"/>
              </w:rPr>
            </w:pPr>
            <w:r w:rsidRPr="00462D4E">
              <w:rPr>
                <w:color w:val="000000"/>
              </w:rPr>
              <w:t>шт.</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1F0309">
            <w:pPr>
              <w:tabs>
                <w:tab w:val="left" w:pos="567"/>
              </w:tabs>
              <w:jc w:val="center"/>
              <w:rPr>
                <w:color w:val="000000"/>
              </w:rPr>
            </w:pPr>
            <w:r w:rsidRPr="00462D4E">
              <w:rPr>
                <w:color w:val="000000"/>
              </w:rPr>
              <w:t>700</w:t>
            </w:r>
          </w:p>
        </w:tc>
        <w:tc>
          <w:tcPr>
            <w:tcW w:w="1369"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1F0309">
            <w:pPr>
              <w:tabs>
                <w:tab w:val="left" w:pos="567"/>
              </w:tabs>
              <w:jc w:val="center"/>
              <w:rPr>
                <w:color w:val="000000"/>
              </w:rPr>
            </w:pPr>
            <w:r w:rsidRPr="00462D4E">
              <w:rPr>
                <w:color w:val="000000"/>
              </w:rPr>
              <w:t>х</w:t>
            </w:r>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EC3C64" w:rsidRPr="007B698A" w:rsidRDefault="007B698A" w:rsidP="001F0309">
            <w:pPr>
              <w:tabs>
                <w:tab w:val="left" w:pos="567"/>
              </w:tabs>
              <w:jc w:val="center"/>
              <w:rPr>
                <w:color w:val="000000"/>
                <w:lang w:val="kk-KZ"/>
              </w:rPr>
            </w:pPr>
            <w:r>
              <w:rPr>
                <w:color w:val="000000"/>
                <w:lang w:val="kk-KZ"/>
              </w:rPr>
              <w:t>х</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1F0309">
            <w:pPr>
              <w:tabs>
                <w:tab w:val="left" w:pos="567"/>
              </w:tabs>
              <w:jc w:val="center"/>
              <w:rPr>
                <w:color w:val="000000"/>
              </w:rPr>
            </w:pPr>
            <w:r w:rsidRPr="00462D4E">
              <w:rPr>
                <w:color w:val="000000"/>
              </w:rPr>
              <w:t>1000</w:t>
            </w:r>
          </w:p>
        </w:tc>
        <w:tc>
          <w:tcPr>
            <w:tcW w:w="1402"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1F0309">
            <w:pPr>
              <w:tabs>
                <w:tab w:val="left" w:pos="567"/>
              </w:tabs>
              <w:jc w:val="center"/>
              <w:rPr>
                <w:color w:val="000000"/>
              </w:rPr>
            </w:pPr>
            <w:r w:rsidRPr="00462D4E">
              <w:rPr>
                <w:color w:val="000000"/>
              </w:rPr>
              <w:t>1100</w:t>
            </w:r>
          </w:p>
        </w:tc>
      </w:tr>
      <w:tr w:rsidR="00CE2B7C" w:rsidRPr="00462D4E" w:rsidTr="00230BEA">
        <w:tblPrEx>
          <w:jc w:val="center"/>
        </w:tblPrEx>
        <w:trPr>
          <w:gridBefore w:val="1"/>
          <w:wBefore w:w="124" w:type="dxa"/>
          <w:trHeight w:val="165"/>
          <w:jc w:val="center"/>
        </w:trPr>
        <w:tc>
          <w:tcPr>
            <w:tcW w:w="6308"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CE2B7C">
            <w:pPr>
              <w:tabs>
                <w:tab w:val="left" w:pos="284"/>
              </w:tabs>
              <w:ind w:firstLine="284"/>
              <w:jc w:val="both"/>
            </w:pPr>
            <w:r w:rsidRPr="00462D4E">
              <w:t>8. Отчет по проведенному экологическому мониторингу о влиянии накопителя промышленных стоков (объекта бывшего завода химического волокна) на окружающую среду</w:t>
            </w:r>
          </w:p>
        </w:tc>
        <w:tc>
          <w:tcPr>
            <w:tcW w:w="1547"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pPr>
            <w:r w:rsidRPr="00462D4E">
              <w:t>шт.</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1F0309">
            <w:pPr>
              <w:tabs>
                <w:tab w:val="left" w:pos="567"/>
              </w:tabs>
              <w:jc w:val="center"/>
              <w:rPr>
                <w:color w:val="000000"/>
              </w:rPr>
            </w:pPr>
            <w:r w:rsidRPr="00462D4E">
              <w:rPr>
                <w:color w:val="000000"/>
              </w:rPr>
              <w:t>1</w:t>
            </w:r>
          </w:p>
        </w:tc>
        <w:tc>
          <w:tcPr>
            <w:tcW w:w="1369"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1F0309">
            <w:pPr>
              <w:tabs>
                <w:tab w:val="left" w:pos="567"/>
              </w:tabs>
              <w:jc w:val="center"/>
              <w:rPr>
                <w:color w:val="000000"/>
              </w:rPr>
            </w:pPr>
            <w:r w:rsidRPr="00462D4E">
              <w:rPr>
                <w:color w:val="000000"/>
              </w:rPr>
              <w:t>1</w:t>
            </w:r>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1F0309">
            <w:pPr>
              <w:tabs>
                <w:tab w:val="left" w:pos="567"/>
              </w:tabs>
              <w:jc w:val="center"/>
              <w:rPr>
                <w:color w:val="000000"/>
              </w:rPr>
            </w:pPr>
            <w:r w:rsidRPr="00462D4E">
              <w:rPr>
                <w:color w:val="000000"/>
              </w:rPr>
              <w:t>х</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1F0309">
            <w:pPr>
              <w:tabs>
                <w:tab w:val="left" w:pos="567"/>
              </w:tabs>
              <w:jc w:val="center"/>
              <w:rPr>
                <w:color w:val="000000"/>
              </w:rPr>
            </w:pPr>
            <w:r w:rsidRPr="00462D4E">
              <w:rPr>
                <w:color w:val="000000"/>
              </w:rPr>
              <w:t>х</w:t>
            </w:r>
          </w:p>
        </w:tc>
        <w:tc>
          <w:tcPr>
            <w:tcW w:w="1402"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1F0309">
            <w:pPr>
              <w:tabs>
                <w:tab w:val="left" w:pos="567"/>
              </w:tabs>
              <w:jc w:val="center"/>
              <w:rPr>
                <w:color w:val="000000"/>
              </w:rPr>
            </w:pPr>
            <w:r w:rsidRPr="00462D4E">
              <w:rPr>
                <w:color w:val="000000"/>
              </w:rPr>
              <w:t>х</w:t>
            </w:r>
          </w:p>
        </w:tc>
      </w:tr>
      <w:tr w:rsidR="00CE2B7C" w:rsidRPr="00462D4E" w:rsidTr="00230BEA">
        <w:tblPrEx>
          <w:jc w:val="center"/>
        </w:tblPrEx>
        <w:trPr>
          <w:gridBefore w:val="1"/>
          <w:wBefore w:w="124" w:type="dxa"/>
          <w:trHeight w:val="66"/>
          <w:jc w:val="center"/>
        </w:trPr>
        <w:tc>
          <w:tcPr>
            <w:tcW w:w="6308"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230BEA" w:rsidP="00CE2B7C">
            <w:pPr>
              <w:tabs>
                <w:tab w:val="left" w:pos="284"/>
              </w:tabs>
              <w:ind w:firstLine="284"/>
              <w:jc w:val="both"/>
            </w:pPr>
            <w:r w:rsidRPr="00462D4E">
              <w:t>9.</w:t>
            </w:r>
            <w:r w:rsidR="00EC3C64" w:rsidRPr="00462D4E">
              <w:t>Установлено специальных контейнеров для сбора отработанных ртутьсодержащих ламп от населения</w:t>
            </w:r>
          </w:p>
        </w:tc>
        <w:tc>
          <w:tcPr>
            <w:tcW w:w="1547"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pPr>
            <w:r w:rsidRPr="00462D4E">
              <w:t>Шт.</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C3C64" w:rsidRPr="00462D4E" w:rsidRDefault="00EC3C64" w:rsidP="00EC3C64">
            <w:pPr>
              <w:tabs>
                <w:tab w:val="left" w:pos="567"/>
              </w:tabs>
              <w:jc w:val="center"/>
              <w:rPr>
                <w:color w:val="000000"/>
              </w:rPr>
            </w:pPr>
            <w:r w:rsidRPr="00462D4E">
              <w:rPr>
                <w:color w:val="000000"/>
              </w:rPr>
              <w:t>х</w:t>
            </w:r>
          </w:p>
        </w:tc>
        <w:tc>
          <w:tcPr>
            <w:tcW w:w="1369"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color w:val="000000"/>
              </w:rPr>
            </w:pPr>
            <w:r w:rsidRPr="00462D4E">
              <w:rPr>
                <w:color w:val="000000"/>
              </w:rPr>
              <w:t>х</w:t>
            </w:r>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color w:val="000000"/>
              </w:rPr>
            </w:pPr>
            <w:r w:rsidRPr="00462D4E">
              <w:rPr>
                <w:color w:val="000000"/>
              </w:rPr>
              <w:t>х</w:t>
            </w: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C3C64" w:rsidRPr="00462D4E" w:rsidRDefault="00EC3C64" w:rsidP="00EC3C64">
            <w:pPr>
              <w:tabs>
                <w:tab w:val="left" w:pos="567"/>
              </w:tabs>
              <w:jc w:val="center"/>
              <w:rPr>
                <w:color w:val="000000"/>
              </w:rPr>
            </w:pPr>
            <w:r w:rsidRPr="00462D4E">
              <w:rPr>
                <w:color w:val="000000"/>
              </w:rPr>
              <w:t>50</w:t>
            </w:r>
          </w:p>
        </w:tc>
        <w:tc>
          <w:tcPr>
            <w:tcW w:w="14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C3C64" w:rsidRPr="00462D4E" w:rsidRDefault="00EC3C64" w:rsidP="00EC3C64">
            <w:pPr>
              <w:tabs>
                <w:tab w:val="left" w:pos="567"/>
              </w:tabs>
              <w:jc w:val="center"/>
              <w:rPr>
                <w:color w:val="000000"/>
              </w:rPr>
            </w:pPr>
            <w:r w:rsidRPr="00462D4E">
              <w:rPr>
                <w:color w:val="000000"/>
              </w:rPr>
              <w:t>30</w:t>
            </w:r>
          </w:p>
        </w:tc>
      </w:tr>
      <w:tr w:rsidR="00CE2B7C" w:rsidRPr="00462D4E" w:rsidTr="00230BEA">
        <w:tblPrEx>
          <w:jc w:val="center"/>
        </w:tblPrEx>
        <w:trPr>
          <w:gridBefore w:val="1"/>
          <w:wBefore w:w="124" w:type="dxa"/>
          <w:trHeight w:val="66"/>
          <w:jc w:val="center"/>
        </w:trPr>
        <w:tc>
          <w:tcPr>
            <w:tcW w:w="6308"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230BEA" w:rsidP="00CE2B7C">
            <w:pPr>
              <w:tabs>
                <w:tab w:val="left" w:pos="284"/>
              </w:tabs>
              <w:ind w:firstLine="284"/>
              <w:jc w:val="both"/>
            </w:pPr>
            <w:r w:rsidRPr="00462D4E">
              <w:t>10.</w:t>
            </w:r>
            <w:r w:rsidR="00EC3C64" w:rsidRPr="00462D4E">
              <w:t>Отчет по пропаганде раздельного сбора твердых бытовых отходов</w:t>
            </w:r>
          </w:p>
        </w:tc>
        <w:tc>
          <w:tcPr>
            <w:tcW w:w="1547"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pPr>
            <w:r w:rsidRPr="00462D4E">
              <w:t>шт.</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C3C64" w:rsidRPr="00462D4E" w:rsidRDefault="00EC3C64" w:rsidP="00EC3C64">
            <w:pPr>
              <w:tabs>
                <w:tab w:val="left" w:pos="567"/>
              </w:tabs>
              <w:jc w:val="center"/>
              <w:rPr>
                <w:color w:val="000000"/>
              </w:rPr>
            </w:pPr>
            <w:r w:rsidRPr="00462D4E">
              <w:rPr>
                <w:color w:val="000000"/>
              </w:rPr>
              <w:t>1</w:t>
            </w:r>
          </w:p>
        </w:tc>
        <w:tc>
          <w:tcPr>
            <w:tcW w:w="1369"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color w:val="000000"/>
              </w:rPr>
            </w:pPr>
            <w:r w:rsidRPr="00462D4E">
              <w:rPr>
                <w:color w:val="000000"/>
              </w:rPr>
              <w:t>1</w:t>
            </w:r>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color w:val="000000"/>
              </w:rPr>
            </w:pPr>
            <w:r w:rsidRPr="00462D4E">
              <w:rPr>
                <w:color w:val="000000"/>
              </w:rPr>
              <w:t>1</w:t>
            </w: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C3C64" w:rsidRPr="00462D4E" w:rsidRDefault="00EC3C64" w:rsidP="00EC3C64">
            <w:pPr>
              <w:tabs>
                <w:tab w:val="left" w:pos="567"/>
              </w:tabs>
              <w:jc w:val="center"/>
              <w:rPr>
                <w:color w:val="000000"/>
              </w:rPr>
            </w:pPr>
            <w:r w:rsidRPr="00462D4E">
              <w:rPr>
                <w:color w:val="000000"/>
              </w:rPr>
              <w:t>1</w:t>
            </w:r>
          </w:p>
        </w:tc>
        <w:tc>
          <w:tcPr>
            <w:tcW w:w="14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C3C64" w:rsidRPr="00462D4E" w:rsidRDefault="00EC3C64" w:rsidP="00EC3C64">
            <w:pPr>
              <w:tabs>
                <w:tab w:val="left" w:pos="567"/>
              </w:tabs>
              <w:jc w:val="center"/>
              <w:rPr>
                <w:color w:val="000000"/>
              </w:rPr>
            </w:pPr>
            <w:r w:rsidRPr="00462D4E">
              <w:rPr>
                <w:color w:val="000000"/>
              </w:rPr>
              <w:t>1</w:t>
            </w:r>
          </w:p>
        </w:tc>
      </w:tr>
      <w:tr w:rsidR="007C7152" w:rsidRPr="00462D4E" w:rsidTr="00230BEA">
        <w:tblPrEx>
          <w:jc w:val="center"/>
        </w:tblPrEx>
        <w:trPr>
          <w:gridBefore w:val="1"/>
          <w:wBefore w:w="124" w:type="dxa"/>
          <w:trHeight w:val="229"/>
          <w:jc w:val="center"/>
        </w:trPr>
        <w:tc>
          <w:tcPr>
            <w:tcW w:w="6308" w:type="dxa"/>
            <w:gridSpan w:val="2"/>
            <w:tcBorders>
              <w:top w:val="single" w:sz="4" w:space="0" w:color="auto"/>
              <w:left w:val="single" w:sz="4" w:space="0" w:color="auto"/>
              <w:bottom w:val="single" w:sz="4" w:space="0" w:color="auto"/>
              <w:right w:val="single" w:sz="4" w:space="0" w:color="auto"/>
            </w:tcBorders>
            <w:vAlign w:val="center"/>
            <w:hideMark/>
          </w:tcPr>
          <w:p w:rsidR="007C7152" w:rsidRPr="00462D4E" w:rsidRDefault="00230BEA" w:rsidP="00E67FC5">
            <w:pPr>
              <w:tabs>
                <w:tab w:val="left" w:pos="284"/>
              </w:tabs>
              <w:ind w:firstLine="284"/>
              <w:jc w:val="both"/>
            </w:pPr>
            <w:r w:rsidRPr="00462D4E">
              <w:t>11.</w:t>
            </w:r>
            <w:r w:rsidR="007C7152" w:rsidRPr="00462D4E">
              <w:t>Проект по целевым показателям качества окружающей среды</w:t>
            </w:r>
          </w:p>
        </w:tc>
        <w:tc>
          <w:tcPr>
            <w:tcW w:w="1547" w:type="dxa"/>
            <w:gridSpan w:val="2"/>
            <w:tcBorders>
              <w:top w:val="single" w:sz="4" w:space="0" w:color="auto"/>
              <w:left w:val="single" w:sz="4" w:space="0" w:color="auto"/>
              <w:bottom w:val="single" w:sz="4" w:space="0" w:color="auto"/>
              <w:right w:val="single" w:sz="4" w:space="0" w:color="auto"/>
            </w:tcBorders>
            <w:vAlign w:val="center"/>
            <w:hideMark/>
          </w:tcPr>
          <w:p w:rsidR="007C7152" w:rsidRPr="00462D4E" w:rsidRDefault="007C7152" w:rsidP="00E67FC5">
            <w:pPr>
              <w:tabs>
                <w:tab w:val="left" w:pos="567"/>
              </w:tabs>
              <w:jc w:val="center"/>
            </w:pPr>
            <w:r w:rsidRPr="00462D4E">
              <w:t>Шт.</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C7152" w:rsidRPr="00462D4E" w:rsidRDefault="007C7152" w:rsidP="00E67FC5">
            <w:pPr>
              <w:tabs>
                <w:tab w:val="left" w:pos="567"/>
              </w:tabs>
              <w:jc w:val="center"/>
              <w:rPr>
                <w:color w:val="000000"/>
              </w:rPr>
            </w:pPr>
            <w:r w:rsidRPr="00462D4E">
              <w:rPr>
                <w:color w:val="000000"/>
              </w:rPr>
              <w:t>х</w:t>
            </w:r>
          </w:p>
        </w:tc>
        <w:tc>
          <w:tcPr>
            <w:tcW w:w="1369" w:type="dxa"/>
            <w:gridSpan w:val="2"/>
            <w:tcBorders>
              <w:top w:val="single" w:sz="4" w:space="0" w:color="auto"/>
              <w:left w:val="single" w:sz="4" w:space="0" w:color="auto"/>
              <w:bottom w:val="single" w:sz="4" w:space="0" w:color="auto"/>
              <w:right w:val="single" w:sz="4" w:space="0" w:color="auto"/>
            </w:tcBorders>
            <w:vAlign w:val="center"/>
            <w:hideMark/>
          </w:tcPr>
          <w:p w:rsidR="007C7152" w:rsidRPr="00462D4E" w:rsidRDefault="007C7152" w:rsidP="00E67FC5">
            <w:pPr>
              <w:tabs>
                <w:tab w:val="left" w:pos="567"/>
              </w:tabs>
              <w:jc w:val="center"/>
              <w:rPr>
                <w:color w:val="000000"/>
              </w:rPr>
            </w:pPr>
            <w:r w:rsidRPr="00462D4E">
              <w:rPr>
                <w:color w:val="000000"/>
              </w:rPr>
              <w:t>х</w:t>
            </w:r>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7C7152" w:rsidRPr="00462D4E" w:rsidRDefault="007C7152" w:rsidP="00E67FC5">
            <w:pPr>
              <w:tabs>
                <w:tab w:val="left" w:pos="567"/>
              </w:tabs>
              <w:jc w:val="center"/>
              <w:rPr>
                <w:color w:val="000000"/>
              </w:rPr>
            </w:pPr>
            <w:r w:rsidRPr="00462D4E">
              <w:rPr>
                <w:color w:val="000000"/>
              </w:rPr>
              <w:t>1</w:t>
            </w: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C7152" w:rsidRPr="00462D4E" w:rsidRDefault="007C7152" w:rsidP="00E67FC5">
            <w:pPr>
              <w:tabs>
                <w:tab w:val="left" w:pos="567"/>
              </w:tabs>
              <w:jc w:val="center"/>
              <w:rPr>
                <w:color w:val="000000"/>
              </w:rPr>
            </w:pPr>
            <w:r w:rsidRPr="00462D4E">
              <w:rPr>
                <w:color w:val="000000"/>
              </w:rPr>
              <w:t>х</w:t>
            </w:r>
          </w:p>
        </w:tc>
        <w:tc>
          <w:tcPr>
            <w:tcW w:w="14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C7152" w:rsidRPr="00462D4E" w:rsidRDefault="007C7152" w:rsidP="00E67FC5">
            <w:pPr>
              <w:tabs>
                <w:tab w:val="left" w:pos="567"/>
              </w:tabs>
              <w:jc w:val="center"/>
              <w:rPr>
                <w:color w:val="000000"/>
              </w:rPr>
            </w:pPr>
            <w:r w:rsidRPr="00462D4E">
              <w:rPr>
                <w:color w:val="000000"/>
              </w:rPr>
              <w:t>х</w:t>
            </w:r>
          </w:p>
        </w:tc>
      </w:tr>
      <w:tr w:rsidR="00CE2B7C" w:rsidRPr="00462D4E" w:rsidTr="00230BEA">
        <w:tblPrEx>
          <w:jc w:val="center"/>
        </w:tblPrEx>
        <w:trPr>
          <w:gridBefore w:val="1"/>
          <w:wBefore w:w="124" w:type="dxa"/>
          <w:trHeight w:val="229"/>
          <w:jc w:val="center"/>
        </w:trPr>
        <w:tc>
          <w:tcPr>
            <w:tcW w:w="6308"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5525F0">
            <w:pPr>
              <w:tabs>
                <w:tab w:val="left" w:pos="284"/>
              </w:tabs>
              <w:ind w:firstLine="284"/>
              <w:jc w:val="both"/>
            </w:pPr>
            <w:r w:rsidRPr="00462D4E">
              <w:t>1</w:t>
            </w:r>
            <w:r w:rsidR="007C7152" w:rsidRPr="00462D4E">
              <w:t>2</w:t>
            </w:r>
            <w:r w:rsidRPr="00462D4E">
              <w:t>.</w:t>
            </w:r>
            <w:r w:rsidR="005525F0" w:rsidRPr="00462D4E">
              <w:t>Очистка берега реки Тобол от твердых бытовых отходов</w:t>
            </w:r>
          </w:p>
        </w:tc>
        <w:tc>
          <w:tcPr>
            <w:tcW w:w="1547"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5525F0" w:rsidP="00EC3C64">
            <w:pPr>
              <w:tabs>
                <w:tab w:val="left" w:pos="567"/>
              </w:tabs>
              <w:jc w:val="center"/>
            </w:pPr>
            <w:r w:rsidRPr="00462D4E">
              <w:t>га</w:t>
            </w:r>
            <w:r w:rsidR="00EC3C64" w:rsidRPr="00462D4E">
              <w:t>.</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C3C64" w:rsidRPr="00462D4E" w:rsidRDefault="005525F0" w:rsidP="00EC3C64">
            <w:pPr>
              <w:tabs>
                <w:tab w:val="left" w:pos="567"/>
              </w:tabs>
              <w:jc w:val="center"/>
              <w:rPr>
                <w:color w:val="000000"/>
              </w:rPr>
            </w:pPr>
            <w:r w:rsidRPr="00462D4E">
              <w:rPr>
                <w:color w:val="000000"/>
              </w:rPr>
              <w:t>120</w:t>
            </w:r>
          </w:p>
        </w:tc>
        <w:tc>
          <w:tcPr>
            <w:tcW w:w="1369"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color w:val="000000"/>
              </w:rPr>
            </w:pPr>
            <w:r w:rsidRPr="00462D4E">
              <w:rPr>
                <w:color w:val="000000"/>
              </w:rPr>
              <w:t>х</w:t>
            </w:r>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EC3C64" w:rsidRPr="00462D4E" w:rsidRDefault="005525F0" w:rsidP="00EC3C64">
            <w:pPr>
              <w:tabs>
                <w:tab w:val="left" w:pos="567"/>
              </w:tabs>
              <w:jc w:val="center"/>
              <w:rPr>
                <w:color w:val="000000"/>
              </w:rPr>
            </w:pPr>
            <w:r w:rsidRPr="00462D4E">
              <w:rPr>
                <w:color w:val="000000"/>
              </w:rPr>
              <w:t>х</w:t>
            </w: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C3C64" w:rsidRPr="00462D4E" w:rsidRDefault="00EC3C64" w:rsidP="00EC3C64">
            <w:pPr>
              <w:tabs>
                <w:tab w:val="left" w:pos="567"/>
              </w:tabs>
              <w:jc w:val="center"/>
              <w:rPr>
                <w:color w:val="000000"/>
              </w:rPr>
            </w:pPr>
            <w:r w:rsidRPr="00462D4E">
              <w:rPr>
                <w:color w:val="000000"/>
              </w:rPr>
              <w:t>х</w:t>
            </w:r>
          </w:p>
        </w:tc>
        <w:tc>
          <w:tcPr>
            <w:tcW w:w="14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C3C64" w:rsidRPr="00462D4E" w:rsidRDefault="00EC3C64" w:rsidP="00EC3C64">
            <w:pPr>
              <w:tabs>
                <w:tab w:val="left" w:pos="567"/>
              </w:tabs>
              <w:jc w:val="center"/>
              <w:rPr>
                <w:color w:val="000000"/>
              </w:rPr>
            </w:pPr>
            <w:r w:rsidRPr="00462D4E">
              <w:rPr>
                <w:color w:val="000000"/>
              </w:rPr>
              <w:t>х</w:t>
            </w:r>
          </w:p>
        </w:tc>
      </w:tr>
    </w:tbl>
    <w:p w:rsidR="00CE2B7C" w:rsidRPr="00462D4E" w:rsidRDefault="00CE2B7C" w:rsidP="00EC3C64">
      <w:pPr>
        <w:pStyle w:val="a3"/>
        <w:keepNext/>
        <w:keepLines/>
        <w:tabs>
          <w:tab w:val="left" w:pos="567"/>
        </w:tabs>
        <w:spacing w:before="0" w:beforeAutospacing="0" w:after="0" w:afterAutospacing="0"/>
        <w:rPr>
          <w:bCs/>
        </w:rPr>
      </w:pPr>
    </w:p>
    <w:p w:rsidR="00CE2B7C" w:rsidRPr="00462D4E" w:rsidRDefault="00CE2B7C" w:rsidP="00EC3C64">
      <w:pPr>
        <w:pStyle w:val="a3"/>
        <w:keepNext/>
        <w:keepLines/>
        <w:tabs>
          <w:tab w:val="left" w:pos="567"/>
        </w:tabs>
        <w:spacing w:before="0" w:beforeAutospacing="0" w:after="0" w:afterAutospacing="0"/>
        <w:rPr>
          <w:bCs/>
        </w:rPr>
      </w:pPr>
    </w:p>
    <w:p w:rsidR="00CE2B7C" w:rsidRPr="00462D4E" w:rsidRDefault="00CE2B7C" w:rsidP="00EC3C64">
      <w:pPr>
        <w:pStyle w:val="a3"/>
        <w:keepNext/>
        <w:keepLines/>
        <w:tabs>
          <w:tab w:val="left" w:pos="567"/>
        </w:tabs>
        <w:spacing w:before="0" w:beforeAutospacing="0" w:after="0" w:afterAutospacing="0"/>
        <w:rPr>
          <w:bCs/>
        </w:rPr>
      </w:pPr>
    </w:p>
    <w:p w:rsidR="00CE2B7C" w:rsidRPr="00462D4E" w:rsidRDefault="00CE2B7C" w:rsidP="00EC3C64">
      <w:pPr>
        <w:pStyle w:val="a3"/>
        <w:keepNext/>
        <w:keepLines/>
        <w:tabs>
          <w:tab w:val="left" w:pos="567"/>
        </w:tabs>
        <w:spacing w:before="0" w:beforeAutospacing="0" w:after="0" w:afterAutospacing="0"/>
        <w:rPr>
          <w:bCs/>
        </w:rPr>
      </w:pPr>
    </w:p>
    <w:p w:rsidR="00CE2B7C" w:rsidRPr="00462D4E" w:rsidRDefault="00CE2B7C" w:rsidP="00EC3C64">
      <w:pPr>
        <w:pStyle w:val="a3"/>
        <w:keepNext/>
        <w:keepLines/>
        <w:tabs>
          <w:tab w:val="left" w:pos="567"/>
        </w:tabs>
        <w:spacing w:before="0" w:beforeAutospacing="0" w:after="0" w:afterAutospacing="0"/>
        <w:rPr>
          <w:bCs/>
        </w:rPr>
      </w:pPr>
    </w:p>
    <w:p w:rsidR="00CE2B7C" w:rsidRPr="00462D4E" w:rsidRDefault="00CE2B7C" w:rsidP="00EC3C64">
      <w:pPr>
        <w:pStyle w:val="a3"/>
        <w:keepNext/>
        <w:keepLines/>
        <w:tabs>
          <w:tab w:val="left" w:pos="567"/>
        </w:tabs>
        <w:spacing w:before="0" w:beforeAutospacing="0" w:after="0" w:afterAutospacing="0"/>
        <w:rPr>
          <w:bCs/>
        </w:rPr>
      </w:pPr>
    </w:p>
    <w:p w:rsidR="00CE2B7C" w:rsidRPr="00462D4E" w:rsidRDefault="00CE2B7C" w:rsidP="00EC3C64">
      <w:pPr>
        <w:pStyle w:val="a3"/>
        <w:keepNext/>
        <w:keepLines/>
        <w:tabs>
          <w:tab w:val="left" w:pos="567"/>
        </w:tabs>
        <w:spacing w:before="0" w:beforeAutospacing="0" w:after="0" w:afterAutospacing="0"/>
        <w:rPr>
          <w:bCs/>
        </w:rPr>
      </w:pPr>
    </w:p>
    <w:p w:rsidR="00CE2B7C" w:rsidRPr="00462D4E" w:rsidRDefault="00CE2B7C" w:rsidP="00EC3C64">
      <w:pPr>
        <w:pStyle w:val="a3"/>
        <w:keepNext/>
        <w:keepLines/>
        <w:tabs>
          <w:tab w:val="left" w:pos="567"/>
        </w:tabs>
        <w:spacing w:before="0" w:beforeAutospacing="0" w:after="0" w:afterAutospacing="0"/>
        <w:rPr>
          <w:bCs/>
        </w:rPr>
      </w:pPr>
    </w:p>
    <w:p w:rsidR="00CE2B7C" w:rsidRPr="00462D4E" w:rsidRDefault="00CE2B7C" w:rsidP="00EC3C64">
      <w:pPr>
        <w:pStyle w:val="a3"/>
        <w:keepNext/>
        <w:keepLines/>
        <w:tabs>
          <w:tab w:val="left" w:pos="567"/>
        </w:tabs>
        <w:spacing w:before="0" w:beforeAutospacing="0" w:after="0" w:afterAutospacing="0"/>
        <w:rPr>
          <w:bCs/>
        </w:rPr>
      </w:pPr>
    </w:p>
    <w:p w:rsidR="00CE2B7C" w:rsidRPr="00462D4E" w:rsidRDefault="00CE2B7C" w:rsidP="00EC3C64">
      <w:pPr>
        <w:pStyle w:val="a3"/>
        <w:keepNext/>
        <w:keepLines/>
        <w:tabs>
          <w:tab w:val="left" w:pos="567"/>
        </w:tabs>
        <w:spacing w:before="0" w:beforeAutospacing="0" w:after="0" w:afterAutospacing="0"/>
        <w:rPr>
          <w:bCs/>
        </w:rPr>
      </w:pPr>
    </w:p>
    <w:p w:rsidR="00CE2B7C" w:rsidRPr="00462D4E" w:rsidRDefault="00CE2B7C" w:rsidP="00EC3C64">
      <w:pPr>
        <w:pStyle w:val="a3"/>
        <w:keepNext/>
        <w:keepLines/>
        <w:tabs>
          <w:tab w:val="left" w:pos="567"/>
        </w:tabs>
        <w:spacing w:before="0" w:beforeAutospacing="0" w:after="0" w:afterAutospacing="0"/>
        <w:rPr>
          <w:bCs/>
        </w:rPr>
      </w:pPr>
    </w:p>
    <w:p w:rsidR="00CE2B7C" w:rsidRPr="00462D4E" w:rsidRDefault="00CE2B7C" w:rsidP="00EC3C64">
      <w:pPr>
        <w:pStyle w:val="a3"/>
        <w:keepNext/>
        <w:keepLines/>
        <w:tabs>
          <w:tab w:val="left" w:pos="567"/>
        </w:tabs>
        <w:spacing w:before="0" w:beforeAutospacing="0" w:after="0" w:afterAutospacing="0"/>
        <w:rPr>
          <w:bCs/>
        </w:rPr>
      </w:pPr>
    </w:p>
    <w:p w:rsidR="00CE2B7C" w:rsidRPr="00462D4E" w:rsidRDefault="00CE2B7C" w:rsidP="00EC3C64">
      <w:pPr>
        <w:pStyle w:val="a3"/>
        <w:keepNext/>
        <w:keepLines/>
        <w:tabs>
          <w:tab w:val="left" w:pos="567"/>
        </w:tabs>
        <w:spacing w:before="0" w:beforeAutospacing="0" w:after="0" w:afterAutospacing="0"/>
        <w:rPr>
          <w:bCs/>
        </w:rPr>
      </w:pPr>
    </w:p>
    <w:p w:rsidR="00CE2B7C" w:rsidRPr="00462D4E" w:rsidRDefault="00CE2B7C" w:rsidP="00EC3C64">
      <w:pPr>
        <w:pStyle w:val="a3"/>
        <w:keepNext/>
        <w:keepLines/>
        <w:tabs>
          <w:tab w:val="left" w:pos="567"/>
        </w:tabs>
        <w:spacing w:before="0" w:beforeAutospacing="0" w:after="0" w:afterAutospacing="0"/>
        <w:rPr>
          <w:bCs/>
        </w:rPr>
      </w:pPr>
    </w:p>
    <w:p w:rsidR="00EC3C64" w:rsidRPr="00462D4E" w:rsidRDefault="00EC3C64" w:rsidP="00EC3C64">
      <w:pPr>
        <w:pStyle w:val="a3"/>
        <w:keepNext/>
        <w:keepLines/>
        <w:tabs>
          <w:tab w:val="left" w:pos="567"/>
        </w:tabs>
        <w:spacing w:before="0" w:beforeAutospacing="0" w:after="0" w:afterAutospacing="0"/>
        <w:rPr>
          <w:bCs/>
        </w:rPr>
      </w:pPr>
    </w:p>
    <w:p w:rsidR="00EC3C64" w:rsidRPr="00462D4E" w:rsidRDefault="00EC3C64" w:rsidP="00CE2B7C">
      <w:pPr>
        <w:pStyle w:val="a3"/>
        <w:keepNext/>
        <w:keepLines/>
        <w:tabs>
          <w:tab w:val="left" w:pos="567"/>
        </w:tabs>
        <w:spacing w:before="0" w:beforeAutospacing="0" w:after="0" w:afterAutospacing="0"/>
        <w:rPr>
          <w:b/>
          <w:bCs/>
        </w:rPr>
      </w:pPr>
    </w:p>
    <w:p w:rsidR="00CE2B7C" w:rsidRPr="00462D4E" w:rsidRDefault="00CE2B7C" w:rsidP="00EC3C64">
      <w:pPr>
        <w:tabs>
          <w:tab w:val="left" w:pos="567"/>
        </w:tabs>
        <w:jc w:val="center"/>
        <w:rPr>
          <w:b/>
          <w:bCs/>
        </w:rPr>
      </w:pPr>
    </w:p>
    <w:p w:rsidR="005525F0" w:rsidRPr="00462D4E" w:rsidRDefault="005525F0" w:rsidP="00EC3C64">
      <w:pPr>
        <w:tabs>
          <w:tab w:val="left" w:pos="567"/>
        </w:tabs>
        <w:jc w:val="center"/>
        <w:rPr>
          <w:b/>
          <w:bCs/>
        </w:rPr>
      </w:pPr>
    </w:p>
    <w:p w:rsidR="00756E90" w:rsidRPr="00462D4E" w:rsidRDefault="00756E90" w:rsidP="005525F0">
      <w:pPr>
        <w:pStyle w:val="a3"/>
        <w:widowControl w:val="0"/>
        <w:tabs>
          <w:tab w:val="left" w:pos="567"/>
        </w:tabs>
        <w:spacing w:before="0" w:beforeAutospacing="0" w:after="0" w:afterAutospacing="0"/>
        <w:jc w:val="center"/>
        <w:rPr>
          <w:b/>
          <w:bCs/>
        </w:rPr>
      </w:pPr>
    </w:p>
    <w:p w:rsidR="00756E90" w:rsidRPr="00462D4E" w:rsidRDefault="00756E90" w:rsidP="005525F0">
      <w:pPr>
        <w:pStyle w:val="a3"/>
        <w:widowControl w:val="0"/>
        <w:tabs>
          <w:tab w:val="left" w:pos="567"/>
        </w:tabs>
        <w:spacing w:before="0" w:beforeAutospacing="0" w:after="0" w:afterAutospacing="0"/>
        <w:jc w:val="center"/>
        <w:rPr>
          <w:b/>
          <w:bCs/>
        </w:rPr>
      </w:pPr>
    </w:p>
    <w:p w:rsidR="00756E90" w:rsidRPr="00462D4E" w:rsidRDefault="00756E90" w:rsidP="005525F0">
      <w:pPr>
        <w:pStyle w:val="a3"/>
        <w:widowControl w:val="0"/>
        <w:tabs>
          <w:tab w:val="left" w:pos="567"/>
        </w:tabs>
        <w:spacing w:before="0" w:beforeAutospacing="0" w:after="0" w:afterAutospacing="0"/>
        <w:jc w:val="center"/>
        <w:rPr>
          <w:b/>
          <w:bCs/>
        </w:rPr>
      </w:pPr>
    </w:p>
    <w:p w:rsidR="00963CA2" w:rsidRPr="00462D4E" w:rsidRDefault="00963CA2" w:rsidP="005525F0">
      <w:pPr>
        <w:pStyle w:val="a3"/>
        <w:widowControl w:val="0"/>
        <w:tabs>
          <w:tab w:val="left" w:pos="567"/>
        </w:tabs>
        <w:spacing w:before="0" w:beforeAutospacing="0" w:after="0" w:afterAutospacing="0"/>
        <w:jc w:val="center"/>
        <w:rPr>
          <w:b/>
          <w:bCs/>
        </w:rPr>
      </w:pPr>
    </w:p>
    <w:p w:rsidR="005525F0" w:rsidRPr="00462D4E" w:rsidRDefault="005525F0" w:rsidP="005525F0">
      <w:pPr>
        <w:pStyle w:val="a3"/>
        <w:widowControl w:val="0"/>
        <w:tabs>
          <w:tab w:val="left" w:pos="567"/>
        </w:tabs>
        <w:spacing w:before="0" w:beforeAutospacing="0" w:after="0" w:afterAutospacing="0"/>
        <w:jc w:val="center"/>
        <w:rPr>
          <w:b/>
          <w:bCs/>
        </w:rPr>
      </w:pPr>
      <w:r w:rsidRPr="00462D4E">
        <w:rPr>
          <w:b/>
          <w:bCs/>
        </w:rPr>
        <w:t>Бюджетная программа</w:t>
      </w:r>
    </w:p>
    <w:p w:rsidR="00EC3C64" w:rsidRPr="00462D4E" w:rsidRDefault="00EC3C64" w:rsidP="00EC3C64">
      <w:pPr>
        <w:tabs>
          <w:tab w:val="left" w:pos="567"/>
        </w:tabs>
        <w:jc w:val="center"/>
        <w:rPr>
          <w:b/>
          <w:bCs/>
          <w:color w:val="000000"/>
        </w:rPr>
      </w:pPr>
      <w:r w:rsidRPr="00462D4E">
        <w:rPr>
          <w:b/>
          <w:bCs/>
        </w:rPr>
        <w:t xml:space="preserve">254 государственного учреждения </w:t>
      </w:r>
      <w:r w:rsidRPr="00462D4E">
        <w:rPr>
          <w:b/>
          <w:bCs/>
          <w:color w:val="000000"/>
        </w:rPr>
        <w:t xml:space="preserve">«Управление природных ресурсов и регулирования природопользования </w:t>
      </w:r>
    </w:p>
    <w:p w:rsidR="00EC3C64" w:rsidRPr="00462D4E" w:rsidRDefault="00EC3C64" w:rsidP="00EC3C64">
      <w:pPr>
        <w:pStyle w:val="a3"/>
        <w:widowControl w:val="0"/>
        <w:tabs>
          <w:tab w:val="left" w:pos="567"/>
        </w:tabs>
        <w:spacing w:before="0" w:beforeAutospacing="0" w:after="0" w:afterAutospacing="0"/>
        <w:jc w:val="center"/>
        <w:rPr>
          <w:b/>
          <w:bCs/>
          <w:color w:val="FFFFFF"/>
          <w:u w:val="single"/>
        </w:rPr>
      </w:pPr>
      <w:r w:rsidRPr="00462D4E">
        <w:rPr>
          <w:b/>
          <w:bCs/>
          <w:color w:val="000000"/>
          <w:u w:val="single"/>
        </w:rPr>
        <w:t xml:space="preserve">                                  акимата Костанайской области</w:t>
      </w:r>
      <w:r w:rsidRPr="00462D4E">
        <w:rPr>
          <w:b/>
          <w:bCs/>
          <w:color w:val="000000"/>
          <w:u w:val="single"/>
          <w:lang w:val="kk-KZ"/>
        </w:rPr>
        <w:t xml:space="preserve">»                                </w:t>
      </w:r>
      <w:r w:rsidRPr="00462D4E">
        <w:rPr>
          <w:b/>
          <w:bCs/>
          <w:color w:val="FFFFFF"/>
          <w:u w:val="single"/>
          <w:lang w:val="kk-KZ"/>
        </w:rPr>
        <w:t>.</w:t>
      </w:r>
    </w:p>
    <w:p w:rsidR="00EC3C64" w:rsidRPr="00462D4E" w:rsidRDefault="00EC3C64" w:rsidP="00EC3C64">
      <w:pPr>
        <w:pStyle w:val="a3"/>
        <w:widowControl w:val="0"/>
        <w:tabs>
          <w:tab w:val="left" w:pos="567"/>
        </w:tabs>
        <w:spacing w:before="0" w:beforeAutospacing="0" w:after="0" w:afterAutospacing="0"/>
        <w:jc w:val="center"/>
        <w:rPr>
          <w:bCs/>
          <w:i/>
          <w:sz w:val="20"/>
          <w:szCs w:val="20"/>
        </w:rPr>
      </w:pPr>
      <w:r w:rsidRPr="00462D4E">
        <w:rPr>
          <w:bCs/>
          <w:i/>
          <w:sz w:val="20"/>
          <w:szCs w:val="20"/>
        </w:rPr>
        <w:t>(код и наименование администратора бюджетной программы)</w:t>
      </w:r>
    </w:p>
    <w:p w:rsidR="00EC3C64" w:rsidRPr="00462D4E" w:rsidRDefault="00EC3C64" w:rsidP="00EC3C64">
      <w:pPr>
        <w:pStyle w:val="a3"/>
        <w:widowControl w:val="0"/>
        <w:tabs>
          <w:tab w:val="left" w:pos="567"/>
        </w:tabs>
        <w:spacing w:before="0" w:beforeAutospacing="0" w:after="0" w:afterAutospacing="0"/>
        <w:jc w:val="center"/>
        <w:rPr>
          <w:b/>
          <w:bCs/>
        </w:rPr>
      </w:pPr>
      <w:r w:rsidRPr="00462D4E">
        <w:rPr>
          <w:b/>
          <w:bCs/>
        </w:rPr>
        <w:t>на 201</w:t>
      </w:r>
      <w:r w:rsidR="005525F0" w:rsidRPr="00462D4E">
        <w:rPr>
          <w:b/>
          <w:bCs/>
        </w:rPr>
        <w:t>7</w:t>
      </w:r>
      <w:r w:rsidRPr="00462D4E">
        <w:rPr>
          <w:b/>
          <w:bCs/>
        </w:rPr>
        <w:t>-201</w:t>
      </w:r>
      <w:r w:rsidR="005525F0" w:rsidRPr="00462D4E">
        <w:rPr>
          <w:b/>
          <w:bCs/>
        </w:rPr>
        <w:t>9</w:t>
      </w:r>
      <w:r w:rsidRPr="00462D4E">
        <w:rPr>
          <w:b/>
          <w:bCs/>
        </w:rPr>
        <w:t xml:space="preserve"> годы</w:t>
      </w:r>
    </w:p>
    <w:p w:rsidR="0001395E" w:rsidRPr="00462D4E" w:rsidRDefault="0001395E" w:rsidP="00EC3C64">
      <w:pPr>
        <w:pStyle w:val="a3"/>
        <w:widowControl w:val="0"/>
        <w:tabs>
          <w:tab w:val="left" w:pos="567"/>
        </w:tabs>
        <w:spacing w:before="0" w:beforeAutospacing="0" w:after="0" w:afterAutospacing="0"/>
        <w:jc w:val="center"/>
        <w:rPr>
          <w:b/>
          <w:bCs/>
        </w:rPr>
      </w:pPr>
    </w:p>
    <w:p w:rsidR="00EC3C64" w:rsidRPr="00462D4E" w:rsidRDefault="00EC3C64" w:rsidP="00EC3C64">
      <w:pPr>
        <w:pStyle w:val="a3"/>
        <w:widowControl w:val="0"/>
        <w:tabs>
          <w:tab w:val="left" w:pos="567"/>
        </w:tabs>
        <w:spacing w:before="0" w:beforeAutospacing="0" w:after="0" w:afterAutospacing="0"/>
        <w:ind w:firstLine="567"/>
        <w:jc w:val="both"/>
        <w:rPr>
          <w:b/>
          <w:bCs/>
        </w:rPr>
      </w:pPr>
      <w:r w:rsidRPr="00462D4E">
        <w:rPr>
          <w:b/>
          <w:bCs/>
        </w:rPr>
        <w:t>Код и наименование бюджетной программы:</w:t>
      </w:r>
      <w:r w:rsidRPr="00462D4E">
        <w:rPr>
          <w:bCs/>
        </w:rPr>
        <w:t xml:space="preserve"> </w:t>
      </w:r>
      <w:r w:rsidRPr="00462D4E">
        <w:rPr>
          <w:color w:val="000000"/>
        </w:rPr>
        <w:t>113 «</w:t>
      </w:r>
      <w:r w:rsidRPr="00462D4E">
        <w:rPr>
          <w:sz w:val="26"/>
          <w:szCs w:val="26"/>
        </w:rPr>
        <w:t xml:space="preserve"> «Целевые текущие трансферты из местного бюджета»</w:t>
      </w:r>
    </w:p>
    <w:p w:rsidR="00EC3C64" w:rsidRPr="00462D4E" w:rsidRDefault="00EC3C64" w:rsidP="00EC3C64">
      <w:pPr>
        <w:pStyle w:val="a3"/>
        <w:widowControl w:val="0"/>
        <w:tabs>
          <w:tab w:val="left" w:pos="567"/>
        </w:tabs>
        <w:spacing w:before="0" w:beforeAutospacing="0" w:after="0" w:afterAutospacing="0"/>
        <w:ind w:firstLine="567"/>
        <w:jc w:val="both"/>
        <w:rPr>
          <w:bCs/>
        </w:rPr>
      </w:pPr>
      <w:r w:rsidRPr="00462D4E">
        <w:rPr>
          <w:b/>
          <w:bCs/>
        </w:rPr>
        <w:t>Руководитель бюджетной программы:</w:t>
      </w:r>
      <w:r w:rsidRPr="00462D4E">
        <w:rPr>
          <w:bCs/>
        </w:rPr>
        <w:t xml:space="preserve"> </w:t>
      </w:r>
      <w:r w:rsidRPr="00462D4E">
        <w:rPr>
          <w:color w:val="000000"/>
        </w:rPr>
        <w:t>Заместитель руководителя Калиев С. К.</w:t>
      </w:r>
    </w:p>
    <w:p w:rsidR="00EC3C64" w:rsidRPr="00462D4E" w:rsidRDefault="00EC3C64" w:rsidP="00EC3C64">
      <w:pPr>
        <w:widowControl w:val="0"/>
        <w:tabs>
          <w:tab w:val="left" w:pos="567"/>
        </w:tabs>
        <w:ind w:firstLine="567"/>
        <w:jc w:val="both"/>
        <w:rPr>
          <w:bCs/>
        </w:rPr>
      </w:pPr>
      <w:r w:rsidRPr="00462D4E">
        <w:rPr>
          <w:b/>
          <w:bCs/>
        </w:rPr>
        <w:t>Нормативная правовая основа бюджетной программы:</w:t>
      </w:r>
      <w:r w:rsidRPr="00462D4E">
        <w:rPr>
          <w:bCs/>
        </w:rPr>
        <w:t xml:space="preserve"> </w:t>
      </w:r>
    </w:p>
    <w:p w:rsidR="005525F0" w:rsidRPr="00462D4E" w:rsidRDefault="00EC3C64" w:rsidP="00EC3C64">
      <w:pPr>
        <w:pStyle w:val="a3"/>
        <w:widowControl w:val="0"/>
        <w:tabs>
          <w:tab w:val="left" w:pos="567"/>
        </w:tabs>
        <w:spacing w:before="0" w:beforeAutospacing="0" w:after="0" w:afterAutospacing="0"/>
        <w:ind w:firstLine="567"/>
        <w:contextualSpacing/>
        <w:jc w:val="both"/>
        <w:rPr>
          <w:color w:val="000000"/>
        </w:rPr>
      </w:pPr>
      <w:r w:rsidRPr="00462D4E">
        <w:rPr>
          <w:color w:val="000000"/>
        </w:rPr>
        <w:t xml:space="preserve">Закон Республики Казахстан от 23 января 2001 года №148 «О местном государственном управлении и самоуправлении в Республике Казахстан»; </w:t>
      </w:r>
    </w:p>
    <w:p w:rsidR="005525F0" w:rsidRPr="00462D4E" w:rsidRDefault="00EC3C64" w:rsidP="00EC3C64">
      <w:pPr>
        <w:pStyle w:val="a3"/>
        <w:widowControl w:val="0"/>
        <w:tabs>
          <w:tab w:val="left" w:pos="567"/>
        </w:tabs>
        <w:spacing w:before="0" w:beforeAutospacing="0" w:after="0" w:afterAutospacing="0"/>
        <w:ind w:firstLine="567"/>
        <w:contextualSpacing/>
        <w:jc w:val="both"/>
      </w:pPr>
      <w:r w:rsidRPr="00462D4E">
        <w:rPr>
          <w:color w:val="000000"/>
        </w:rPr>
        <w:t xml:space="preserve">Водный  кодекс Республики Казахстан  </w:t>
      </w:r>
      <w:r w:rsidRPr="00462D4E">
        <w:t>от 9 июля 2003 года N 481</w:t>
      </w:r>
      <w:r w:rsidRPr="00462D4E">
        <w:rPr>
          <w:color w:val="000000"/>
        </w:rPr>
        <w:t xml:space="preserve">; </w:t>
      </w:r>
    </w:p>
    <w:p w:rsidR="005525F0" w:rsidRPr="00462D4E" w:rsidRDefault="005525F0" w:rsidP="005525F0">
      <w:pPr>
        <w:widowControl w:val="0"/>
        <w:tabs>
          <w:tab w:val="left" w:pos="567"/>
        </w:tabs>
        <w:ind w:firstLine="567"/>
        <w:jc w:val="both"/>
      </w:pPr>
      <w:r w:rsidRPr="00462D4E">
        <w:t>Положение  о государственном учреждении «Управление природных ресурсов и регулирования природопользования акимата Костанайской области», утвержденное постановлением акимата Костанайской области от 9</w:t>
      </w:r>
      <w:r w:rsidRPr="00462D4E">
        <w:rPr>
          <w:lang w:val="kk-KZ"/>
        </w:rPr>
        <w:t xml:space="preserve"> декабря</w:t>
      </w:r>
      <w:r w:rsidRPr="00462D4E">
        <w:t xml:space="preserve"> 20</w:t>
      </w:r>
      <w:r w:rsidRPr="00462D4E">
        <w:rPr>
          <w:lang w:val="kk-KZ"/>
        </w:rPr>
        <w:t>16</w:t>
      </w:r>
      <w:r w:rsidRPr="00462D4E">
        <w:t xml:space="preserve"> года № 553.</w:t>
      </w:r>
    </w:p>
    <w:p w:rsidR="005525F0" w:rsidRPr="00462D4E" w:rsidRDefault="005525F0" w:rsidP="005525F0">
      <w:pPr>
        <w:widowControl w:val="0"/>
        <w:tabs>
          <w:tab w:val="left" w:pos="567"/>
        </w:tabs>
        <w:ind w:firstLine="567"/>
        <w:jc w:val="both"/>
        <w:rPr>
          <w:szCs w:val="28"/>
        </w:rPr>
      </w:pPr>
      <w:r w:rsidRPr="00462D4E">
        <w:rPr>
          <w:szCs w:val="28"/>
        </w:rPr>
        <w:t>Решение Костанайского областного маслихата № 91</w:t>
      </w:r>
      <w:r w:rsidRPr="00462D4E">
        <w:rPr>
          <w:szCs w:val="28"/>
          <w:lang w:val="kk-KZ"/>
        </w:rPr>
        <w:t xml:space="preserve"> от 9 декабря</w:t>
      </w:r>
      <w:r w:rsidRPr="00462D4E">
        <w:rPr>
          <w:szCs w:val="28"/>
        </w:rPr>
        <w:t xml:space="preserve"> 2016  года «Об областном бюджете Костанайской   области  на 2017-2019 годы», постановление акимата Костанайской области от 21 декабря 2016 года № 576</w:t>
      </w:r>
    </w:p>
    <w:p w:rsidR="00EC3C64" w:rsidRPr="00462D4E" w:rsidRDefault="00EC3C64" w:rsidP="00EC3C64">
      <w:pPr>
        <w:widowControl w:val="0"/>
        <w:tabs>
          <w:tab w:val="left" w:pos="567"/>
        </w:tabs>
        <w:ind w:firstLine="567"/>
        <w:jc w:val="both"/>
        <w:rPr>
          <w:b/>
          <w:bCs/>
        </w:rPr>
      </w:pPr>
      <w:r w:rsidRPr="00462D4E">
        <w:rPr>
          <w:b/>
          <w:bCs/>
        </w:rPr>
        <w:t xml:space="preserve">Вид бюджетной программы: </w:t>
      </w:r>
    </w:p>
    <w:p w:rsidR="00EC3C64" w:rsidRPr="00462D4E" w:rsidRDefault="00EC3C64" w:rsidP="003F3E66">
      <w:pPr>
        <w:widowControl w:val="0"/>
        <w:pBdr>
          <w:bottom w:val="single" w:sz="4" w:space="1" w:color="auto"/>
        </w:pBdr>
        <w:tabs>
          <w:tab w:val="left" w:pos="567"/>
        </w:tabs>
        <w:ind w:firstLine="567"/>
        <w:jc w:val="both"/>
        <w:rPr>
          <w:bCs/>
        </w:rPr>
      </w:pPr>
      <w:r w:rsidRPr="00462D4E">
        <w:rPr>
          <w:bCs/>
        </w:rPr>
        <w:t xml:space="preserve">Областная                                                 </w:t>
      </w:r>
    </w:p>
    <w:p w:rsidR="00EC3C64" w:rsidRPr="00462D4E" w:rsidRDefault="00EC3C64" w:rsidP="003F3E66">
      <w:pPr>
        <w:widowControl w:val="0"/>
        <w:tabs>
          <w:tab w:val="left" w:pos="567"/>
        </w:tabs>
        <w:jc w:val="both"/>
        <w:rPr>
          <w:i/>
          <w:sz w:val="20"/>
          <w:szCs w:val="20"/>
        </w:rPr>
      </w:pPr>
      <w:r w:rsidRPr="00462D4E">
        <w:rPr>
          <w:i/>
        </w:rPr>
        <w:t>(</w:t>
      </w:r>
      <w:r w:rsidRPr="00462D4E">
        <w:rPr>
          <w:i/>
          <w:sz w:val="20"/>
          <w:szCs w:val="20"/>
        </w:rPr>
        <w:t>в зависимости от уровня государственного управления)</w:t>
      </w:r>
    </w:p>
    <w:p w:rsidR="00EC3C64" w:rsidRPr="00462D4E" w:rsidRDefault="003F3E66" w:rsidP="00EC3C64">
      <w:pPr>
        <w:widowControl w:val="0"/>
        <w:pBdr>
          <w:bottom w:val="single" w:sz="4" w:space="1" w:color="auto"/>
        </w:pBdr>
        <w:tabs>
          <w:tab w:val="left" w:pos="567"/>
        </w:tabs>
        <w:ind w:firstLine="567"/>
        <w:jc w:val="both"/>
        <w:rPr>
          <w:bCs/>
          <w:u w:val="single"/>
        </w:rPr>
      </w:pPr>
      <w:r w:rsidRPr="00462D4E">
        <w:t>Инд</w:t>
      </w:r>
      <w:r w:rsidR="00EC3C64" w:rsidRPr="00462D4E">
        <w:t xml:space="preserve">ивидуальная бюджетная программа, реализуемая одним администратором  </w:t>
      </w:r>
    </w:p>
    <w:p w:rsidR="00EC3C64" w:rsidRPr="00462D4E" w:rsidRDefault="00EC3C64" w:rsidP="003F3E66">
      <w:pPr>
        <w:widowControl w:val="0"/>
        <w:tabs>
          <w:tab w:val="left" w:pos="567"/>
        </w:tabs>
        <w:jc w:val="both"/>
        <w:rPr>
          <w:i/>
          <w:sz w:val="20"/>
          <w:szCs w:val="20"/>
        </w:rPr>
      </w:pPr>
      <w:r w:rsidRPr="00462D4E">
        <w:rPr>
          <w:i/>
          <w:sz w:val="20"/>
          <w:szCs w:val="20"/>
        </w:rPr>
        <w:t>(в зависимости от способа реализации)</w:t>
      </w:r>
    </w:p>
    <w:p w:rsidR="00EC3C64" w:rsidRPr="00462D4E" w:rsidRDefault="00EC3C64" w:rsidP="00963CA2">
      <w:pPr>
        <w:widowControl w:val="0"/>
        <w:tabs>
          <w:tab w:val="left" w:pos="567"/>
        </w:tabs>
        <w:ind w:firstLine="567"/>
        <w:jc w:val="both"/>
        <w:rPr>
          <w:i/>
        </w:rPr>
      </w:pPr>
      <w:r w:rsidRPr="00462D4E">
        <w:rPr>
          <w:b/>
          <w:bCs/>
        </w:rPr>
        <w:t>Цель бюджетной программы:</w:t>
      </w:r>
      <w:r w:rsidR="00E3637E" w:rsidRPr="00462D4E">
        <w:rPr>
          <w:b/>
          <w:bCs/>
        </w:rPr>
        <w:t xml:space="preserve"> </w:t>
      </w:r>
      <w:r w:rsidR="00E3637E" w:rsidRPr="00462D4E">
        <w:rPr>
          <w:bCs/>
        </w:rPr>
        <w:t xml:space="preserve">Обеспечение </w:t>
      </w:r>
      <w:r w:rsidR="00E3637E" w:rsidRPr="00462D4E">
        <w:t>безопасности при эксплуатации</w:t>
      </w:r>
      <w:r w:rsidR="00E3637E" w:rsidRPr="00462D4E">
        <w:rPr>
          <w:color w:val="000000"/>
        </w:rPr>
        <w:t xml:space="preserve"> </w:t>
      </w:r>
      <w:r w:rsidRPr="00462D4E">
        <w:rPr>
          <w:color w:val="000000"/>
        </w:rPr>
        <w:t>водохозяйственных сооружений, находящихся в коммунальной собственности.</w:t>
      </w:r>
    </w:p>
    <w:p w:rsidR="00EC3C64" w:rsidRPr="00462D4E" w:rsidRDefault="00EC3C64" w:rsidP="003F3E66">
      <w:pPr>
        <w:widowControl w:val="0"/>
        <w:tabs>
          <w:tab w:val="left" w:pos="567"/>
        </w:tabs>
        <w:ind w:firstLine="567"/>
        <w:jc w:val="both"/>
      </w:pPr>
      <w:r w:rsidRPr="00462D4E">
        <w:rPr>
          <w:b/>
        </w:rPr>
        <w:t>Конечные результаты бюджетной программы:</w:t>
      </w:r>
      <w:r w:rsidRPr="00462D4E">
        <w:t xml:space="preserve"> </w:t>
      </w:r>
      <w:r w:rsidR="00E3637E" w:rsidRPr="00462D4E">
        <w:t xml:space="preserve">Разработка </w:t>
      </w:r>
      <w:r w:rsidRPr="00462D4E">
        <w:t>проектно</w:t>
      </w:r>
      <w:r w:rsidR="00E3637E" w:rsidRPr="00462D4E">
        <w:t>-сметно</w:t>
      </w:r>
      <w:r w:rsidRPr="00462D4E">
        <w:t>й документации по в</w:t>
      </w:r>
      <w:r w:rsidRPr="00462D4E">
        <w:rPr>
          <w:color w:val="000000"/>
        </w:rPr>
        <w:t xml:space="preserve">осстановлению водохозяйственных сооружений, находящихся в коммунальной собственности и </w:t>
      </w:r>
      <w:r w:rsidR="00E3637E" w:rsidRPr="00462D4E">
        <w:rPr>
          <w:color w:val="000000"/>
        </w:rPr>
        <w:t>получение положительного заключения ко</w:t>
      </w:r>
      <w:r w:rsidR="00E3637E" w:rsidRPr="00462D4E">
        <w:t>мплексной вневедомственной экспертизы проекта</w:t>
      </w:r>
      <w:r w:rsidRPr="00462D4E">
        <w:rPr>
          <w:color w:val="000000"/>
        </w:rPr>
        <w:t>.</w:t>
      </w:r>
      <w:r w:rsidR="00E3637E" w:rsidRPr="00462D4E">
        <w:rPr>
          <w:color w:val="000000"/>
        </w:rPr>
        <w:t xml:space="preserve"> 2017 год -1 проект, 1 заключение.</w:t>
      </w:r>
    </w:p>
    <w:p w:rsidR="00E3637E" w:rsidRPr="00462D4E" w:rsidRDefault="00EC3C64" w:rsidP="00E3637E">
      <w:pPr>
        <w:widowControl w:val="0"/>
        <w:tabs>
          <w:tab w:val="left" w:pos="567"/>
        </w:tabs>
        <w:ind w:firstLine="567"/>
        <w:jc w:val="both"/>
        <w:rPr>
          <w:i/>
          <w:sz w:val="20"/>
          <w:szCs w:val="20"/>
        </w:rPr>
      </w:pPr>
      <w:r w:rsidRPr="00462D4E">
        <w:rPr>
          <w:b/>
          <w:bCs/>
        </w:rPr>
        <w:t>Описание (обоснование) бюджетной программы:</w:t>
      </w:r>
      <w:r w:rsidR="00E3637E" w:rsidRPr="00462D4E">
        <w:t xml:space="preserve"> Перечисление целевых текущих трансфертов бюджету Костанайского района на разработку проектно-сметной документации по в</w:t>
      </w:r>
      <w:r w:rsidR="00E3637E" w:rsidRPr="00462D4E">
        <w:rPr>
          <w:color w:val="000000"/>
        </w:rPr>
        <w:t>осстановлению водохозяйственных сооружений, находящихся в коммунальной собственности и получение положительного заключения ко</w:t>
      </w:r>
      <w:r w:rsidR="00E3637E" w:rsidRPr="00462D4E">
        <w:t xml:space="preserve">мплексной вневедомственной экспертизы проекта для обеспечения безопасности при эксплуатации </w:t>
      </w:r>
      <w:r w:rsidR="00E3637E" w:rsidRPr="00462D4E">
        <w:rPr>
          <w:color w:val="000000"/>
        </w:rPr>
        <w:t>водохозяйственных сооружений, находящихся в коммунальной собственности.</w:t>
      </w:r>
    </w:p>
    <w:p w:rsidR="00963CA2" w:rsidRPr="00462D4E" w:rsidRDefault="00EC3C64" w:rsidP="00EC3C64">
      <w:pPr>
        <w:tabs>
          <w:tab w:val="left" w:pos="567"/>
        </w:tabs>
        <w:ind w:firstLine="567"/>
        <w:rPr>
          <w:color w:val="000000"/>
        </w:rPr>
      </w:pPr>
      <w:r w:rsidRPr="00462D4E">
        <w:rPr>
          <w:bCs/>
        </w:rPr>
        <w:t xml:space="preserve"> </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1523"/>
        <w:gridCol w:w="1398"/>
        <w:gridCol w:w="1424"/>
        <w:gridCol w:w="1364"/>
        <w:gridCol w:w="1394"/>
        <w:gridCol w:w="1402"/>
      </w:tblGrid>
      <w:tr w:rsidR="00EC3C64" w:rsidRPr="00462D4E" w:rsidTr="005525F0">
        <w:trPr>
          <w:trHeight w:val="615"/>
        </w:trPr>
        <w:tc>
          <w:tcPr>
            <w:tcW w:w="14884" w:type="dxa"/>
            <w:gridSpan w:val="7"/>
            <w:tcBorders>
              <w:top w:val="single" w:sz="4" w:space="0" w:color="auto"/>
              <w:left w:val="single" w:sz="4" w:space="0" w:color="auto"/>
              <w:bottom w:val="single" w:sz="4" w:space="0" w:color="auto"/>
              <w:right w:val="single" w:sz="4" w:space="0" w:color="auto"/>
            </w:tcBorders>
          </w:tcPr>
          <w:p w:rsidR="00EC3C64" w:rsidRPr="00462D4E" w:rsidRDefault="00EC3C64" w:rsidP="00EC3C64">
            <w:pPr>
              <w:widowControl w:val="0"/>
              <w:tabs>
                <w:tab w:val="left" w:pos="567"/>
              </w:tabs>
              <w:ind w:firstLine="567"/>
              <w:jc w:val="center"/>
              <w:rPr>
                <w:b/>
              </w:rPr>
            </w:pPr>
            <w:r w:rsidRPr="00462D4E">
              <w:rPr>
                <w:b/>
              </w:rPr>
              <w:t>Расходы по бюджетной программе, всего</w:t>
            </w:r>
          </w:p>
          <w:p w:rsidR="00EC3C64" w:rsidRPr="00462D4E" w:rsidRDefault="00EC3C64" w:rsidP="00EC3C64">
            <w:pPr>
              <w:widowControl w:val="0"/>
              <w:tabs>
                <w:tab w:val="left" w:pos="567"/>
              </w:tabs>
              <w:ind w:firstLine="567"/>
              <w:jc w:val="center"/>
              <w:rPr>
                <w:b/>
              </w:rPr>
            </w:pPr>
          </w:p>
        </w:tc>
      </w:tr>
      <w:tr w:rsidR="00EC3C64" w:rsidRPr="00462D4E" w:rsidTr="005525F0">
        <w:tc>
          <w:tcPr>
            <w:tcW w:w="6379" w:type="dxa"/>
            <w:vMerge w:val="restart"/>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color w:val="000000"/>
              </w:rPr>
            </w:pPr>
            <w:r w:rsidRPr="00462D4E">
              <w:rPr>
                <w:bCs/>
              </w:rPr>
              <w:t>Расходы по бюджетной программе</w:t>
            </w:r>
          </w:p>
        </w:tc>
        <w:tc>
          <w:tcPr>
            <w:tcW w:w="1523" w:type="dxa"/>
            <w:vMerge w:val="restart"/>
            <w:tcBorders>
              <w:top w:val="single" w:sz="4" w:space="0" w:color="auto"/>
              <w:left w:val="single" w:sz="4" w:space="0" w:color="auto"/>
              <w:bottom w:val="single" w:sz="4" w:space="0" w:color="auto"/>
              <w:right w:val="single" w:sz="4" w:space="0" w:color="auto"/>
            </w:tcBorders>
            <w:hideMark/>
          </w:tcPr>
          <w:p w:rsidR="00EC3C64" w:rsidRPr="00462D4E" w:rsidRDefault="00EC3C64" w:rsidP="00EC3C64">
            <w:pPr>
              <w:pStyle w:val="a3"/>
              <w:widowControl w:val="0"/>
              <w:tabs>
                <w:tab w:val="left" w:pos="567"/>
              </w:tabs>
              <w:spacing w:before="0" w:beforeAutospacing="0" w:after="0" w:afterAutospacing="0"/>
              <w:jc w:val="center"/>
              <w:rPr>
                <w:bCs/>
              </w:rPr>
            </w:pPr>
            <w:r w:rsidRPr="00462D4E">
              <w:rPr>
                <w:bCs/>
                <w:lang w:val="kk-KZ"/>
              </w:rPr>
              <w:t>Е</w:t>
            </w:r>
            <w:r w:rsidRPr="00462D4E">
              <w:rPr>
                <w:bCs/>
              </w:rPr>
              <w:t xml:space="preserve">диница </w:t>
            </w:r>
            <w:r w:rsidRPr="00462D4E">
              <w:rPr>
                <w:bCs/>
              </w:rPr>
              <w:lastRenderedPageBreak/>
              <w:t>измерения</w:t>
            </w:r>
          </w:p>
        </w:tc>
        <w:tc>
          <w:tcPr>
            <w:tcW w:w="1398" w:type="dxa"/>
            <w:tcBorders>
              <w:top w:val="single" w:sz="4" w:space="0" w:color="auto"/>
              <w:left w:val="single" w:sz="4" w:space="0" w:color="auto"/>
              <w:bottom w:val="single" w:sz="4" w:space="0" w:color="auto"/>
              <w:right w:val="single" w:sz="4" w:space="0" w:color="auto"/>
            </w:tcBorders>
            <w:hideMark/>
          </w:tcPr>
          <w:p w:rsidR="00EC3C64" w:rsidRPr="00462D4E" w:rsidRDefault="00EC3C64" w:rsidP="00EC3C64">
            <w:pPr>
              <w:pStyle w:val="a3"/>
              <w:widowControl w:val="0"/>
              <w:tabs>
                <w:tab w:val="left" w:pos="567"/>
              </w:tabs>
              <w:spacing w:before="0" w:beforeAutospacing="0" w:after="0" w:afterAutospacing="0"/>
              <w:ind w:left="-124" w:right="-108"/>
              <w:jc w:val="center"/>
              <w:rPr>
                <w:bCs/>
              </w:rPr>
            </w:pPr>
            <w:r w:rsidRPr="00462D4E">
              <w:rPr>
                <w:bCs/>
                <w:lang w:val="kk-KZ"/>
              </w:rPr>
              <w:lastRenderedPageBreak/>
              <w:t xml:space="preserve">Отчетный </w:t>
            </w:r>
            <w:r w:rsidRPr="00462D4E">
              <w:rPr>
                <w:bCs/>
                <w:lang w:val="kk-KZ"/>
              </w:rPr>
              <w:lastRenderedPageBreak/>
              <w:t xml:space="preserve">год  </w:t>
            </w:r>
          </w:p>
        </w:tc>
        <w:tc>
          <w:tcPr>
            <w:tcW w:w="1424" w:type="dxa"/>
            <w:tcBorders>
              <w:top w:val="single" w:sz="4" w:space="0" w:color="auto"/>
              <w:left w:val="single" w:sz="4" w:space="0" w:color="auto"/>
              <w:bottom w:val="single" w:sz="4" w:space="0" w:color="auto"/>
              <w:right w:val="single" w:sz="4" w:space="0" w:color="auto"/>
            </w:tcBorders>
            <w:hideMark/>
          </w:tcPr>
          <w:p w:rsidR="00EC3C64" w:rsidRPr="00462D4E" w:rsidRDefault="00EC3C64" w:rsidP="00EC3C64">
            <w:pPr>
              <w:pStyle w:val="a3"/>
              <w:widowControl w:val="0"/>
              <w:tabs>
                <w:tab w:val="left" w:pos="567"/>
              </w:tabs>
              <w:spacing w:before="0" w:beforeAutospacing="0" w:after="0" w:afterAutospacing="0"/>
              <w:ind w:right="-108"/>
              <w:jc w:val="center"/>
              <w:rPr>
                <w:bCs/>
              </w:rPr>
            </w:pPr>
            <w:r w:rsidRPr="00462D4E">
              <w:rPr>
                <w:bCs/>
                <w:lang w:val="kk-KZ"/>
              </w:rPr>
              <w:lastRenderedPageBreak/>
              <w:t xml:space="preserve">План </w:t>
            </w:r>
            <w:r w:rsidRPr="00462D4E">
              <w:rPr>
                <w:bCs/>
                <w:lang w:val="kk-KZ"/>
              </w:rPr>
              <w:lastRenderedPageBreak/>
              <w:t>текущего года</w:t>
            </w:r>
          </w:p>
        </w:tc>
        <w:tc>
          <w:tcPr>
            <w:tcW w:w="4160" w:type="dxa"/>
            <w:gridSpan w:val="3"/>
            <w:tcBorders>
              <w:top w:val="single" w:sz="4" w:space="0" w:color="auto"/>
              <w:left w:val="single" w:sz="4" w:space="0" w:color="auto"/>
              <w:bottom w:val="single" w:sz="4" w:space="0" w:color="auto"/>
              <w:right w:val="single" w:sz="4" w:space="0" w:color="auto"/>
            </w:tcBorders>
            <w:hideMark/>
          </w:tcPr>
          <w:p w:rsidR="00EC3C64" w:rsidRPr="00462D4E" w:rsidRDefault="00EC3C64" w:rsidP="00EC3C64">
            <w:pPr>
              <w:pStyle w:val="a3"/>
              <w:widowControl w:val="0"/>
              <w:tabs>
                <w:tab w:val="left" w:pos="567"/>
              </w:tabs>
              <w:spacing w:before="0" w:beforeAutospacing="0" w:after="0" w:afterAutospacing="0"/>
              <w:jc w:val="center"/>
              <w:rPr>
                <w:bCs/>
              </w:rPr>
            </w:pPr>
            <w:r w:rsidRPr="00462D4E">
              <w:rPr>
                <w:bCs/>
              </w:rPr>
              <w:lastRenderedPageBreak/>
              <w:t>Плановый период</w:t>
            </w:r>
          </w:p>
        </w:tc>
      </w:tr>
      <w:tr w:rsidR="00EC3C64" w:rsidRPr="00462D4E" w:rsidTr="005525F0">
        <w:tc>
          <w:tcPr>
            <w:tcW w:w="0" w:type="auto"/>
            <w:vMerge/>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rPr>
                <w:bCs/>
              </w:rPr>
            </w:pPr>
          </w:p>
        </w:tc>
        <w:tc>
          <w:tcPr>
            <w:tcW w:w="1398"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pStyle w:val="a3"/>
              <w:keepNext/>
              <w:keepLines/>
              <w:tabs>
                <w:tab w:val="left" w:pos="567"/>
              </w:tabs>
              <w:spacing w:before="0" w:beforeAutospacing="0" w:after="0" w:afterAutospacing="0"/>
              <w:jc w:val="center"/>
              <w:rPr>
                <w:bCs/>
              </w:rPr>
            </w:pPr>
            <w:r w:rsidRPr="00462D4E">
              <w:rPr>
                <w:bCs/>
                <w:color w:val="000000"/>
                <w:sz w:val="22"/>
                <w:szCs w:val="22"/>
              </w:rPr>
              <w:t>2015 год</w:t>
            </w:r>
          </w:p>
        </w:tc>
        <w:tc>
          <w:tcPr>
            <w:tcW w:w="1424"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pStyle w:val="a3"/>
              <w:keepNext/>
              <w:keepLines/>
              <w:tabs>
                <w:tab w:val="left" w:pos="567"/>
              </w:tabs>
              <w:spacing w:before="0" w:beforeAutospacing="0" w:after="0" w:afterAutospacing="0"/>
              <w:jc w:val="center"/>
              <w:rPr>
                <w:bCs/>
              </w:rPr>
            </w:pPr>
            <w:r w:rsidRPr="00462D4E">
              <w:rPr>
                <w:bCs/>
                <w:color w:val="000000"/>
                <w:sz w:val="22"/>
                <w:szCs w:val="22"/>
              </w:rPr>
              <w:t>2016 год</w:t>
            </w:r>
          </w:p>
        </w:tc>
        <w:tc>
          <w:tcPr>
            <w:tcW w:w="1364"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pStyle w:val="a3"/>
              <w:keepNext/>
              <w:keepLines/>
              <w:tabs>
                <w:tab w:val="left" w:pos="567"/>
              </w:tabs>
              <w:spacing w:before="0" w:beforeAutospacing="0" w:after="0" w:afterAutospacing="0"/>
              <w:jc w:val="center"/>
              <w:rPr>
                <w:bCs/>
              </w:rPr>
            </w:pPr>
            <w:r w:rsidRPr="00462D4E">
              <w:rPr>
                <w:bCs/>
                <w:color w:val="000000"/>
                <w:sz w:val="22"/>
                <w:szCs w:val="22"/>
              </w:rPr>
              <w:t>201</w:t>
            </w:r>
            <w:r w:rsidRPr="00462D4E">
              <w:rPr>
                <w:bCs/>
                <w:color w:val="000000"/>
                <w:sz w:val="22"/>
                <w:szCs w:val="22"/>
                <w:lang w:val="kk-KZ"/>
              </w:rPr>
              <w:t>7</w:t>
            </w:r>
            <w:r w:rsidRPr="00462D4E">
              <w:rPr>
                <w:bCs/>
                <w:color w:val="000000"/>
                <w:sz w:val="22"/>
                <w:szCs w:val="22"/>
              </w:rPr>
              <w:t xml:space="preserve"> год</w:t>
            </w:r>
          </w:p>
        </w:tc>
        <w:tc>
          <w:tcPr>
            <w:tcW w:w="1394"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pStyle w:val="a3"/>
              <w:keepNext/>
              <w:keepLines/>
              <w:tabs>
                <w:tab w:val="left" w:pos="567"/>
              </w:tabs>
              <w:spacing w:before="0" w:beforeAutospacing="0" w:after="0" w:afterAutospacing="0"/>
              <w:jc w:val="center"/>
              <w:rPr>
                <w:bCs/>
              </w:rPr>
            </w:pPr>
            <w:r w:rsidRPr="00462D4E">
              <w:rPr>
                <w:bCs/>
                <w:color w:val="000000"/>
                <w:sz w:val="22"/>
                <w:szCs w:val="22"/>
              </w:rPr>
              <w:t>201</w:t>
            </w:r>
            <w:r w:rsidRPr="00462D4E">
              <w:rPr>
                <w:bCs/>
                <w:color w:val="000000"/>
                <w:sz w:val="22"/>
                <w:szCs w:val="22"/>
                <w:lang w:val="kk-KZ"/>
              </w:rPr>
              <w:t>8</w:t>
            </w:r>
            <w:r w:rsidRPr="00462D4E">
              <w:rPr>
                <w:bCs/>
                <w:color w:val="000000"/>
                <w:sz w:val="22"/>
                <w:szCs w:val="22"/>
              </w:rPr>
              <w:t xml:space="preserve"> год</w:t>
            </w:r>
          </w:p>
        </w:tc>
        <w:tc>
          <w:tcPr>
            <w:tcW w:w="1402"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pStyle w:val="a3"/>
              <w:keepNext/>
              <w:keepLines/>
              <w:tabs>
                <w:tab w:val="left" w:pos="567"/>
              </w:tabs>
              <w:spacing w:before="0" w:beforeAutospacing="0" w:after="0" w:afterAutospacing="0"/>
              <w:jc w:val="center"/>
              <w:rPr>
                <w:bCs/>
              </w:rPr>
            </w:pPr>
            <w:r w:rsidRPr="00462D4E">
              <w:rPr>
                <w:bCs/>
                <w:color w:val="000000"/>
                <w:sz w:val="22"/>
                <w:szCs w:val="22"/>
              </w:rPr>
              <w:t>201</w:t>
            </w:r>
            <w:r w:rsidRPr="00462D4E">
              <w:rPr>
                <w:bCs/>
                <w:color w:val="000000"/>
                <w:sz w:val="22"/>
                <w:szCs w:val="22"/>
                <w:lang w:val="kk-KZ"/>
              </w:rPr>
              <w:t>9</w:t>
            </w:r>
            <w:r w:rsidRPr="00462D4E">
              <w:rPr>
                <w:bCs/>
                <w:color w:val="000000"/>
                <w:sz w:val="22"/>
                <w:szCs w:val="22"/>
              </w:rPr>
              <w:t xml:space="preserve"> год</w:t>
            </w:r>
          </w:p>
        </w:tc>
      </w:tr>
      <w:tr w:rsidR="00EC3C64" w:rsidRPr="00462D4E" w:rsidTr="005525F0">
        <w:tc>
          <w:tcPr>
            <w:tcW w:w="6379"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bCs/>
                <w:color w:val="000000"/>
                <w:sz w:val="22"/>
                <w:szCs w:val="22"/>
              </w:rPr>
            </w:pPr>
            <w:r w:rsidRPr="00462D4E">
              <w:rPr>
                <w:bCs/>
                <w:color w:val="000000"/>
                <w:sz w:val="22"/>
                <w:szCs w:val="22"/>
              </w:rPr>
              <w:t>1</w:t>
            </w:r>
          </w:p>
        </w:tc>
        <w:tc>
          <w:tcPr>
            <w:tcW w:w="1523" w:type="dxa"/>
            <w:tcBorders>
              <w:top w:val="single" w:sz="4" w:space="0" w:color="auto"/>
              <w:left w:val="single" w:sz="4" w:space="0" w:color="auto"/>
              <w:bottom w:val="single" w:sz="4" w:space="0" w:color="auto"/>
              <w:right w:val="single" w:sz="4" w:space="0" w:color="auto"/>
            </w:tcBorders>
            <w:hideMark/>
          </w:tcPr>
          <w:p w:rsidR="00EC3C64" w:rsidRPr="00462D4E" w:rsidRDefault="00EC3C64" w:rsidP="00EC3C64">
            <w:pPr>
              <w:tabs>
                <w:tab w:val="left" w:pos="567"/>
              </w:tabs>
              <w:jc w:val="center"/>
              <w:rPr>
                <w:sz w:val="22"/>
                <w:szCs w:val="22"/>
              </w:rPr>
            </w:pPr>
            <w:r w:rsidRPr="00462D4E">
              <w:rPr>
                <w:sz w:val="22"/>
                <w:szCs w:val="22"/>
              </w:rPr>
              <w:t>2</w:t>
            </w:r>
          </w:p>
        </w:tc>
        <w:tc>
          <w:tcPr>
            <w:tcW w:w="1398"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bCs/>
                <w:color w:val="000000"/>
                <w:sz w:val="22"/>
                <w:szCs w:val="22"/>
              </w:rPr>
            </w:pPr>
            <w:r w:rsidRPr="00462D4E">
              <w:rPr>
                <w:bCs/>
                <w:color w:val="000000"/>
                <w:sz w:val="22"/>
                <w:szCs w:val="22"/>
              </w:rPr>
              <w:t>3</w:t>
            </w:r>
          </w:p>
        </w:tc>
        <w:tc>
          <w:tcPr>
            <w:tcW w:w="1424"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bCs/>
                <w:color w:val="000000"/>
                <w:sz w:val="22"/>
                <w:szCs w:val="22"/>
              </w:rPr>
            </w:pPr>
            <w:r w:rsidRPr="00462D4E">
              <w:rPr>
                <w:bCs/>
                <w:color w:val="000000"/>
                <w:sz w:val="22"/>
                <w:szCs w:val="22"/>
              </w:rPr>
              <w:t>4</w:t>
            </w:r>
          </w:p>
        </w:tc>
        <w:tc>
          <w:tcPr>
            <w:tcW w:w="1364"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bCs/>
                <w:color w:val="000000"/>
                <w:sz w:val="22"/>
                <w:szCs w:val="22"/>
              </w:rPr>
            </w:pPr>
            <w:r w:rsidRPr="00462D4E">
              <w:rPr>
                <w:bCs/>
                <w:color w:val="000000"/>
                <w:sz w:val="22"/>
                <w:szCs w:val="22"/>
              </w:rPr>
              <w:t>5</w:t>
            </w:r>
          </w:p>
        </w:tc>
        <w:tc>
          <w:tcPr>
            <w:tcW w:w="1394"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bCs/>
                <w:color w:val="000000"/>
                <w:sz w:val="22"/>
                <w:szCs w:val="22"/>
              </w:rPr>
            </w:pPr>
            <w:r w:rsidRPr="00462D4E">
              <w:rPr>
                <w:bCs/>
                <w:color w:val="000000"/>
                <w:sz w:val="22"/>
                <w:szCs w:val="22"/>
              </w:rPr>
              <w:t>6</w:t>
            </w:r>
          </w:p>
        </w:tc>
        <w:tc>
          <w:tcPr>
            <w:tcW w:w="1402"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bCs/>
                <w:color w:val="000000"/>
                <w:sz w:val="22"/>
                <w:szCs w:val="22"/>
              </w:rPr>
            </w:pPr>
            <w:r w:rsidRPr="00462D4E">
              <w:rPr>
                <w:bCs/>
                <w:color w:val="000000"/>
                <w:sz w:val="22"/>
                <w:szCs w:val="22"/>
              </w:rPr>
              <w:t>7</w:t>
            </w:r>
          </w:p>
        </w:tc>
      </w:tr>
      <w:tr w:rsidR="00E3637E" w:rsidRPr="00462D4E" w:rsidTr="00E019E9">
        <w:tc>
          <w:tcPr>
            <w:tcW w:w="6379" w:type="dxa"/>
            <w:tcBorders>
              <w:top w:val="single" w:sz="4" w:space="0" w:color="auto"/>
              <w:left w:val="single" w:sz="4" w:space="0" w:color="auto"/>
              <w:bottom w:val="single" w:sz="4" w:space="0" w:color="auto"/>
              <w:right w:val="single" w:sz="4" w:space="0" w:color="auto"/>
            </w:tcBorders>
            <w:vAlign w:val="center"/>
            <w:hideMark/>
          </w:tcPr>
          <w:p w:rsidR="00E3637E" w:rsidRPr="00462D4E" w:rsidRDefault="00E3637E" w:rsidP="00C97011">
            <w:pPr>
              <w:shd w:val="clear" w:color="auto" w:fill="FFFFFF"/>
              <w:tabs>
                <w:tab w:val="left" w:pos="567"/>
              </w:tabs>
              <w:rPr>
                <w:color w:val="000000"/>
              </w:rPr>
            </w:pPr>
            <w:r w:rsidRPr="00462D4E">
              <w:rPr>
                <w:sz w:val="26"/>
                <w:szCs w:val="26"/>
              </w:rPr>
              <w:t xml:space="preserve">Перечисление целевых текущих трансфертов </w:t>
            </w:r>
            <w:r w:rsidR="00C97011" w:rsidRPr="00462D4E">
              <w:rPr>
                <w:sz w:val="26"/>
                <w:szCs w:val="26"/>
              </w:rPr>
              <w:t xml:space="preserve">в </w:t>
            </w:r>
            <w:r w:rsidRPr="00462D4E">
              <w:rPr>
                <w:sz w:val="26"/>
                <w:szCs w:val="26"/>
              </w:rPr>
              <w:t>бюджет</w:t>
            </w:r>
            <w:r w:rsidR="00C97011" w:rsidRPr="00462D4E">
              <w:rPr>
                <w:sz w:val="26"/>
                <w:szCs w:val="26"/>
              </w:rPr>
              <w:t xml:space="preserve"> Житигаринского района </w:t>
            </w:r>
            <w:r w:rsidRPr="00462D4E">
              <w:rPr>
                <w:sz w:val="26"/>
                <w:szCs w:val="26"/>
              </w:rPr>
              <w:t xml:space="preserve"> на разработку проектно-сметной документации </w:t>
            </w:r>
            <w:r w:rsidR="00C97011" w:rsidRPr="00462D4E">
              <w:rPr>
                <w:sz w:val="26"/>
                <w:szCs w:val="26"/>
              </w:rPr>
              <w:t xml:space="preserve">и проведение государственной экспертизы по проекту </w:t>
            </w:r>
            <w:r w:rsidRPr="00462D4E">
              <w:rPr>
                <w:sz w:val="26"/>
                <w:szCs w:val="26"/>
              </w:rPr>
              <w:t xml:space="preserve">«Капитальный ремонт затворов плотин Нижне-Шортандинского и Верхне-Шортандинского водохранилищ» </w:t>
            </w:r>
          </w:p>
        </w:tc>
        <w:tc>
          <w:tcPr>
            <w:tcW w:w="1523" w:type="dxa"/>
            <w:tcBorders>
              <w:top w:val="single" w:sz="4" w:space="0" w:color="auto"/>
              <w:left w:val="single" w:sz="4" w:space="0" w:color="auto"/>
              <w:bottom w:val="single" w:sz="4" w:space="0" w:color="auto"/>
              <w:right w:val="single" w:sz="4" w:space="0" w:color="auto"/>
            </w:tcBorders>
          </w:tcPr>
          <w:p w:rsidR="00E3637E" w:rsidRPr="00462D4E" w:rsidRDefault="00E3637E" w:rsidP="00E019E9">
            <w:pPr>
              <w:tabs>
                <w:tab w:val="left" w:pos="567"/>
              </w:tabs>
              <w:jc w:val="center"/>
              <w:rPr>
                <w:bCs/>
              </w:rPr>
            </w:pPr>
          </w:p>
          <w:p w:rsidR="00E3637E" w:rsidRPr="00462D4E" w:rsidRDefault="00E3637E" w:rsidP="00E019E9">
            <w:pPr>
              <w:tabs>
                <w:tab w:val="left" w:pos="567"/>
              </w:tabs>
              <w:jc w:val="center"/>
              <w:rPr>
                <w:bCs/>
              </w:rPr>
            </w:pPr>
          </w:p>
          <w:p w:rsidR="00E3637E" w:rsidRPr="00462D4E" w:rsidRDefault="00E3637E" w:rsidP="00E019E9">
            <w:pPr>
              <w:tabs>
                <w:tab w:val="left" w:pos="567"/>
              </w:tabs>
              <w:jc w:val="center"/>
              <w:rPr>
                <w:bCs/>
              </w:rPr>
            </w:pPr>
          </w:p>
          <w:p w:rsidR="00E3637E" w:rsidRPr="00462D4E" w:rsidRDefault="00E3637E" w:rsidP="00E019E9">
            <w:pPr>
              <w:tabs>
                <w:tab w:val="left" w:pos="567"/>
              </w:tabs>
              <w:jc w:val="center"/>
              <w:rPr>
                <w:sz w:val="26"/>
                <w:szCs w:val="26"/>
              </w:rPr>
            </w:pPr>
            <w:r w:rsidRPr="00462D4E">
              <w:rPr>
                <w:bCs/>
              </w:rPr>
              <w:t>тыс. тенге</w:t>
            </w:r>
          </w:p>
        </w:tc>
        <w:tc>
          <w:tcPr>
            <w:tcW w:w="1398" w:type="dxa"/>
            <w:tcBorders>
              <w:top w:val="single" w:sz="4" w:space="0" w:color="auto"/>
              <w:left w:val="single" w:sz="4" w:space="0" w:color="auto"/>
              <w:bottom w:val="single" w:sz="4" w:space="0" w:color="auto"/>
              <w:right w:val="single" w:sz="4" w:space="0" w:color="auto"/>
            </w:tcBorders>
            <w:vAlign w:val="center"/>
            <w:hideMark/>
          </w:tcPr>
          <w:p w:rsidR="00E3637E" w:rsidRPr="00462D4E" w:rsidRDefault="00E3637E" w:rsidP="00E019E9">
            <w:pPr>
              <w:tabs>
                <w:tab w:val="left" w:pos="567"/>
              </w:tabs>
              <w:jc w:val="center"/>
              <w:rPr>
                <w:bCs/>
                <w:color w:val="000000"/>
                <w:sz w:val="22"/>
                <w:szCs w:val="22"/>
              </w:rPr>
            </w:pPr>
            <w:r w:rsidRPr="00462D4E">
              <w:rPr>
                <w:bCs/>
                <w:color w:val="000000"/>
                <w:sz w:val="22"/>
                <w:szCs w:val="22"/>
              </w:rPr>
              <w:t>х</w:t>
            </w:r>
          </w:p>
        </w:tc>
        <w:tc>
          <w:tcPr>
            <w:tcW w:w="1424" w:type="dxa"/>
            <w:tcBorders>
              <w:top w:val="single" w:sz="4" w:space="0" w:color="auto"/>
              <w:left w:val="single" w:sz="4" w:space="0" w:color="auto"/>
              <w:bottom w:val="single" w:sz="4" w:space="0" w:color="auto"/>
              <w:right w:val="single" w:sz="4" w:space="0" w:color="auto"/>
            </w:tcBorders>
            <w:vAlign w:val="center"/>
            <w:hideMark/>
          </w:tcPr>
          <w:p w:rsidR="00E3637E" w:rsidRPr="00462D4E" w:rsidRDefault="00E3637E" w:rsidP="00E019E9">
            <w:pPr>
              <w:tabs>
                <w:tab w:val="left" w:pos="567"/>
              </w:tabs>
              <w:jc w:val="center"/>
              <w:rPr>
                <w:bCs/>
                <w:color w:val="000000"/>
                <w:sz w:val="22"/>
                <w:szCs w:val="22"/>
              </w:rPr>
            </w:pPr>
            <w:r w:rsidRPr="00462D4E">
              <w:rPr>
                <w:bCs/>
                <w:color w:val="000000"/>
              </w:rPr>
              <w:t>6837,9</w:t>
            </w:r>
          </w:p>
        </w:tc>
        <w:tc>
          <w:tcPr>
            <w:tcW w:w="1364" w:type="dxa"/>
            <w:tcBorders>
              <w:top w:val="single" w:sz="4" w:space="0" w:color="auto"/>
              <w:left w:val="single" w:sz="4" w:space="0" w:color="auto"/>
              <w:bottom w:val="single" w:sz="4" w:space="0" w:color="auto"/>
              <w:right w:val="single" w:sz="4" w:space="0" w:color="auto"/>
            </w:tcBorders>
            <w:vAlign w:val="center"/>
            <w:hideMark/>
          </w:tcPr>
          <w:p w:rsidR="00E3637E" w:rsidRPr="00462D4E" w:rsidRDefault="00E3637E" w:rsidP="00E019E9">
            <w:pPr>
              <w:tabs>
                <w:tab w:val="left" w:pos="567"/>
              </w:tabs>
              <w:jc w:val="center"/>
              <w:rPr>
                <w:sz w:val="26"/>
                <w:szCs w:val="26"/>
              </w:rPr>
            </w:pPr>
            <w:r w:rsidRPr="00462D4E">
              <w:rPr>
                <w:sz w:val="26"/>
                <w:szCs w:val="26"/>
              </w:rPr>
              <w:t>х</w:t>
            </w:r>
          </w:p>
        </w:tc>
        <w:tc>
          <w:tcPr>
            <w:tcW w:w="1394" w:type="dxa"/>
            <w:tcBorders>
              <w:top w:val="single" w:sz="4" w:space="0" w:color="auto"/>
              <w:left w:val="single" w:sz="4" w:space="0" w:color="auto"/>
              <w:bottom w:val="single" w:sz="4" w:space="0" w:color="auto"/>
              <w:right w:val="single" w:sz="4" w:space="0" w:color="auto"/>
            </w:tcBorders>
            <w:vAlign w:val="center"/>
            <w:hideMark/>
          </w:tcPr>
          <w:p w:rsidR="00E3637E" w:rsidRPr="00462D4E" w:rsidRDefault="00E3637E" w:rsidP="00E019E9">
            <w:pPr>
              <w:tabs>
                <w:tab w:val="left" w:pos="567"/>
              </w:tabs>
              <w:jc w:val="center"/>
              <w:rPr>
                <w:bCs/>
                <w:color w:val="000000"/>
                <w:sz w:val="22"/>
                <w:szCs w:val="22"/>
              </w:rPr>
            </w:pPr>
            <w:r w:rsidRPr="00462D4E">
              <w:rPr>
                <w:bCs/>
                <w:color w:val="000000"/>
                <w:sz w:val="22"/>
                <w:szCs w:val="22"/>
              </w:rPr>
              <w:t>х</w:t>
            </w:r>
          </w:p>
        </w:tc>
        <w:tc>
          <w:tcPr>
            <w:tcW w:w="1402" w:type="dxa"/>
            <w:tcBorders>
              <w:top w:val="single" w:sz="4" w:space="0" w:color="auto"/>
              <w:left w:val="single" w:sz="4" w:space="0" w:color="auto"/>
              <w:bottom w:val="single" w:sz="4" w:space="0" w:color="auto"/>
              <w:right w:val="single" w:sz="4" w:space="0" w:color="auto"/>
            </w:tcBorders>
            <w:vAlign w:val="center"/>
            <w:hideMark/>
          </w:tcPr>
          <w:p w:rsidR="00E3637E" w:rsidRPr="00462D4E" w:rsidRDefault="00E3637E" w:rsidP="00E019E9">
            <w:pPr>
              <w:tabs>
                <w:tab w:val="left" w:pos="567"/>
              </w:tabs>
              <w:jc w:val="center"/>
              <w:rPr>
                <w:bCs/>
                <w:color w:val="000000"/>
                <w:sz w:val="22"/>
                <w:szCs w:val="22"/>
              </w:rPr>
            </w:pPr>
            <w:r w:rsidRPr="00462D4E">
              <w:rPr>
                <w:bCs/>
                <w:color w:val="000000"/>
                <w:sz w:val="22"/>
                <w:szCs w:val="22"/>
              </w:rPr>
              <w:t>х</w:t>
            </w:r>
          </w:p>
        </w:tc>
      </w:tr>
      <w:tr w:rsidR="005525F0" w:rsidRPr="00462D4E" w:rsidTr="005525F0">
        <w:tc>
          <w:tcPr>
            <w:tcW w:w="6379" w:type="dxa"/>
            <w:tcBorders>
              <w:top w:val="single" w:sz="4" w:space="0" w:color="auto"/>
              <w:left w:val="single" w:sz="4" w:space="0" w:color="auto"/>
              <w:bottom w:val="single" w:sz="4" w:space="0" w:color="auto"/>
              <w:right w:val="single" w:sz="4" w:space="0" w:color="auto"/>
            </w:tcBorders>
            <w:vAlign w:val="center"/>
            <w:hideMark/>
          </w:tcPr>
          <w:p w:rsidR="005525F0" w:rsidRPr="00462D4E" w:rsidRDefault="00C97011" w:rsidP="00C97011">
            <w:pPr>
              <w:shd w:val="clear" w:color="auto" w:fill="FFFFFF"/>
              <w:tabs>
                <w:tab w:val="left" w:pos="567"/>
              </w:tabs>
              <w:rPr>
                <w:color w:val="000000"/>
              </w:rPr>
            </w:pPr>
            <w:r w:rsidRPr="00462D4E">
              <w:rPr>
                <w:sz w:val="26"/>
                <w:szCs w:val="26"/>
              </w:rPr>
              <w:t>Перечисление целевых текущих трансфертов в бюджет Костанайского района  на разработку проектно-сметной документации и проведение комплексной вневедомственной экспертизы проекта  «Капитальный ремонт насыпной водозащитной дамбы-плотины пруда «Чин-Сай» в селе Воскресеновка, Костанайский район»</w:t>
            </w:r>
          </w:p>
        </w:tc>
        <w:tc>
          <w:tcPr>
            <w:tcW w:w="1523" w:type="dxa"/>
            <w:tcBorders>
              <w:top w:val="single" w:sz="4" w:space="0" w:color="auto"/>
              <w:left w:val="single" w:sz="4" w:space="0" w:color="auto"/>
              <w:bottom w:val="single" w:sz="4" w:space="0" w:color="auto"/>
              <w:right w:val="single" w:sz="4" w:space="0" w:color="auto"/>
            </w:tcBorders>
          </w:tcPr>
          <w:p w:rsidR="005525F0" w:rsidRPr="00462D4E" w:rsidRDefault="005525F0" w:rsidP="00E67FC5">
            <w:pPr>
              <w:tabs>
                <w:tab w:val="left" w:pos="567"/>
              </w:tabs>
              <w:jc w:val="center"/>
              <w:rPr>
                <w:bCs/>
              </w:rPr>
            </w:pPr>
          </w:p>
          <w:p w:rsidR="005525F0" w:rsidRPr="00462D4E" w:rsidRDefault="005525F0" w:rsidP="00E67FC5">
            <w:pPr>
              <w:tabs>
                <w:tab w:val="left" w:pos="567"/>
              </w:tabs>
              <w:jc w:val="center"/>
              <w:rPr>
                <w:bCs/>
              </w:rPr>
            </w:pPr>
          </w:p>
          <w:p w:rsidR="005525F0" w:rsidRPr="00462D4E" w:rsidRDefault="005525F0" w:rsidP="00E67FC5">
            <w:pPr>
              <w:tabs>
                <w:tab w:val="left" w:pos="567"/>
              </w:tabs>
              <w:jc w:val="center"/>
              <w:rPr>
                <w:bCs/>
              </w:rPr>
            </w:pPr>
          </w:p>
          <w:p w:rsidR="005525F0" w:rsidRPr="00462D4E" w:rsidRDefault="005525F0" w:rsidP="00E67FC5">
            <w:pPr>
              <w:tabs>
                <w:tab w:val="left" w:pos="567"/>
              </w:tabs>
              <w:jc w:val="center"/>
              <w:rPr>
                <w:sz w:val="26"/>
                <w:szCs w:val="26"/>
              </w:rPr>
            </w:pPr>
            <w:r w:rsidRPr="00462D4E">
              <w:rPr>
                <w:bCs/>
              </w:rPr>
              <w:t>тыс. тенге</w:t>
            </w:r>
          </w:p>
        </w:tc>
        <w:tc>
          <w:tcPr>
            <w:tcW w:w="1398" w:type="dxa"/>
            <w:tcBorders>
              <w:top w:val="single" w:sz="4" w:space="0" w:color="auto"/>
              <w:left w:val="single" w:sz="4" w:space="0" w:color="auto"/>
              <w:bottom w:val="single" w:sz="4" w:space="0" w:color="auto"/>
              <w:right w:val="single" w:sz="4" w:space="0" w:color="auto"/>
            </w:tcBorders>
            <w:vAlign w:val="center"/>
            <w:hideMark/>
          </w:tcPr>
          <w:p w:rsidR="005525F0" w:rsidRPr="00462D4E" w:rsidRDefault="005525F0" w:rsidP="00E67FC5">
            <w:pPr>
              <w:tabs>
                <w:tab w:val="left" w:pos="567"/>
              </w:tabs>
              <w:jc w:val="center"/>
              <w:rPr>
                <w:bCs/>
                <w:color w:val="000000"/>
                <w:sz w:val="22"/>
                <w:szCs w:val="22"/>
              </w:rPr>
            </w:pPr>
            <w:r w:rsidRPr="00462D4E">
              <w:rPr>
                <w:bCs/>
                <w:color w:val="000000"/>
                <w:sz w:val="22"/>
                <w:szCs w:val="22"/>
              </w:rPr>
              <w:t>х</w:t>
            </w:r>
          </w:p>
        </w:tc>
        <w:tc>
          <w:tcPr>
            <w:tcW w:w="1424" w:type="dxa"/>
            <w:tcBorders>
              <w:top w:val="single" w:sz="4" w:space="0" w:color="auto"/>
              <w:left w:val="single" w:sz="4" w:space="0" w:color="auto"/>
              <w:bottom w:val="single" w:sz="4" w:space="0" w:color="auto"/>
              <w:right w:val="single" w:sz="4" w:space="0" w:color="auto"/>
            </w:tcBorders>
            <w:vAlign w:val="center"/>
            <w:hideMark/>
          </w:tcPr>
          <w:p w:rsidR="005525F0" w:rsidRPr="00462D4E" w:rsidRDefault="00C97011" w:rsidP="00E67FC5">
            <w:pPr>
              <w:tabs>
                <w:tab w:val="left" w:pos="567"/>
              </w:tabs>
              <w:jc w:val="center"/>
              <w:rPr>
                <w:bCs/>
                <w:color w:val="000000"/>
                <w:sz w:val="22"/>
                <w:szCs w:val="22"/>
              </w:rPr>
            </w:pPr>
            <w:r w:rsidRPr="00462D4E">
              <w:rPr>
                <w:bCs/>
                <w:color w:val="000000"/>
              </w:rPr>
              <w:t>х</w:t>
            </w:r>
          </w:p>
        </w:tc>
        <w:tc>
          <w:tcPr>
            <w:tcW w:w="1364" w:type="dxa"/>
            <w:tcBorders>
              <w:top w:val="single" w:sz="4" w:space="0" w:color="auto"/>
              <w:left w:val="single" w:sz="4" w:space="0" w:color="auto"/>
              <w:bottom w:val="single" w:sz="4" w:space="0" w:color="auto"/>
              <w:right w:val="single" w:sz="4" w:space="0" w:color="auto"/>
            </w:tcBorders>
            <w:vAlign w:val="center"/>
            <w:hideMark/>
          </w:tcPr>
          <w:p w:rsidR="005525F0" w:rsidRPr="00462D4E" w:rsidRDefault="005525F0" w:rsidP="00E67FC5">
            <w:pPr>
              <w:tabs>
                <w:tab w:val="left" w:pos="567"/>
              </w:tabs>
              <w:jc w:val="center"/>
              <w:rPr>
                <w:sz w:val="26"/>
                <w:szCs w:val="26"/>
              </w:rPr>
            </w:pPr>
            <w:r w:rsidRPr="00462D4E">
              <w:t>9031</w:t>
            </w:r>
          </w:p>
        </w:tc>
        <w:tc>
          <w:tcPr>
            <w:tcW w:w="1394" w:type="dxa"/>
            <w:tcBorders>
              <w:top w:val="single" w:sz="4" w:space="0" w:color="auto"/>
              <w:left w:val="single" w:sz="4" w:space="0" w:color="auto"/>
              <w:bottom w:val="single" w:sz="4" w:space="0" w:color="auto"/>
              <w:right w:val="single" w:sz="4" w:space="0" w:color="auto"/>
            </w:tcBorders>
            <w:vAlign w:val="center"/>
            <w:hideMark/>
          </w:tcPr>
          <w:p w:rsidR="005525F0" w:rsidRPr="00462D4E" w:rsidRDefault="005525F0" w:rsidP="00E67FC5">
            <w:pPr>
              <w:tabs>
                <w:tab w:val="left" w:pos="567"/>
              </w:tabs>
              <w:jc w:val="center"/>
              <w:rPr>
                <w:bCs/>
                <w:color w:val="000000"/>
                <w:sz w:val="22"/>
                <w:szCs w:val="22"/>
              </w:rPr>
            </w:pPr>
            <w:r w:rsidRPr="00462D4E">
              <w:rPr>
                <w:bCs/>
                <w:color w:val="000000"/>
                <w:sz w:val="22"/>
                <w:szCs w:val="22"/>
              </w:rPr>
              <w:t>х</w:t>
            </w:r>
          </w:p>
        </w:tc>
        <w:tc>
          <w:tcPr>
            <w:tcW w:w="1402" w:type="dxa"/>
            <w:tcBorders>
              <w:top w:val="single" w:sz="4" w:space="0" w:color="auto"/>
              <w:left w:val="single" w:sz="4" w:space="0" w:color="auto"/>
              <w:bottom w:val="single" w:sz="4" w:space="0" w:color="auto"/>
              <w:right w:val="single" w:sz="4" w:space="0" w:color="auto"/>
            </w:tcBorders>
            <w:vAlign w:val="center"/>
            <w:hideMark/>
          </w:tcPr>
          <w:p w:rsidR="005525F0" w:rsidRPr="00462D4E" w:rsidRDefault="005525F0" w:rsidP="00E67FC5">
            <w:pPr>
              <w:tabs>
                <w:tab w:val="left" w:pos="567"/>
              </w:tabs>
              <w:jc w:val="center"/>
              <w:rPr>
                <w:bCs/>
                <w:color w:val="000000"/>
                <w:sz w:val="22"/>
                <w:szCs w:val="22"/>
              </w:rPr>
            </w:pPr>
            <w:r w:rsidRPr="00462D4E">
              <w:rPr>
                <w:bCs/>
                <w:color w:val="000000"/>
                <w:sz w:val="22"/>
                <w:szCs w:val="22"/>
              </w:rPr>
              <w:t>х</w:t>
            </w:r>
          </w:p>
        </w:tc>
      </w:tr>
      <w:tr w:rsidR="00EC3C64" w:rsidRPr="00462D4E" w:rsidTr="005525F0">
        <w:tc>
          <w:tcPr>
            <w:tcW w:w="6379"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rPr>
                <w:b/>
                <w:bCs/>
                <w:color w:val="000000"/>
              </w:rPr>
            </w:pPr>
            <w:r w:rsidRPr="00462D4E">
              <w:rPr>
                <w:b/>
                <w:bCs/>
              </w:rPr>
              <w:t>Итого расходы по бюджетной программе</w:t>
            </w:r>
          </w:p>
        </w:tc>
        <w:tc>
          <w:tcPr>
            <w:tcW w:w="1523"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b/>
              </w:rPr>
            </w:pPr>
            <w:r w:rsidRPr="00462D4E">
              <w:rPr>
                <w:b/>
                <w:bCs/>
              </w:rPr>
              <w:t>тыс. тенге</w:t>
            </w:r>
          </w:p>
        </w:tc>
        <w:tc>
          <w:tcPr>
            <w:tcW w:w="1398"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b/>
                <w:bCs/>
                <w:color w:val="000000"/>
              </w:rPr>
            </w:pPr>
            <w:r w:rsidRPr="00462D4E">
              <w:rPr>
                <w:b/>
                <w:bCs/>
                <w:color w:val="000000"/>
              </w:rPr>
              <w:t>х</w:t>
            </w:r>
          </w:p>
        </w:tc>
        <w:tc>
          <w:tcPr>
            <w:tcW w:w="1424"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b/>
                <w:bCs/>
              </w:rPr>
            </w:pPr>
            <w:r w:rsidRPr="00462D4E">
              <w:rPr>
                <w:b/>
                <w:bCs/>
                <w:color w:val="000000"/>
              </w:rPr>
              <w:t>6837,9</w:t>
            </w:r>
          </w:p>
        </w:tc>
        <w:tc>
          <w:tcPr>
            <w:tcW w:w="1364"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b/>
                <w:bCs/>
                <w:color w:val="FF0000"/>
              </w:rPr>
            </w:pPr>
            <w:r w:rsidRPr="00462D4E">
              <w:rPr>
                <w:b/>
              </w:rPr>
              <w:t>9031</w:t>
            </w:r>
          </w:p>
        </w:tc>
        <w:tc>
          <w:tcPr>
            <w:tcW w:w="1394"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b/>
                <w:bCs/>
                <w:color w:val="000000"/>
              </w:rPr>
            </w:pPr>
            <w:r w:rsidRPr="00462D4E">
              <w:rPr>
                <w:b/>
                <w:bCs/>
                <w:color w:val="000000"/>
              </w:rPr>
              <w:t>х</w:t>
            </w:r>
          </w:p>
        </w:tc>
        <w:tc>
          <w:tcPr>
            <w:tcW w:w="1402"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b/>
                <w:bCs/>
                <w:color w:val="000000"/>
              </w:rPr>
            </w:pPr>
            <w:r w:rsidRPr="00462D4E">
              <w:rPr>
                <w:b/>
                <w:bCs/>
                <w:color w:val="000000"/>
              </w:rPr>
              <w:t>х</w:t>
            </w:r>
          </w:p>
        </w:tc>
      </w:tr>
    </w:tbl>
    <w:p w:rsidR="00EC3C64" w:rsidRPr="00462D4E" w:rsidRDefault="00EC3C64" w:rsidP="00EC3C64">
      <w:pPr>
        <w:tabs>
          <w:tab w:val="left" w:pos="567"/>
        </w:tabs>
        <w:rPr>
          <w:color w:val="000000"/>
        </w:rPr>
      </w:pPr>
    </w:p>
    <w:p w:rsidR="00EC3C64" w:rsidRPr="00462D4E" w:rsidRDefault="00EC3C64" w:rsidP="00EC3C64">
      <w:pPr>
        <w:tabs>
          <w:tab w:val="left" w:pos="567"/>
        </w:tabs>
        <w:rPr>
          <w:color w:val="000000"/>
        </w:rPr>
      </w:pPr>
    </w:p>
    <w:tbl>
      <w:tblPr>
        <w:tblW w:w="15122" w:type="dxa"/>
        <w:jc w:val="center"/>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95"/>
        <w:gridCol w:w="1541"/>
        <w:gridCol w:w="1454"/>
        <w:gridCol w:w="1388"/>
        <w:gridCol w:w="1429"/>
        <w:gridCol w:w="1408"/>
        <w:gridCol w:w="1407"/>
      </w:tblGrid>
      <w:tr w:rsidR="00EC3C64" w:rsidRPr="00462D4E" w:rsidTr="005525F0">
        <w:trPr>
          <w:trHeight w:val="17"/>
          <w:jc w:val="center"/>
        </w:trPr>
        <w:tc>
          <w:tcPr>
            <w:tcW w:w="6495" w:type="dxa"/>
            <w:vMerge w:val="restart"/>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bCs/>
                <w:color w:val="000000"/>
              </w:rPr>
            </w:pPr>
            <w:r w:rsidRPr="00462D4E">
              <w:rPr>
                <w:bCs/>
                <w:color w:val="000000"/>
              </w:rPr>
              <w:t>Показатели прямого результата</w:t>
            </w:r>
          </w:p>
        </w:tc>
        <w:tc>
          <w:tcPr>
            <w:tcW w:w="1541" w:type="dxa"/>
            <w:vMerge w:val="restart"/>
            <w:tcBorders>
              <w:top w:val="single" w:sz="4" w:space="0" w:color="auto"/>
              <w:left w:val="single" w:sz="4" w:space="0" w:color="auto"/>
              <w:bottom w:val="single" w:sz="4" w:space="0" w:color="auto"/>
              <w:right w:val="single" w:sz="4" w:space="0" w:color="auto"/>
            </w:tcBorders>
            <w:hideMark/>
          </w:tcPr>
          <w:p w:rsidR="00EC3C64" w:rsidRPr="00462D4E" w:rsidRDefault="00EC3C64" w:rsidP="00EC3C64">
            <w:pPr>
              <w:pStyle w:val="a3"/>
              <w:widowControl w:val="0"/>
              <w:tabs>
                <w:tab w:val="left" w:pos="567"/>
              </w:tabs>
              <w:spacing w:before="0" w:beforeAutospacing="0" w:after="0" w:afterAutospacing="0"/>
              <w:jc w:val="center"/>
              <w:rPr>
                <w:bCs/>
              </w:rPr>
            </w:pPr>
            <w:r w:rsidRPr="00462D4E">
              <w:rPr>
                <w:bCs/>
                <w:lang w:val="kk-KZ"/>
              </w:rPr>
              <w:t>Е</w:t>
            </w:r>
            <w:r w:rsidRPr="00462D4E">
              <w:rPr>
                <w:bCs/>
              </w:rPr>
              <w:t>диница измерения</w:t>
            </w:r>
          </w:p>
        </w:tc>
        <w:tc>
          <w:tcPr>
            <w:tcW w:w="1454" w:type="dxa"/>
            <w:tcBorders>
              <w:top w:val="single" w:sz="4" w:space="0" w:color="auto"/>
              <w:left w:val="single" w:sz="4" w:space="0" w:color="auto"/>
              <w:bottom w:val="single" w:sz="4" w:space="0" w:color="auto"/>
              <w:right w:val="single" w:sz="4" w:space="0" w:color="auto"/>
            </w:tcBorders>
            <w:hideMark/>
          </w:tcPr>
          <w:p w:rsidR="005525F0" w:rsidRPr="00462D4E" w:rsidRDefault="00EC3C64" w:rsidP="00EC3C64">
            <w:pPr>
              <w:pStyle w:val="a3"/>
              <w:widowControl w:val="0"/>
              <w:tabs>
                <w:tab w:val="left" w:pos="567"/>
              </w:tabs>
              <w:spacing w:before="0" w:beforeAutospacing="0" w:after="0" w:afterAutospacing="0"/>
              <w:ind w:left="-124" w:right="-108"/>
              <w:jc w:val="center"/>
              <w:rPr>
                <w:bCs/>
                <w:lang w:val="kk-KZ"/>
              </w:rPr>
            </w:pPr>
            <w:r w:rsidRPr="00462D4E">
              <w:rPr>
                <w:bCs/>
                <w:lang w:val="kk-KZ"/>
              </w:rPr>
              <w:t>Отчетный</w:t>
            </w:r>
          </w:p>
          <w:p w:rsidR="00EC3C64" w:rsidRPr="00462D4E" w:rsidRDefault="00EC3C64" w:rsidP="00EC3C64">
            <w:pPr>
              <w:pStyle w:val="a3"/>
              <w:widowControl w:val="0"/>
              <w:tabs>
                <w:tab w:val="left" w:pos="567"/>
              </w:tabs>
              <w:spacing w:before="0" w:beforeAutospacing="0" w:after="0" w:afterAutospacing="0"/>
              <w:ind w:left="-124" w:right="-108"/>
              <w:jc w:val="center"/>
              <w:rPr>
                <w:bCs/>
              </w:rPr>
            </w:pPr>
            <w:r w:rsidRPr="00462D4E">
              <w:rPr>
                <w:bCs/>
                <w:lang w:val="kk-KZ"/>
              </w:rPr>
              <w:t xml:space="preserve"> год  </w:t>
            </w:r>
          </w:p>
        </w:tc>
        <w:tc>
          <w:tcPr>
            <w:tcW w:w="1388" w:type="dxa"/>
            <w:tcBorders>
              <w:top w:val="single" w:sz="4" w:space="0" w:color="auto"/>
              <w:left w:val="single" w:sz="4" w:space="0" w:color="auto"/>
              <w:bottom w:val="single" w:sz="4" w:space="0" w:color="auto"/>
              <w:right w:val="single" w:sz="4" w:space="0" w:color="auto"/>
            </w:tcBorders>
            <w:hideMark/>
          </w:tcPr>
          <w:p w:rsidR="00EC3C64" w:rsidRPr="00462D4E" w:rsidRDefault="00EC3C64" w:rsidP="00EC3C64">
            <w:pPr>
              <w:pStyle w:val="a3"/>
              <w:widowControl w:val="0"/>
              <w:tabs>
                <w:tab w:val="left" w:pos="567"/>
              </w:tabs>
              <w:spacing w:before="0" w:beforeAutospacing="0" w:after="0" w:afterAutospacing="0"/>
              <w:ind w:right="-108"/>
              <w:jc w:val="center"/>
              <w:rPr>
                <w:bCs/>
              </w:rPr>
            </w:pPr>
            <w:r w:rsidRPr="00462D4E">
              <w:rPr>
                <w:bCs/>
                <w:lang w:val="kk-KZ"/>
              </w:rPr>
              <w:t>План текущего года</w:t>
            </w:r>
          </w:p>
        </w:tc>
        <w:tc>
          <w:tcPr>
            <w:tcW w:w="4244" w:type="dxa"/>
            <w:gridSpan w:val="3"/>
            <w:tcBorders>
              <w:top w:val="single" w:sz="4" w:space="0" w:color="auto"/>
              <w:left w:val="single" w:sz="4" w:space="0" w:color="auto"/>
              <w:bottom w:val="single" w:sz="4" w:space="0" w:color="auto"/>
              <w:right w:val="single" w:sz="4" w:space="0" w:color="auto"/>
            </w:tcBorders>
            <w:hideMark/>
          </w:tcPr>
          <w:p w:rsidR="00EC3C64" w:rsidRPr="00462D4E" w:rsidRDefault="00EC3C64" w:rsidP="00EC3C64">
            <w:pPr>
              <w:pStyle w:val="a3"/>
              <w:widowControl w:val="0"/>
              <w:tabs>
                <w:tab w:val="left" w:pos="567"/>
              </w:tabs>
              <w:spacing w:before="0" w:beforeAutospacing="0" w:after="0" w:afterAutospacing="0"/>
              <w:jc w:val="center"/>
              <w:rPr>
                <w:bCs/>
              </w:rPr>
            </w:pPr>
            <w:r w:rsidRPr="00462D4E">
              <w:rPr>
                <w:bCs/>
              </w:rPr>
              <w:t>Плановый период</w:t>
            </w:r>
          </w:p>
        </w:tc>
      </w:tr>
      <w:tr w:rsidR="00EC3C64" w:rsidRPr="00462D4E" w:rsidTr="005525F0">
        <w:trPr>
          <w:trHeight w:val="17"/>
          <w:jc w:val="center"/>
        </w:trPr>
        <w:tc>
          <w:tcPr>
            <w:tcW w:w="6495" w:type="dxa"/>
            <w:vMerge/>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rPr>
                <w:bCs/>
                <w:color w:val="000000"/>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rPr>
                <w:bCs/>
              </w:rPr>
            </w:pPr>
          </w:p>
        </w:tc>
        <w:tc>
          <w:tcPr>
            <w:tcW w:w="1454"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bCs/>
                <w:color w:val="000000"/>
                <w:sz w:val="22"/>
                <w:szCs w:val="22"/>
              </w:rPr>
            </w:pPr>
            <w:r w:rsidRPr="00462D4E">
              <w:rPr>
                <w:bCs/>
                <w:color w:val="000000"/>
                <w:sz w:val="22"/>
                <w:szCs w:val="22"/>
              </w:rPr>
              <w:t>2015 год</w:t>
            </w:r>
          </w:p>
        </w:tc>
        <w:tc>
          <w:tcPr>
            <w:tcW w:w="1388"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bCs/>
                <w:color w:val="000000"/>
                <w:sz w:val="22"/>
                <w:szCs w:val="22"/>
              </w:rPr>
            </w:pPr>
            <w:r w:rsidRPr="00462D4E">
              <w:rPr>
                <w:bCs/>
                <w:color w:val="000000"/>
                <w:sz w:val="22"/>
                <w:szCs w:val="22"/>
              </w:rPr>
              <w:t>2016 год</w:t>
            </w:r>
          </w:p>
        </w:tc>
        <w:tc>
          <w:tcPr>
            <w:tcW w:w="1429"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bCs/>
                <w:color w:val="000000"/>
                <w:sz w:val="22"/>
                <w:szCs w:val="22"/>
              </w:rPr>
            </w:pPr>
            <w:r w:rsidRPr="00462D4E">
              <w:rPr>
                <w:bCs/>
                <w:color w:val="000000"/>
                <w:sz w:val="22"/>
                <w:szCs w:val="22"/>
              </w:rPr>
              <w:t>201</w:t>
            </w:r>
            <w:r w:rsidRPr="00462D4E">
              <w:rPr>
                <w:bCs/>
                <w:color w:val="000000"/>
                <w:sz w:val="22"/>
                <w:szCs w:val="22"/>
                <w:lang w:val="kk-KZ"/>
              </w:rPr>
              <w:t>7</w:t>
            </w:r>
            <w:r w:rsidRPr="00462D4E">
              <w:rPr>
                <w:bCs/>
                <w:color w:val="000000"/>
                <w:sz w:val="22"/>
                <w:szCs w:val="22"/>
              </w:rPr>
              <w:t xml:space="preserve"> год</w:t>
            </w:r>
          </w:p>
        </w:tc>
        <w:tc>
          <w:tcPr>
            <w:tcW w:w="1408"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bCs/>
                <w:color w:val="000000"/>
                <w:sz w:val="22"/>
                <w:szCs w:val="22"/>
              </w:rPr>
            </w:pPr>
            <w:r w:rsidRPr="00462D4E">
              <w:rPr>
                <w:bCs/>
                <w:color w:val="000000"/>
                <w:sz w:val="22"/>
                <w:szCs w:val="22"/>
              </w:rPr>
              <w:t>201</w:t>
            </w:r>
            <w:r w:rsidRPr="00462D4E">
              <w:rPr>
                <w:bCs/>
                <w:color w:val="000000"/>
                <w:sz w:val="22"/>
                <w:szCs w:val="22"/>
                <w:lang w:val="kk-KZ"/>
              </w:rPr>
              <w:t>8</w:t>
            </w:r>
            <w:r w:rsidRPr="00462D4E">
              <w:rPr>
                <w:bCs/>
                <w:color w:val="000000"/>
                <w:sz w:val="22"/>
                <w:szCs w:val="22"/>
              </w:rPr>
              <w:t xml:space="preserve"> год</w:t>
            </w:r>
          </w:p>
        </w:tc>
        <w:tc>
          <w:tcPr>
            <w:tcW w:w="1407"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bCs/>
                <w:color w:val="000000"/>
                <w:sz w:val="22"/>
                <w:szCs w:val="22"/>
              </w:rPr>
            </w:pPr>
            <w:r w:rsidRPr="00462D4E">
              <w:rPr>
                <w:bCs/>
                <w:color w:val="000000"/>
                <w:sz w:val="22"/>
                <w:szCs w:val="22"/>
              </w:rPr>
              <w:t>201</w:t>
            </w:r>
            <w:r w:rsidRPr="00462D4E">
              <w:rPr>
                <w:bCs/>
                <w:color w:val="000000"/>
                <w:sz w:val="22"/>
                <w:szCs w:val="22"/>
                <w:lang w:val="kk-KZ"/>
              </w:rPr>
              <w:t>9</w:t>
            </w:r>
            <w:r w:rsidRPr="00462D4E">
              <w:rPr>
                <w:bCs/>
                <w:color w:val="000000"/>
                <w:sz w:val="22"/>
                <w:szCs w:val="22"/>
              </w:rPr>
              <w:t xml:space="preserve"> год</w:t>
            </w:r>
          </w:p>
        </w:tc>
      </w:tr>
      <w:tr w:rsidR="00EC3C64" w:rsidRPr="00462D4E" w:rsidTr="005525F0">
        <w:trPr>
          <w:trHeight w:val="17"/>
          <w:jc w:val="center"/>
        </w:trPr>
        <w:tc>
          <w:tcPr>
            <w:tcW w:w="6495"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color w:val="000000"/>
              </w:rPr>
            </w:pPr>
            <w:r w:rsidRPr="00462D4E">
              <w:rPr>
                <w:color w:val="000000"/>
              </w:rPr>
              <w:t>1</w:t>
            </w:r>
          </w:p>
        </w:tc>
        <w:tc>
          <w:tcPr>
            <w:tcW w:w="1541"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color w:val="000000"/>
              </w:rPr>
            </w:pPr>
            <w:r w:rsidRPr="00462D4E">
              <w:rPr>
                <w:color w:val="000000"/>
              </w:rPr>
              <w:t>2</w:t>
            </w:r>
          </w:p>
        </w:tc>
        <w:tc>
          <w:tcPr>
            <w:tcW w:w="1454"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color w:val="000000"/>
              </w:rPr>
            </w:pPr>
            <w:r w:rsidRPr="00462D4E">
              <w:rPr>
                <w:color w:val="000000"/>
              </w:rPr>
              <w:t>3</w:t>
            </w:r>
          </w:p>
        </w:tc>
        <w:tc>
          <w:tcPr>
            <w:tcW w:w="1388"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color w:val="000000"/>
              </w:rPr>
            </w:pPr>
            <w:r w:rsidRPr="00462D4E">
              <w:rPr>
                <w:color w:val="000000"/>
              </w:rPr>
              <w:t>4</w:t>
            </w:r>
          </w:p>
        </w:tc>
        <w:tc>
          <w:tcPr>
            <w:tcW w:w="1429"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color w:val="000000"/>
              </w:rPr>
            </w:pPr>
            <w:r w:rsidRPr="00462D4E">
              <w:rPr>
                <w:color w:val="000000"/>
              </w:rPr>
              <w:t>5</w:t>
            </w:r>
          </w:p>
        </w:tc>
        <w:tc>
          <w:tcPr>
            <w:tcW w:w="1408"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color w:val="000000"/>
              </w:rPr>
            </w:pPr>
            <w:r w:rsidRPr="00462D4E">
              <w:rPr>
                <w:color w:val="000000"/>
              </w:rPr>
              <w:t>6</w:t>
            </w:r>
          </w:p>
        </w:tc>
        <w:tc>
          <w:tcPr>
            <w:tcW w:w="1407"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color w:val="000000"/>
              </w:rPr>
            </w:pPr>
            <w:r w:rsidRPr="00462D4E">
              <w:rPr>
                <w:color w:val="000000"/>
              </w:rPr>
              <w:t>7</w:t>
            </w:r>
          </w:p>
        </w:tc>
      </w:tr>
      <w:tr w:rsidR="00EC3C64" w:rsidRPr="00462D4E" w:rsidTr="005525F0">
        <w:trPr>
          <w:trHeight w:val="66"/>
          <w:jc w:val="center"/>
        </w:trPr>
        <w:tc>
          <w:tcPr>
            <w:tcW w:w="6495"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pStyle w:val="a3"/>
              <w:tabs>
                <w:tab w:val="decimal" w:pos="318"/>
                <w:tab w:val="left" w:pos="567"/>
              </w:tabs>
              <w:spacing w:before="0" w:beforeAutospacing="0" w:after="0" w:afterAutospacing="0"/>
              <w:contextualSpacing/>
              <w:jc w:val="both"/>
              <w:rPr>
                <w:color w:val="000000"/>
              </w:rPr>
            </w:pPr>
            <w:r w:rsidRPr="00462D4E">
              <w:rPr>
                <w:sz w:val="26"/>
                <w:szCs w:val="26"/>
              </w:rPr>
              <w:t>Разработка проектно-сметной документации по объекту «Капитальный ремонт затворов плотин Нижне-Шортандинского и Верхне-Шортандинского водохранилищ»</w:t>
            </w:r>
          </w:p>
        </w:tc>
        <w:tc>
          <w:tcPr>
            <w:tcW w:w="1541"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color w:val="000000"/>
              </w:rPr>
            </w:pPr>
            <w:r w:rsidRPr="00462D4E">
              <w:rPr>
                <w:color w:val="000000"/>
              </w:rPr>
              <w:t>проект</w:t>
            </w:r>
          </w:p>
        </w:tc>
        <w:tc>
          <w:tcPr>
            <w:tcW w:w="1454"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color w:val="000000"/>
              </w:rPr>
            </w:pPr>
            <w:r w:rsidRPr="00462D4E">
              <w:rPr>
                <w:color w:val="000000"/>
              </w:rPr>
              <w:t>х</w:t>
            </w:r>
          </w:p>
        </w:tc>
        <w:tc>
          <w:tcPr>
            <w:tcW w:w="1388"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color w:val="000000"/>
              </w:rPr>
            </w:pPr>
            <w:r w:rsidRPr="00462D4E">
              <w:rPr>
                <w:color w:val="000000"/>
              </w:rPr>
              <w:t>1</w:t>
            </w:r>
          </w:p>
        </w:tc>
        <w:tc>
          <w:tcPr>
            <w:tcW w:w="1429"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color w:val="000000"/>
              </w:rPr>
            </w:pPr>
            <w:r w:rsidRPr="00462D4E">
              <w:rPr>
                <w:color w:val="000000"/>
              </w:rPr>
              <w:t>х</w:t>
            </w:r>
          </w:p>
        </w:tc>
        <w:tc>
          <w:tcPr>
            <w:tcW w:w="1408"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color w:val="000000"/>
              </w:rPr>
            </w:pPr>
            <w:r w:rsidRPr="00462D4E">
              <w:rPr>
                <w:color w:val="000000"/>
              </w:rPr>
              <w:t>х</w:t>
            </w:r>
          </w:p>
        </w:tc>
        <w:tc>
          <w:tcPr>
            <w:tcW w:w="1407"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color w:val="000000"/>
              </w:rPr>
            </w:pPr>
            <w:r w:rsidRPr="00462D4E">
              <w:rPr>
                <w:color w:val="000000"/>
              </w:rPr>
              <w:t>х</w:t>
            </w:r>
          </w:p>
        </w:tc>
      </w:tr>
      <w:tr w:rsidR="00EC3C64" w:rsidRPr="00462D4E" w:rsidTr="005525F0">
        <w:trPr>
          <w:trHeight w:val="1219"/>
          <w:jc w:val="center"/>
        </w:trPr>
        <w:tc>
          <w:tcPr>
            <w:tcW w:w="6495"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pStyle w:val="a3"/>
              <w:tabs>
                <w:tab w:val="decimal" w:pos="318"/>
                <w:tab w:val="left" w:pos="567"/>
              </w:tabs>
              <w:spacing w:before="0" w:beforeAutospacing="0" w:after="0" w:afterAutospacing="0"/>
              <w:ind w:left="56"/>
              <w:contextualSpacing/>
              <w:jc w:val="both"/>
              <w:rPr>
                <w:color w:val="000000"/>
              </w:rPr>
            </w:pPr>
            <w:r w:rsidRPr="00462D4E">
              <w:rPr>
                <w:sz w:val="26"/>
                <w:szCs w:val="26"/>
              </w:rPr>
              <w:lastRenderedPageBreak/>
              <w:t>Государственная экспертиза проекта  «Капитальный ремонт затворов плотин Нижне-Шортандинского и Верхне-Шортандинского водохранилищ»</w:t>
            </w:r>
          </w:p>
        </w:tc>
        <w:tc>
          <w:tcPr>
            <w:tcW w:w="1541"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color w:val="000000"/>
              </w:rPr>
            </w:pPr>
            <w:r w:rsidRPr="00462D4E">
              <w:rPr>
                <w:color w:val="000000"/>
              </w:rPr>
              <w:t>Заключение</w:t>
            </w:r>
          </w:p>
        </w:tc>
        <w:tc>
          <w:tcPr>
            <w:tcW w:w="1454"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color w:val="000000"/>
              </w:rPr>
            </w:pPr>
            <w:r w:rsidRPr="00462D4E">
              <w:rPr>
                <w:color w:val="000000"/>
              </w:rPr>
              <w:t>х</w:t>
            </w:r>
          </w:p>
        </w:tc>
        <w:tc>
          <w:tcPr>
            <w:tcW w:w="1388"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color w:val="000000"/>
              </w:rPr>
            </w:pPr>
            <w:r w:rsidRPr="00462D4E">
              <w:rPr>
                <w:color w:val="000000"/>
              </w:rPr>
              <w:t>1</w:t>
            </w:r>
          </w:p>
        </w:tc>
        <w:tc>
          <w:tcPr>
            <w:tcW w:w="1429"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color w:val="000000"/>
              </w:rPr>
            </w:pPr>
            <w:r w:rsidRPr="00462D4E">
              <w:rPr>
                <w:color w:val="000000"/>
              </w:rPr>
              <w:t>х</w:t>
            </w:r>
          </w:p>
        </w:tc>
        <w:tc>
          <w:tcPr>
            <w:tcW w:w="1408"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color w:val="000000"/>
              </w:rPr>
            </w:pPr>
            <w:r w:rsidRPr="00462D4E">
              <w:rPr>
                <w:color w:val="000000"/>
              </w:rPr>
              <w:t>х</w:t>
            </w:r>
          </w:p>
        </w:tc>
        <w:tc>
          <w:tcPr>
            <w:tcW w:w="1407"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color w:val="000000"/>
              </w:rPr>
            </w:pPr>
            <w:r w:rsidRPr="00462D4E">
              <w:rPr>
                <w:color w:val="000000"/>
              </w:rPr>
              <w:t>х</w:t>
            </w:r>
          </w:p>
        </w:tc>
      </w:tr>
      <w:tr w:rsidR="00EC3C64" w:rsidRPr="00462D4E" w:rsidTr="005525F0">
        <w:trPr>
          <w:trHeight w:val="556"/>
          <w:jc w:val="center"/>
        </w:trPr>
        <w:tc>
          <w:tcPr>
            <w:tcW w:w="6495"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pStyle w:val="a3"/>
              <w:tabs>
                <w:tab w:val="decimal" w:pos="318"/>
                <w:tab w:val="left" w:pos="567"/>
              </w:tabs>
              <w:spacing w:before="0" w:beforeAutospacing="0" w:after="0" w:afterAutospacing="0"/>
              <w:ind w:left="56"/>
              <w:contextualSpacing/>
              <w:jc w:val="both"/>
              <w:rPr>
                <w:sz w:val="26"/>
                <w:szCs w:val="26"/>
              </w:rPr>
            </w:pPr>
            <w:r w:rsidRPr="00462D4E">
              <w:rPr>
                <w:sz w:val="26"/>
                <w:szCs w:val="26"/>
              </w:rPr>
              <w:t>Разработка проектно-сметной документации по объекту «Капитальный ремонт насыпной водозащитной дамбы-плотины пруда «Чин-Сай» в селе Воскресеновка, Костанайский район»</w:t>
            </w:r>
          </w:p>
        </w:tc>
        <w:tc>
          <w:tcPr>
            <w:tcW w:w="1541"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color w:val="000000"/>
              </w:rPr>
            </w:pPr>
            <w:r w:rsidRPr="00462D4E">
              <w:rPr>
                <w:color w:val="000000"/>
              </w:rPr>
              <w:t>проект</w:t>
            </w:r>
          </w:p>
        </w:tc>
        <w:tc>
          <w:tcPr>
            <w:tcW w:w="1454"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color w:val="000000"/>
              </w:rPr>
            </w:pPr>
            <w:r w:rsidRPr="00462D4E">
              <w:rPr>
                <w:color w:val="000000"/>
              </w:rPr>
              <w:t>х</w:t>
            </w:r>
          </w:p>
        </w:tc>
        <w:tc>
          <w:tcPr>
            <w:tcW w:w="1388"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color w:val="000000"/>
              </w:rPr>
            </w:pPr>
            <w:r w:rsidRPr="00462D4E">
              <w:rPr>
                <w:color w:val="000000"/>
              </w:rPr>
              <w:t>х</w:t>
            </w:r>
          </w:p>
        </w:tc>
        <w:tc>
          <w:tcPr>
            <w:tcW w:w="1429"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color w:val="000000"/>
              </w:rPr>
            </w:pPr>
            <w:r w:rsidRPr="00462D4E">
              <w:rPr>
                <w:color w:val="000000"/>
              </w:rPr>
              <w:t>1</w:t>
            </w:r>
          </w:p>
        </w:tc>
        <w:tc>
          <w:tcPr>
            <w:tcW w:w="1408"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color w:val="000000"/>
              </w:rPr>
            </w:pPr>
            <w:r w:rsidRPr="00462D4E">
              <w:rPr>
                <w:color w:val="000000"/>
              </w:rPr>
              <w:t>х</w:t>
            </w:r>
          </w:p>
        </w:tc>
        <w:tc>
          <w:tcPr>
            <w:tcW w:w="1407"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color w:val="000000"/>
              </w:rPr>
            </w:pPr>
            <w:r w:rsidRPr="00462D4E">
              <w:rPr>
                <w:color w:val="000000"/>
              </w:rPr>
              <w:t>х</w:t>
            </w:r>
          </w:p>
        </w:tc>
      </w:tr>
      <w:tr w:rsidR="00EC3C64" w:rsidRPr="00462D4E" w:rsidTr="005525F0">
        <w:trPr>
          <w:trHeight w:val="423"/>
          <w:jc w:val="center"/>
        </w:trPr>
        <w:tc>
          <w:tcPr>
            <w:tcW w:w="6495"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pStyle w:val="a3"/>
              <w:tabs>
                <w:tab w:val="decimal" w:pos="318"/>
                <w:tab w:val="left" w:pos="567"/>
              </w:tabs>
              <w:spacing w:before="0" w:beforeAutospacing="0" w:after="0" w:afterAutospacing="0"/>
              <w:ind w:left="56"/>
              <w:contextualSpacing/>
              <w:jc w:val="both"/>
              <w:rPr>
                <w:sz w:val="26"/>
                <w:szCs w:val="26"/>
              </w:rPr>
            </w:pPr>
            <w:r w:rsidRPr="00462D4E">
              <w:rPr>
                <w:sz w:val="26"/>
                <w:szCs w:val="26"/>
              </w:rPr>
              <w:t>Комплексная вневедомственная экспертиза проекта  «Капитальный ремонт насыпной водозащитной дамбы-плотины пруда «Чин-Сай» в селе Воскресеновка, Костанайский район»</w:t>
            </w:r>
          </w:p>
        </w:tc>
        <w:tc>
          <w:tcPr>
            <w:tcW w:w="1541"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color w:val="000000"/>
              </w:rPr>
            </w:pPr>
            <w:r w:rsidRPr="00462D4E">
              <w:rPr>
                <w:color w:val="000000"/>
              </w:rPr>
              <w:t>Заключение</w:t>
            </w:r>
          </w:p>
        </w:tc>
        <w:tc>
          <w:tcPr>
            <w:tcW w:w="1454"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color w:val="000000"/>
              </w:rPr>
            </w:pPr>
            <w:r w:rsidRPr="00462D4E">
              <w:rPr>
                <w:color w:val="000000"/>
              </w:rPr>
              <w:t>х</w:t>
            </w:r>
          </w:p>
        </w:tc>
        <w:tc>
          <w:tcPr>
            <w:tcW w:w="1388"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color w:val="000000"/>
              </w:rPr>
            </w:pPr>
            <w:r w:rsidRPr="00462D4E">
              <w:rPr>
                <w:color w:val="000000"/>
              </w:rPr>
              <w:t>х</w:t>
            </w:r>
          </w:p>
        </w:tc>
        <w:tc>
          <w:tcPr>
            <w:tcW w:w="1429"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color w:val="000000"/>
              </w:rPr>
            </w:pPr>
            <w:r w:rsidRPr="00462D4E">
              <w:rPr>
                <w:color w:val="000000"/>
              </w:rPr>
              <w:t>1</w:t>
            </w:r>
          </w:p>
        </w:tc>
        <w:tc>
          <w:tcPr>
            <w:tcW w:w="1408"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color w:val="000000"/>
              </w:rPr>
            </w:pPr>
            <w:r w:rsidRPr="00462D4E">
              <w:rPr>
                <w:color w:val="000000"/>
              </w:rPr>
              <w:t>х</w:t>
            </w:r>
          </w:p>
        </w:tc>
        <w:tc>
          <w:tcPr>
            <w:tcW w:w="1407" w:type="dxa"/>
            <w:tcBorders>
              <w:top w:val="single" w:sz="4" w:space="0" w:color="auto"/>
              <w:left w:val="single" w:sz="4" w:space="0" w:color="auto"/>
              <w:bottom w:val="single" w:sz="4" w:space="0" w:color="auto"/>
              <w:right w:val="single" w:sz="4" w:space="0" w:color="auto"/>
            </w:tcBorders>
            <w:vAlign w:val="center"/>
            <w:hideMark/>
          </w:tcPr>
          <w:p w:rsidR="00EC3C64" w:rsidRPr="00462D4E" w:rsidRDefault="00EC3C64" w:rsidP="00EC3C64">
            <w:pPr>
              <w:tabs>
                <w:tab w:val="left" w:pos="567"/>
              </w:tabs>
              <w:jc w:val="center"/>
              <w:rPr>
                <w:color w:val="000000"/>
              </w:rPr>
            </w:pPr>
            <w:r w:rsidRPr="00462D4E">
              <w:rPr>
                <w:color w:val="000000"/>
              </w:rPr>
              <w:t>х</w:t>
            </w:r>
          </w:p>
        </w:tc>
      </w:tr>
    </w:tbl>
    <w:p w:rsidR="00EC3C64" w:rsidRPr="00462D4E" w:rsidRDefault="00EC3C64" w:rsidP="00EC3C64">
      <w:pPr>
        <w:pStyle w:val="a3"/>
        <w:keepNext/>
        <w:keepLines/>
        <w:tabs>
          <w:tab w:val="left" w:pos="567"/>
        </w:tabs>
        <w:spacing w:before="0" w:beforeAutospacing="0" w:after="0" w:afterAutospacing="0"/>
        <w:rPr>
          <w:bCs/>
        </w:rPr>
      </w:pPr>
    </w:p>
    <w:p w:rsidR="00EC3C64" w:rsidRPr="00462D4E" w:rsidRDefault="00EC3C64" w:rsidP="00EC3C64">
      <w:pPr>
        <w:pStyle w:val="a3"/>
        <w:keepNext/>
        <w:keepLines/>
        <w:tabs>
          <w:tab w:val="left" w:pos="567"/>
        </w:tabs>
        <w:spacing w:before="0" w:beforeAutospacing="0" w:after="0" w:afterAutospacing="0"/>
        <w:rPr>
          <w:bCs/>
        </w:rPr>
      </w:pPr>
    </w:p>
    <w:p w:rsidR="00EC3C64" w:rsidRPr="00462D4E" w:rsidRDefault="00EC3C64" w:rsidP="00EC3C64">
      <w:pPr>
        <w:pStyle w:val="a3"/>
        <w:keepNext/>
        <w:keepLines/>
        <w:tabs>
          <w:tab w:val="left" w:pos="567"/>
        </w:tabs>
        <w:spacing w:before="0" w:beforeAutospacing="0" w:after="0" w:afterAutospacing="0"/>
        <w:ind w:firstLine="567"/>
        <w:jc w:val="center"/>
        <w:rPr>
          <w:bCs/>
        </w:rPr>
      </w:pPr>
    </w:p>
    <w:p w:rsidR="00EC3C64" w:rsidRPr="00462D4E" w:rsidRDefault="00EC3C64" w:rsidP="00EC3C64">
      <w:pPr>
        <w:pStyle w:val="a3"/>
        <w:widowControl w:val="0"/>
        <w:tabs>
          <w:tab w:val="left" w:pos="567"/>
        </w:tabs>
        <w:spacing w:before="0" w:beforeAutospacing="0" w:after="0" w:afterAutospacing="0"/>
        <w:jc w:val="center"/>
        <w:rPr>
          <w:b/>
          <w:bCs/>
        </w:rPr>
      </w:pPr>
    </w:p>
    <w:p w:rsidR="00A445B4" w:rsidRPr="00462D4E" w:rsidRDefault="00A445B4" w:rsidP="00EC3C64">
      <w:pPr>
        <w:pStyle w:val="a3"/>
        <w:widowControl w:val="0"/>
        <w:tabs>
          <w:tab w:val="left" w:pos="567"/>
        </w:tabs>
        <w:spacing w:before="0" w:beforeAutospacing="0" w:after="0" w:afterAutospacing="0"/>
        <w:jc w:val="center"/>
        <w:rPr>
          <w:b/>
          <w:bCs/>
        </w:rPr>
      </w:pPr>
    </w:p>
    <w:p w:rsidR="00A445B4" w:rsidRPr="00462D4E" w:rsidRDefault="00A445B4" w:rsidP="00EC3C64">
      <w:pPr>
        <w:pStyle w:val="a3"/>
        <w:widowControl w:val="0"/>
        <w:tabs>
          <w:tab w:val="left" w:pos="567"/>
        </w:tabs>
        <w:spacing w:before="0" w:beforeAutospacing="0" w:after="0" w:afterAutospacing="0"/>
        <w:jc w:val="center"/>
        <w:rPr>
          <w:b/>
          <w:bCs/>
        </w:rPr>
      </w:pPr>
    </w:p>
    <w:p w:rsidR="00A445B4" w:rsidRPr="00462D4E" w:rsidRDefault="00A445B4" w:rsidP="00EC3C64">
      <w:pPr>
        <w:pStyle w:val="a3"/>
        <w:widowControl w:val="0"/>
        <w:tabs>
          <w:tab w:val="left" w:pos="567"/>
        </w:tabs>
        <w:spacing w:before="0" w:beforeAutospacing="0" w:after="0" w:afterAutospacing="0"/>
        <w:jc w:val="center"/>
        <w:rPr>
          <w:b/>
          <w:bCs/>
        </w:rPr>
      </w:pPr>
    </w:p>
    <w:p w:rsidR="00A445B4" w:rsidRPr="00462D4E" w:rsidRDefault="00A445B4" w:rsidP="00EC3C64">
      <w:pPr>
        <w:pStyle w:val="a3"/>
        <w:widowControl w:val="0"/>
        <w:tabs>
          <w:tab w:val="left" w:pos="567"/>
        </w:tabs>
        <w:spacing w:before="0" w:beforeAutospacing="0" w:after="0" w:afterAutospacing="0"/>
        <w:jc w:val="center"/>
        <w:rPr>
          <w:b/>
          <w:bCs/>
        </w:rPr>
      </w:pPr>
    </w:p>
    <w:p w:rsidR="00A445B4" w:rsidRPr="00462D4E" w:rsidRDefault="00A445B4" w:rsidP="00EC3C64">
      <w:pPr>
        <w:pStyle w:val="a3"/>
        <w:widowControl w:val="0"/>
        <w:tabs>
          <w:tab w:val="left" w:pos="567"/>
        </w:tabs>
        <w:spacing w:before="0" w:beforeAutospacing="0" w:after="0" w:afterAutospacing="0"/>
        <w:jc w:val="center"/>
        <w:rPr>
          <w:b/>
          <w:bCs/>
        </w:rPr>
      </w:pPr>
    </w:p>
    <w:p w:rsidR="00A445B4" w:rsidRPr="00462D4E" w:rsidRDefault="00A445B4" w:rsidP="00EC3C64">
      <w:pPr>
        <w:pStyle w:val="a3"/>
        <w:widowControl w:val="0"/>
        <w:tabs>
          <w:tab w:val="left" w:pos="567"/>
        </w:tabs>
        <w:spacing w:before="0" w:beforeAutospacing="0" w:after="0" w:afterAutospacing="0"/>
        <w:jc w:val="center"/>
        <w:rPr>
          <w:b/>
          <w:bCs/>
        </w:rPr>
      </w:pPr>
    </w:p>
    <w:p w:rsidR="00A445B4" w:rsidRPr="00462D4E" w:rsidRDefault="00A445B4" w:rsidP="00EC3C64">
      <w:pPr>
        <w:pStyle w:val="a3"/>
        <w:widowControl w:val="0"/>
        <w:tabs>
          <w:tab w:val="left" w:pos="567"/>
        </w:tabs>
        <w:spacing w:before="0" w:beforeAutospacing="0" w:after="0" w:afterAutospacing="0"/>
        <w:jc w:val="center"/>
        <w:rPr>
          <w:b/>
          <w:bCs/>
        </w:rPr>
      </w:pPr>
    </w:p>
    <w:p w:rsidR="00A445B4" w:rsidRPr="00462D4E" w:rsidRDefault="00A445B4" w:rsidP="00EC3C64">
      <w:pPr>
        <w:pStyle w:val="a3"/>
        <w:widowControl w:val="0"/>
        <w:tabs>
          <w:tab w:val="left" w:pos="567"/>
        </w:tabs>
        <w:spacing w:before="0" w:beforeAutospacing="0" w:after="0" w:afterAutospacing="0"/>
        <w:jc w:val="center"/>
        <w:rPr>
          <w:b/>
          <w:bCs/>
        </w:rPr>
      </w:pPr>
    </w:p>
    <w:p w:rsidR="00A445B4" w:rsidRPr="00462D4E" w:rsidRDefault="00A445B4" w:rsidP="00EC3C64">
      <w:pPr>
        <w:pStyle w:val="a3"/>
        <w:widowControl w:val="0"/>
        <w:tabs>
          <w:tab w:val="left" w:pos="567"/>
        </w:tabs>
        <w:spacing w:before="0" w:beforeAutospacing="0" w:after="0" w:afterAutospacing="0"/>
        <w:jc w:val="center"/>
        <w:rPr>
          <w:b/>
          <w:bCs/>
        </w:rPr>
      </w:pPr>
    </w:p>
    <w:p w:rsidR="00A445B4" w:rsidRPr="00462D4E" w:rsidRDefault="00A445B4" w:rsidP="00EC3C64">
      <w:pPr>
        <w:pStyle w:val="a3"/>
        <w:widowControl w:val="0"/>
        <w:tabs>
          <w:tab w:val="left" w:pos="567"/>
        </w:tabs>
        <w:spacing w:before="0" w:beforeAutospacing="0" w:after="0" w:afterAutospacing="0"/>
        <w:jc w:val="center"/>
        <w:rPr>
          <w:b/>
          <w:bCs/>
        </w:rPr>
      </w:pPr>
    </w:p>
    <w:p w:rsidR="00A445B4" w:rsidRPr="00462D4E" w:rsidRDefault="00A445B4" w:rsidP="00EC3C64">
      <w:pPr>
        <w:pStyle w:val="a3"/>
        <w:widowControl w:val="0"/>
        <w:tabs>
          <w:tab w:val="left" w:pos="567"/>
        </w:tabs>
        <w:spacing w:before="0" w:beforeAutospacing="0" w:after="0" w:afterAutospacing="0"/>
        <w:jc w:val="center"/>
        <w:rPr>
          <w:b/>
          <w:bCs/>
        </w:rPr>
      </w:pPr>
    </w:p>
    <w:p w:rsidR="00A445B4" w:rsidRPr="00462D4E" w:rsidRDefault="00A445B4" w:rsidP="00EC3C64">
      <w:pPr>
        <w:pStyle w:val="a3"/>
        <w:widowControl w:val="0"/>
        <w:tabs>
          <w:tab w:val="left" w:pos="567"/>
        </w:tabs>
        <w:spacing w:before="0" w:beforeAutospacing="0" w:after="0" w:afterAutospacing="0"/>
        <w:jc w:val="center"/>
        <w:rPr>
          <w:b/>
          <w:bCs/>
        </w:rPr>
      </w:pPr>
    </w:p>
    <w:p w:rsidR="00A445B4" w:rsidRPr="00462D4E" w:rsidRDefault="00A445B4" w:rsidP="00EC3C64">
      <w:pPr>
        <w:pStyle w:val="a3"/>
        <w:widowControl w:val="0"/>
        <w:tabs>
          <w:tab w:val="left" w:pos="567"/>
        </w:tabs>
        <w:spacing w:before="0" w:beforeAutospacing="0" w:after="0" w:afterAutospacing="0"/>
        <w:jc w:val="center"/>
        <w:rPr>
          <w:b/>
          <w:bCs/>
        </w:rPr>
      </w:pPr>
    </w:p>
    <w:p w:rsidR="00A445B4" w:rsidRPr="00462D4E" w:rsidRDefault="00A445B4" w:rsidP="00EC3C64">
      <w:pPr>
        <w:pStyle w:val="a3"/>
        <w:widowControl w:val="0"/>
        <w:tabs>
          <w:tab w:val="left" w:pos="567"/>
        </w:tabs>
        <w:spacing w:before="0" w:beforeAutospacing="0" w:after="0" w:afterAutospacing="0"/>
        <w:jc w:val="center"/>
        <w:rPr>
          <w:b/>
          <w:bCs/>
        </w:rPr>
      </w:pPr>
    </w:p>
    <w:p w:rsidR="00A445B4" w:rsidRPr="00462D4E" w:rsidRDefault="00A445B4" w:rsidP="00EC3C64">
      <w:pPr>
        <w:pStyle w:val="a3"/>
        <w:widowControl w:val="0"/>
        <w:tabs>
          <w:tab w:val="left" w:pos="567"/>
        </w:tabs>
        <w:spacing w:before="0" w:beforeAutospacing="0" w:after="0" w:afterAutospacing="0"/>
        <w:jc w:val="center"/>
        <w:rPr>
          <w:b/>
          <w:bCs/>
        </w:rPr>
      </w:pPr>
    </w:p>
    <w:p w:rsidR="00A445B4" w:rsidRPr="00462D4E" w:rsidRDefault="00A445B4" w:rsidP="00EC3C64">
      <w:pPr>
        <w:pStyle w:val="a3"/>
        <w:widowControl w:val="0"/>
        <w:tabs>
          <w:tab w:val="left" w:pos="567"/>
        </w:tabs>
        <w:spacing w:before="0" w:beforeAutospacing="0" w:after="0" w:afterAutospacing="0"/>
        <w:jc w:val="center"/>
        <w:rPr>
          <w:b/>
          <w:bCs/>
        </w:rPr>
      </w:pPr>
    </w:p>
    <w:p w:rsidR="00A445B4" w:rsidRPr="00462D4E" w:rsidRDefault="00A445B4" w:rsidP="00EC3C64">
      <w:pPr>
        <w:pStyle w:val="a3"/>
        <w:widowControl w:val="0"/>
        <w:tabs>
          <w:tab w:val="left" w:pos="567"/>
        </w:tabs>
        <w:spacing w:before="0" w:beforeAutospacing="0" w:after="0" w:afterAutospacing="0"/>
        <w:jc w:val="center"/>
        <w:rPr>
          <w:b/>
          <w:bCs/>
        </w:rPr>
      </w:pPr>
    </w:p>
    <w:p w:rsidR="00A445B4" w:rsidRPr="00462D4E" w:rsidRDefault="00A445B4" w:rsidP="00EC3C64">
      <w:pPr>
        <w:pStyle w:val="a3"/>
        <w:widowControl w:val="0"/>
        <w:tabs>
          <w:tab w:val="left" w:pos="567"/>
        </w:tabs>
        <w:spacing w:before="0" w:beforeAutospacing="0" w:after="0" w:afterAutospacing="0"/>
        <w:jc w:val="center"/>
        <w:rPr>
          <w:b/>
          <w:bCs/>
        </w:rPr>
      </w:pPr>
    </w:p>
    <w:p w:rsidR="00A445B4" w:rsidRPr="00462D4E" w:rsidRDefault="00A445B4" w:rsidP="00EC3C64">
      <w:pPr>
        <w:pStyle w:val="a3"/>
        <w:widowControl w:val="0"/>
        <w:tabs>
          <w:tab w:val="left" w:pos="567"/>
        </w:tabs>
        <w:spacing w:before="0" w:beforeAutospacing="0" w:after="0" w:afterAutospacing="0"/>
        <w:jc w:val="center"/>
        <w:rPr>
          <w:b/>
          <w:bCs/>
        </w:rPr>
      </w:pPr>
    </w:p>
    <w:p w:rsidR="00A445B4" w:rsidRPr="00462D4E" w:rsidRDefault="00A445B4" w:rsidP="00A445B4">
      <w:pPr>
        <w:pStyle w:val="a3"/>
        <w:widowControl w:val="0"/>
        <w:tabs>
          <w:tab w:val="left" w:pos="567"/>
        </w:tabs>
        <w:spacing w:before="0" w:beforeAutospacing="0" w:after="0" w:afterAutospacing="0"/>
        <w:jc w:val="center"/>
        <w:rPr>
          <w:b/>
          <w:bCs/>
        </w:rPr>
      </w:pPr>
      <w:r w:rsidRPr="00462D4E">
        <w:rPr>
          <w:b/>
          <w:bCs/>
        </w:rPr>
        <w:t>Бюджетная программа</w:t>
      </w:r>
    </w:p>
    <w:p w:rsidR="00A445B4" w:rsidRPr="00462D4E" w:rsidRDefault="00A445B4" w:rsidP="00A445B4">
      <w:pPr>
        <w:tabs>
          <w:tab w:val="left" w:pos="567"/>
        </w:tabs>
        <w:jc w:val="center"/>
        <w:rPr>
          <w:b/>
          <w:bCs/>
          <w:color w:val="000000"/>
        </w:rPr>
      </w:pPr>
      <w:r w:rsidRPr="00462D4E">
        <w:rPr>
          <w:b/>
          <w:bCs/>
        </w:rPr>
        <w:t xml:space="preserve">254 государственного учреждения </w:t>
      </w:r>
      <w:r w:rsidRPr="00462D4E">
        <w:rPr>
          <w:b/>
          <w:bCs/>
          <w:color w:val="000000"/>
        </w:rPr>
        <w:t xml:space="preserve">«Управление природных ресурсов и регулирования природопользования </w:t>
      </w:r>
    </w:p>
    <w:p w:rsidR="00A445B4" w:rsidRPr="00462D4E" w:rsidRDefault="00A445B4" w:rsidP="00A445B4">
      <w:pPr>
        <w:pStyle w:val="a3"/>
        <w:widowControl w:val="0"/>
        <w:tabs>
          <w:tab w:val="left" w:pos="567"/>
        </w:tabs>
        <w:spacing w:before="0" w:beforeAutospacing="0" w:after="0" w:afterAutospacing="0"/>
        <w:jc w:val="center"/>
        <w:rPr>
          <w:b/>
          <w:bCs/>
          <w:color w:val="FFFFFF"/>
          <w:u w:val="single"/>
        </w:rPr>
      </w:pPr>
      <w:r w:rsidRPr="00462D4E">
        <w:rPr>
          <w:b/>
          <w:bCs/>
          <w:color w:val="000000"/>
          <w:u w:val="single"/>
        </w:rPr>
        <w:t xml:space="preserve">                                  акимата Костанайской области</w:t>
      </w:r>
      <w:r w:rsidRPr="00462D4E">
        <w:rPr>
          <w:b/>
          <w:bCs/>
          <w:color w:val="000000"/>
          <w:u w:val="single"/>
          <w:lang w:val="kk-KZ"/>
        </w:rPr>
        <w:t xml:space="preserve">»                                </w:t>
      </w:r>
      <w:r w:rsidRPr="00462D4E">
        <w:rPr>
          <w:b/>
          <w:bCs/>
          <w:color w:val="FFFFFF"/>
          <w:u w:val="single"/>
          <w:lang w:val="kk-KZ"/>
        </w:rPr>
        <w:t>.</w:t>
      </w:r>
    </w:p>
    <w:p w:rsidR="00A445B4" w:rsidRPr="00462D4E" w:rsidRDefault="00A445B4" w:rsidP="00A445B4">
      <w:pPr>
        <w:pStyle w:val="a3"/>
        <w:widowControl w:val="0"/>
        <w:spacing w:before="0" w:beforeAutospacing="0" w:after="0" w:afterAutospacing="0"/>
        <w:jc w:val="center"/>
        <w:rPr>
          <w:bCs/>
          <w:i/>
          <w:sz w:val="22"/>
        </w:rPr>
      </w:pPr>
      <w:r w:rsidRPr="00462D4E">
        <w:rPr>
          <w:bCs/>
          <w:i/>
          <w:sz w:val="22"/>
        </w:rPr>
        <w:t>код и наименование администратора бюджетной программы</w:t>
      </w:r>
    </w:p>
    <w:p w:rsidR="00A445B4" w:rsidRPr="00462D4E" w:rsidRDefault="00A445B4" w:rsidP="00A445B4">
      <w:pPr>
        <w:pStyle w:val="a3"/>
        <w:widowControl w:val="0"/>
        <w:spacing w:before="0" w:beforeAutospacing="0" w:after="0" w:afterAutospacing="0"/>
        <w:jc w:val="center"/>
        <w:rPr>
          <w:b/>
          <w:bCs/>
        </w:rPr>
      </w:pPr>
      <w:r w:rsidRPr="00462D4E">
        <w:rPr>
          <w:b/>
          <w:bCs/>
        </w:rPr>
        <w:t>на 2017-2019 годы</w:t>
      </w:r>
    </w:p>
    <w:p w:rsidR="00A445B4" w:rsidRPr="00462D4E" w:rsidRDefault="00A445B4" w:rsidP="00A445B4">
      <w:pPr>
        <w:pStyle w:val="a3"/>
        <w:widowControl w:val="0"/>
        <w:spacing w:before="0" w:beforeAutospacing="0" w:after="0" w:afterAutospacing="0"/>
        <w:jc w:val="center"/>
        <w:rPr>
          <w:b/>
          <w:bCs/>
          <w:sz w:val="20"/>
        </w:rPr>
      </w:pPr>
    </w:p>
    <w:p w:rsidR="00A445B4" w:rsidRPr="00462D4E" w:rsidRDefault="00A445B4" w:rsidP="00A445B4">
      <w:pPr>
        <w:pStyle w:val="a3"/>
        <w:widowControl w:val="0"/>
        <w:spacing w:before="0" w:beforeAutospacing="0" w:after="0" w:afterAutospacing="0"/>
        <w:jc w:val="center"/>
        <w:rPr>
          <w:b/>
          <w:bCs/>
          <w:sz w:val="20"/>
        </w:rPr>
      </w:pPr>
    </w:p>
    <w:p w:rsidR="00A445B4" w:rsidRPr="00462D4E" w:rsidRDefault="00A445B4" w:rsidP="00A445B4">
      <w:pPr>
        <w:pStyle w:val="a3"/>
        <w:widowControl w:val="0"/>
        <w:spacing w:before="0" w:beforeAutospacing="0" w:after="0" w:afterAutospacing="0"/>
        <w:ind w:firstLine="567"/>
        <w:jc w:val="both"/>
        <w:rPr>
          <w:bCs/>
        </w:rPr>
      </w:pPr>
      <w:r w:rsidRPr="00462D4E">
        <w:rPr>
          <w:b/>
          <w:bCs/>
        </w:rPr>
        <w:t>Код и наименование бюджетной программы:</w:t>
      </w:r>
      <w:r w:rsidRPr="00462D4E">
        <w:rPr>
          <w:bCs/>
        </w:rPr>
        <w:t xml:space="preserve"> </w:t>
      </w:r>
      <w:r w:rsidRPr="00462D4E">
        <w:rPr>
          <w:color w:val="000000"/>
        </w:rPr>
        <w:t>005 "Охрана, защита, воспроизводство лесов и лесоразведение»</w:t>
      </w:r>
      <w:r w:rsidRPr="00462D4E">
        <w:rPr>
          <w:bCs/>
        </w:rPr>
        <w:t xml:space="preserve"> </w:t>
      </w:r>
    </w:p>
    <w:p w:rsidR="00A445B4" w:rsidRPr="00462D4E" w:rsidRDefault="00A445B4" w:rsidP="00A445B4">
      <w:pPr>
        <w:rPr>
          <w:color w:val="000000"/>
          <w:szCs w:val="20"/>
        </w:rPr>
      </w:pPr>
      <w:r w:rsidRPr="00462D4E">
        <w:rPr>
          <w:b/>
          <w:bCs/>
          <w:szCs w:val="20"/>
        </w:rPr>
        <w:t xml:space="preserve">          Руководитель бюджетной программы:</w:t>
      </w:r>
      <w:r w:rsidRPr="00462D4E">
        <w:rPr>
          <w:bCs/>
          <w:szCs w:val="20"/>
        </w:rPr>
        <w:t xml:space="preserve"> </w:t>
      </w:r>
      <w:r w:rsidRPr="00462D4E">
        <w:rPr>
          <w:color w:val="000000"/>
          <w:szCs w:val="20"/>
        </w:rPr>
        <w:t>Заместитель руководителя Болат К.К.</w:t>
      </w:r>
    </w:p>
    <w:p w:rsidR="00A445B4" w:rsidRPr="00462D4E" w:rsidRDefault="00A445B4" w:rsidP="00A445B4">
      <w:pPr>
        <w:widowControl w:val="0"/>
        <w:ind w:firstLine="567"/>
        <w:jc w:val="both"/>
        <w:rPr>
          <w:color w:val="000000"/>
          <w:szCs w:val="20"/>
        </w:rPr>
      </w:pPr>
      <w:r w:rsidRPr="00462D4E">
        <w:rPr>
          <w:b/>
          <w:bCs/>
          <w:szCs w:val="20"/>
        </w:rPr>
        <w:t>Нормативная правовая основа бюджетной программы:</w:t>
      </w:r>
      <w:r w:rsidRPr="00462D4E">
        <w:rPr>
          <w:color w:val="000000"/>
          <w:szCs w:val="20"/>
        </w:rPr>
        <w:t xml:space="preserve"> </w:t>
      </w:r>
    </w:p>
    <w:p w:rsidR="00A445B4" w:rsidRPr="00462D4E" w:rsidRDefault="00A445B4" w:rsidP="00A445B4">
      <w:pPr>
        <w:widowControl w:val="0"/>
        <w:ind w:firstLine="567"/>
        <w:jc w:val="both"/>
        <w:rPr>
          <w:color w:val="000000"/>
          <w:szCs w:val="20"/>
        </w:rPr>
      </w:pPr>
      <w:r w:rsidRPr="00462D4E">
        <w:rPr>
          <w:color w:val="000000"/>
          <w:szCs w:val="20"/>
        </w:rPr>
        <w:t xml:space="preserve">Закон Республики Казахстан от 23 января 2001 года №148 «О местном государственном управлении и самоуправлении в Республике Казахстан»». </w:t>
      </w:r>
    </w:p>
    <w:p w:rsidR="00A445B4" w:rsidRPr="00462D4E" w:rsidRDefault="00A445B4" w:rsidP="00A445B4">
      <w:pPr>
        <w:widowControl w:val="0"/>
        <w:ind w:firstLine="567"/>
        <w:jc w:val="both"/>
        <w:rPr>
          <w:szCs w:val="20"/>
        </w:rPr>
      </w:pPr>
      <w:r w:rsidRPr="00462D4E">
        <w:rPr>
          <w:color w:val="000000"/>
          <w:szCs w:val="20"/>
        </w:rPr>
        <w:t xml:space="preserve">Лесной </w:t>
      </w:r>
      <w:r w:rsidRPr="00462D4E">
        <w:t>Кодекс Республики Казахстан от 8 июля 2003 года № 477</w:t>
      </w:r>
      <w:r w:rsidRPr="00462D4E">
        <w:rPr>
          <w:color w:val="000000"/>
          <w:szCs w:val="20"/>
        </w:rPr>
        <w:t xml:space="preserve"> статьи 15,18</w:t>
      </w:r>
    </w:p>
    <w:p w:rsidR="00A445B4" w:rsidRPr="00462D4E" w:rsidRDefault="00A445B4" w:rsidP="00A445B4">
      <w:pPr>
        <w:widowControl w:val="0"/>
        <w:ind w:firstLine="567"/>
        <w:jc w:val="both"/>
        <w:rPr>
          <w:b/>
          <w:bCs/>
          <w:szCs w:val="20"/>
        </w:rPr>
      </w:pPr>
      <w:r w:rsidRPr="00462D4E">
        <w:rPr>
          <w:b/>
          <w:bCs/>
          <w:szCs w:val="20"/>
        </w:rPr>
        <w:t xml:space="preserve">Вид бюджетной программы: </w:t>
      </w:r>
    </w:p>
    <w:p w:rsidR="00A445B4" w:rsidRPr="00462D4E" w:rsidRDefault="00A445B4" w:rsidP="00A445B4">
      <w:pPr>
        <w:widowControl w:val="0"/>
        <w:pBdr>
          <w:bottom w:val="single" w:sz="4" w:space="1" w:color="auto"/>
        </w:pBdr>
        <w:tabs>
          <w:tab w:val="left" w:pos="567"/>
        </w:tabs>
        <w:ind w:firstLine="567"/>
        <w:jc w:val="both"/>
        <w:rPr>
          <w:bCs/>
        </w:rPr>
      </w:pPr>
      <w:r w:rsidRPr="00462D4E">
        <w:rPr>
          <w:bCs/>
        </w:rPr>
        <w:t xml:space="preserve">Областная                                                 </w:t>
      </w:r>
    </w:p>
    <w:p w:rsidR="00A445B4" w:rsidRPr="00462D4E" w:rsidRDefault="00A445B4" w:rsidP="00A445B4">
      <w:pPr>
        <w:widowControl w:val="0"/>
        <w:tabs>
          <w:tab w:val="left" w:pos="567"/>
        </w:tabs>
        <w:jc w:val="both"/>
        <w:rPr>
          <w:i/>
          <w:sz w:val="20"/>
          <w:szCs w:val="20"/>
        </w:rPr>
      </w:pPr>
      <w:r w:rsidRPr="00462D4E">
        <w:rPr>
          <w:i/>
        </w:rPr>
        <w:t>(</w:t>
      </w:r>
      <w:r w:rsidRPr="00462D4E">
        <w:rPr>
          <w:i/>
          <w:sz w:val="20"/>
          <w:szCs w:val="20"/>
        </w:rPr>
        <w:t>в зависимости от уровня государственного управления)</w:t>
      </w:r>
    </w:p>
    <w:p w:rsidR="00A445B4" w:rsidRPr="00462D4E" w:rsidRDefault="00A445B4" w:rsidP="00A445B4">
      <w:pPr>
        <w:widowControl w:val="0"/>
        <w:pBdr>
          <w:bottom w:val="single" w:sz="4" w:space="1" w:color="auto"/>
        </w:pBdr>
        <w:tabs>
          <w:tab w:val="left" w:pos="567"/>
        </w:tabs>
        <w:ind w:firstLine="567"/>
        <w:jc w:val="both"/>
        <w:rPr>
          <w:bCs/>
        </w:rPr>
      </w:pPr>
      <w:r w:rsidRPr="00462D4E">
        <w:t xml:space="preserve">Индивидуальная бюджетная программа, реализуемая одним администратором                         </w:t>
      </w:r>
      <w:r w:rsidRPr="00462D4E">
        <w:rPr>
          <w:bCs/>
        </w:rPr>
        <w:t xml:space="preserve">                                                                                                            </w:t>
      </w:r>
    </w:p>
    <w:p w:rsidR="00A445B4" w:rsidRPr="00462D4E" w:rsidRDefault="00A445B4" w:rsidP="00A445B4">
      <w:pPr>
        <w:widowControl w:val="0"/>
        <w:tabs>
          <w:tab w:val="left" w:pos="567"/>
        </w:tabs>
        <w:jc w:val="both"/>
        <w:rPr>
          <w:i/>
          <w:sz w:val="20"/>
          <w:szCs w:val="20"/>
        </w:rPr>
      </w:pPr>
      <w:r w:rsidRPr="00462D4E">
        <w:rPr>
          <w:i/>
          <w:sz w:val="20"/>
          <w:szCs w:val="20"/>
        </w:rPr>
        <w:t>(в зависимости от способа реализации)</w:t>
      </w:r>
    </w:p>
    <w:p w:rsidR="00A445B4" w:rsidRPr="00462D4E" w:rsidRDefault="00A445B4" w:rsidP="00A445B4">
      <w:pPr>
        <w:widowControl w:val="0"/>
        <w:ind w:firstLine="567"/>
        <w:jc w:val="both"/>
        <w:rPr>
          <w:szCs w:val="20"/>
        </w:rPr>
      </w:pPr>
      <w:r w:rsidRPr="00462D4E">
        <w:rPr>
          <w:b/>
          <w:bCs/>
          <w:szCs w:val="20"/>
        </w:rPr>
        <w:t>Цель бюджетной программы:</w:t>
      </w:r>
      <w:r w:rsidRPr="00462D4E">
        <w:rPr>
          <w:szCs w:val="20"/>
        </w:rPr>
        <w:t xml:space="preserve"> </w:t>
      </w:r>
      <w:r w:rsidR="00544BFD" w:rsidRPr="00462D4E">
        <w:rPr>
          <w:color w:val="000000"/>
        </w:rPr>
        <w:t>Содержание 11 государственных учреждений лесного хозяйства</w:t>
      </w:r>
      <w:r w:rsidR="00544BFD" w:rsidRPr="00462D4E">
        <w:rPr>
          <w:color w:val="000000"/>
          <w:szCs w:val="20"/>
        </w:rPr>
        <w:t xml:space="preserve"> с целью </w:t>
      </w:r>
      <w:r w:rsidR="00756E90" w:rsidRPr="00462D4E">
        <w:rPr>
          <w:color w:val="000000"/>
          <w:szCs w:val="20"/>
        </w:rPr>
        <w:t>со</w:t>
      </w:r>
      <w:r w:rsidRPr="00462D4E">
        <w:rPr>
          <w:color w:val="000000"/>
          <w:szCs w:val="20"/>
        </w:rPr>
        <w:t>хранени</w:t>
      </w:r>
      <w:r w:rsidR="00544BFD" w:rsidRPr="00462D4E">
        <w:rPr>
          <w:color w:val="000000"/>
          <w:szCs w:val="20"/>
        </w:rPr>
        <w:t>я</w:t>
      </w:r>
      <w:r w:rsidRPr="00462D4E">
        <w:rPr>
          <w:color w:val="000000"/>
          <w:szCs w:val="20"/>
        </w:rPr>
        <w:t xml:space="preserve"> и развити</w:t>
      </w:r>
      <w:r w:rsidR="00544BFD" w:rsidRPr="00462D4E">
        <w:rPr>
          <w:color w:val="000000"/>
          <w:szCs w:val="20"/>
        </w:rPr>
        <w:t>я</w:t>
      </w:r>
      <w:r w:rsidRPr="00462D4E">
        <w:rPr>
          <w:color w:val="000000"/>
          <w:szCs w:val="20"/>
        </w:rPr>
        <w:t xml:space="preserve"> природных экосистем области</w:t>
      </w:r>
      <w:r w:rsidR="00544BFD" w:rsidRPr="00462D4E">
        <w:rPr>
          <w:color w:val="000000"/>
          <w:szCs w:val="20"/>
        </w:rPr>
        <w:t>, повышения покрытой лесом площади государственного лесного фонда</w:t>
      </w:r>
      <w:r w:rsidR="00756E90" w:rsidRPr="00462D4E">
        <w:rPr>
          <w:color w:val="000000"/>
          <w:szCs w:val="20"/>
        </w:rPr>
        <w:t>, находящей</w:t>
      </w:r>
      <w:r w:rsidR="00544BFD" w:rsidRPr="00462D4E">
        <w:rPr>
          <w:color w:val="000000"/>
          <w:szCs w:val="20"/>
        </w:rPr>
        <w:t>ся в ведении акимата области.</w:t>
      </w:r>
    </w:p>
    <w:p w:rsidR="003C1267" w:rsidRPr="00462D4E" w:rsidRDefault="00C32CDC" w:rsidP="003C1267">
      <w:pPr>
        <w:widowControl w:val="0"/>
        <w:tabs>
          <w:tab w:val="left" w:pos="567"/>
        </w:tabs>
        <w:ind w:firstLine="567"/>
        <w:jc w:val="both"/>
        <w:rPr>
          <w:color w:val="000000"/>
          <w:szCs w:val="20"/>
        </w:rPr>
      </w:pPr>
      <w:r w:rsidRPr="00462D4E">
        <w:rPr>
          <w:b/>
        </w:rPr>
        <w:t>Конечные результаты бюджетной программы:</w:t>
      </w:r>
      <w:r w:rsidRPr="00462D4E">
        <w:t xml:space="preserve"> </w:t>
      </w:r>
      <w:r w:rsidR="00A445B4" w:rsidRPr="00462D4E">
        <w:rPr>
          <w:color w:val="000000"/>
          <w:szCs w:val="20"/>
        </w:rPr>
        <w:t>Обеспечение охраны, защиты, воспроизводства лесов и лесоразведения на участках государственного лесного фонда</w:t>
      </w:r>
      <w:r w:rsidR="000E1D39" w:rsidRPr="00462D4E">
        <w:rPr>
          <w:color w:val="000000"/>
          <w:szCs w:val="20"/>
        </w:rPr>
        <w:t xml:space="preserve"> на площади 455,6 тыс. га</w:t>
      </w:r>
      <w:r w:rsidRPr="00462D4E">
        <w:rPr>
          <w:color w:val="000000"/>
          <w:szCs w:val="20"/>
        </w:rPr>
        <w:t>.</w:t>
      </w:r>
      <w:r w:rsidR="000E1D39" w:rsidRPr="00462D4E">
        <w:rPr>
          <w:color w:val="000000"/>
          <w:szCs w:val="20"/>
        </w:rPr>
        <w:t xml:space="preserve"> - 100%</w:t>
      </w:r>
      <w:r w:rsidRPr="00462D4E">
        <w:rPr>
          <w:color w:val="000000"/>
          <w:szCs w:val="20"/>
        </w:rPr>
        <w:t xml:space="preserve"> </w:t>
      </w:r>
      <w:r w:rsidR="00A445B4" w:rsidRPr="00462D4E">
        <w:rPr>
          <w:color w:val="000000"/>
          <w:szCs w:val="20"/>
        </w:rPr>
        <w:t>Увеличение покрытой лесом площади государственного лесного фонда</w:t>
      </w:r>
      <w:r w:rsidR="00544BFD" w:rsidRPr="00462D4E">
        <w:rPr>
          <w:color w:val="000000"/>
          <w:szCs w:val="20"/>
        </w:rPr>
        <w:t xml:space="preserve"> на </w:t>
      </w:r>
      <w:r w:rsidR="000E1D39" w:rsidRPr="00462D4E">
        <w:rPr>
          <w:color w:val="000000"/>
          <w:szCs w:val="20"/>
        </w:rPr>
        <w:t>0,3%.</w:t>
      </w:r>
      <w:r w:rsidR="003C1267" w:rsidRPr="00462D4E">
        <w:rPr>
          <w:color w:val="000000"/>
          <w:szCs w:val="20"/>
        </w:rPr>
        <w:t xml:space="preserve"> Проекты создания лесных культур на участках государственного лесного фонда в  2017 году -</w:t>
      </w:r>
      <w:r w:rsidR="00E3637E" w:rsidRPr="00462D4E">
        <w:rPr>
          <w:color w:val="000000"/>
          <w:szCs w:val="20"/>
        </w:rPr>
        <w:t xml:space="preserve"> </w:t>
      </w:r>
      <w:r w:rsidR="003C1267" w:rsidRPr="00462D4E">
        <w:rPr>
          <w:color w:val="000000"/>
          <w:szCs w:val="20"/>
        </w:rPr>
        <w:t>5 проектов, 2018году -</w:t>
      </w:r>
      <w:r w:rsidR="00E3637E" w:rsidRPr="00462D4E">
        <w:rPr>
          <w:color w:val="000000"/>
          <w:szCs w:val="20"/>
        </w:rPr>
        <w:t xml:space="preserve"> </w:t>
      </w:r>
      <w:r w:rsidR="003C1267" w:rsidRPr="00462D4E">
        <w:rPr>
          <w:color w:val="000000"/>
          <w:szCs w:val="20"/>
        </w:rPr>
        <w:t>6 проектов. Изготовление государственных актов  на земли государственного лесного фонда для 10 коммунальных государственных учреждений (далее КГУ): в 2017 году -4 КГУ, в 2018 году -3 КГУ, в 2019 году -3 КГУ. Разработка генеральных планов противопожарного устройства лесов на  участках государственного лесного фонда</w:t>
      </w:r>
      <w:r w:rsidR="004C499D" w:rsidRPr="00462D4E">
        <w:rPr>
          <w:color w:val="000000"/>
          <w:szCs w:val="20"/>
        </w:rPr>
        <w:t xml:space="preserve"> в 2018 году -11 штук.</w:t>
      </w:r>
    </w:p>
    <w:p w:rsidR="000E1D39" w:rsidRPr="00462D4E" w:rsidRDefault="00A445B4" w:rsidP="000E1D39">
      <w:pPr>
        <w:widowControl w:val="0"/>
        <w:tabs>
          <w:tab w:val="left" w:pos="567"/>
        </w:tabs>
        <w:ind w:firstLine="567"/>
        <w:jc w:val="both"/>
      </w:pPr>
      <w:r w:rsidRPr="00462D4E">
        <w:rPr>
          <w:b/>
          <w:bCs/>
        </w:rPr>
        <w:t>Описание (обоснование) бюджетной программы:</w:t>
      </w:r>
      <w:r w:rsidRPr="00462D4E">
        <w:rPr>
          <w:bCs/>
        </w:rPr>
        <w:t xml:space="preserve"> </w:t>
      </w:r>
      <w:r w:rsidRPr="00462D4E">
        <w:rPr>
          <w:color w:val="000000"/>
        </w:rPr>
        <w:t>Содержание 11 государственных учреждений лесного хозяйства, проведение на участках государственного лесного фонда противопожарных, лесовосстановительных, лесозащитных, лесохозяйственных мероприятий</w:t>
      </w:r>
      <w:r w:rsidR="000E1D39" w:rsidRPr="00462D4E">
        <w:rPr>
          <w:color w:val="000000"/>
        </w:rPr>
        <w:t>.</w:t>
      </w:r>
      <w:r w:rsidR="000E1D39" w:rsidRPr="00462D4E">
        <w:t xml:space="preserve"> Расходы направлены на: оплату труда работников, оплату коммунальных услуг, услуг связи, содержание и текущее обслуживание здания, оборудования, приобретение материалов, командировочные расходы работников, содержание транспорта, оплату налогов и других платежей, сопровождение информационных программ, переподготовку и повышение государственных служащих. На 2017 год отклонение сумм в сравнении с 2016 годом в сторону увеличения сложилось в связи с увеличением расходов на индекс потребительских цен</w:t>
      </w:r>
      <w:r w:rsidR="009140F5" w:rsidRPr="00462D4E">
        <w:t>,</w:t>
      </w:r>
      <w:r w:rsidR="000E1D39" w:rsidRPr="00462D4E">
        <w:t xml:space="preserve"> отчислений работодателя бюджетной сферы по обязательному социальному медицинскому страхованию</w:t>
      </w:r>
      <w:r w:rsidR="009140F5" w:rsidRPr="00462D4E">
        <w:t>, на п</w:t>
      </w:r>
      <w:r w:rsidR="009140F5" w:rsidRPr="00462D4E">
        <w:rPr>
          <w:color w:val="000000"/>
          <w:szCs w:val="20"/>
        </w:rPr>
        <w:t xml:space="preserve">роекты создания лесных культур на участках государственного лесного фонда в  2017 году -5 проектов, 2018году -6 проектов, на изготовление государственных </w:t>
      </w:r>
      <w:r w:rsidR="009140F5" w:rsidRPr="00462D4E">
        <w:rPr>
          <w:color w:val="000000"/>
          <w:szCs w:val="20"/>
        </w:rPr>
        <w:lastRenderedPageBreak/>
        <w:t>актов  на земли государственного лесного фонда для 10 КГУ: в 2017 году -4 КГУ, в 2018 году -3 КГУ, в 2019 году -3 КГУ, а также на разработку генеральных планов противопожарного устройства лесов на  участках государственного лесного фонда в 2018 году -11 штук</w:t>
      </w:r>
      <w:r w:rsidR="009140F5" w:rsidRPr="00462D4E">
        <w:t xml:space="preserve"> раз</w:t>
      </w:r>
      <w:r w:rsidR="000E1D39" w:rsidRPr="00462D4E">
        <w:t xml:space="preserve">. </w:t>
      </w:r>
    </w:p>
    <w:p w:rsidR="00DC0283" w:rsidRPr="00462D4E" w:rsidRDefault="00DC0283" w:rsidP="000E1D39">
      <w:pPr>
        <w:widowControl w:val="0"/>
        <w:tabs>
          <w:tab w:val="left" w:pos="567"/>
        </w:tabs>
        <w:ind w:firstLine="567"/>
        <w:jc w:val="both"/>
      </w:pPr>
    </w:p>
    <w:tbl>
      <w:tblPr>
        <w:tblW w:w="14884" w:type="dxa"/>
        <w:tblInd w:w="-34" w:type="dxa"/>
        <w:tblLayout w:type="fixed"/>
        <w:tblLook w:val="00A0"/>
      </w:tblPr>
      <w:tblGrid>
        <w:gridCol w:w="4245"/>
        <w:gridCol w:w="1134"/>
        <w:gridCol w:w="1701"/>
        <w:gridCol w:w="1993"/>
        <w:gridCol w:w="1972"/>
        <w:gridCol w:w="1990"/>
        <w:gridCol w:w="1849"/>
      </w:tblGrid>
      <w:tr w:rsidR="006F74A7" w:rsidRPr="00462D4E" w:rsidTr="00E67FC5">
        <w:trPr>
          <w:trHeight w:val="86"/>
        </w:trPr>
        <w:tc>
          <w:tcPr>
            <w:tcW w:w="4245" w:type="dxa"/>
            <w:vMerge w:val="restart"/>
            <w:tcBorders>
              <w:top w:val="single" w:sz="4" w:space="0" w:color="auto"/>
              <w:left w:val="single" w:sz="4" w:space="0" w:color="auto"/>
              <w:bottom w:val="single" w:sz="4" w:space="0" w:color="auto"/>
              <w:right w:val="single" w:sz="4" w:space="0" w:color="auto"/>
            </w:tcBorders>
            <w:vAlign w:val="center"/>
          </w:tcPr>
          <w:p w:rsidR="006F74A7" w:rsidRPr="00462D4E" w:rsidRDefault="006F74A7" w:rsidP="00E67FC5">
            <w:pPr>
              <w:jc w:val="center"/>
              <w:rPr>
                <w:b/>
                <w:bCs/>
                <w:color w:val="000000"/>
                <w:szCs w:val="20"/>
              </w:rPr>
            </w:pPr>
            <w:r w:rsidRPr="00462D4E">
              <w:rPr>
                <w:b/>
                <w:bCs/>
                <w:color w:val="000000"/>
                <w:szCs w:val="20"/>
              </w:rPr>
              <w:t>Расходы по бюджетной программе</w:t>
            </w:r>
          </w:p>
        </w:tc>
        <w:tc>
          <w:tcPr>
            <w:tcW w:w="1134" w:type="dxa"/>
            <w:vMerge w:val="restart"/>
            <w:tcBorders>
              <w:top w:val="single" w:sz="4" w:space="0" w:color="auto"/>
              <w:left w:val="nil"/>
              <w:bottom w:val="single" w:sz="4" w:space="0" w:color="000000"/>
              <w:right w:val="single" w:sz="4" w:space="0" w:color="auto"/>
            </w:tcBorders>
            <w:vAlign w:val="center"/>
          </w:tcPr>
          <w:p w:rsidR="006F74A7" w:rsidRPr="00462D4E" w:rsidRDefault="006F74A7" w:rsidP="00E67FC5">
            <w:pPr>
              <w:jc w:val="center"/>
              <w:rPr>
                <w:b/>
                <w:bCs/>
                <w:color w:val="000000"/>
                <w:szCs w:val="20"/>
              </w:rPr>
            </w:pPr>
            <w:r w:rsidRPr="00462D4E">
              <w:rPr>
                <w:b/>
                <w:bCs/>
                <w:color w:val="000000"/>
                <w:szCs w:val="20"/>
              </w:rPr>
              <w:t>ед. изм.</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6F74A7" w:rsidRPr="00462D4E" w:rsidRDefault="006F74A7" w:rsidP="00E67FC5">
            <w:pPr>
              <w:jc w:val="center"/>
              <w:rPr>
                <w:b/>
                <w:bCs/>
                <w:color w:val="000000"/>
                <w:szCs w:val="20"/>
              </w:rPr>
            </w:pPr>
            <w:r w:rsidRPr="00462D4E">
              <w:rPr>
                <w:b/>
                <w:bCs/>
                <w:color w:val="000000"/>
                <w:szCs w:val="20"/>
              </w:rPr>
              <w:t xml:space="preserve">отчетный </w:t>
            </w:r>
            <w:r w:rsidRPr="00462D4E">
              <w:rPr>
                <w:b/>
                <w:bCs/>
                <w:color w:val="000000"/>
                <w:szCs w:val="20"/>
              </w:rPr>
              <w:br/>
              <w:t xml:space="preserve">2015 год </w:t>
            </w:r>
          </w:p>
        </w:tc>
        <w:tc>
          <w:tcPr>
            <w:tcW w:w="1993" w:type="dxa"/>
            <w:vMerge w:val="restart"/>
            <w:tcBorders>
              <w:top w:val="single" w:sz="4" w:space="0" w:color="auto"/>
              <w:left w:val="single" w:sz="4" w:space="0" w:color="auto"/>
              <w:bottom w:val="single" w:sz="4" w:space="0" w:color="000000"/>
              <w:right w:val="single" w:sz="4" w:space="0" w:color="auto"/>
            </w:tcBorders>
            <w:vAlign w:val="center"/>
          </w:tcPr>
          <w:p w:rsidR="006F74A7" w:rsidRPr="00462D4E" w:rsidRDefault="006F74A7" w:rsidP="00E67FC5">
            <w:pPr>
              <w:jc w:val="center"/>
              <w:rPr>
                <w:b/>
                <w:bCs/>
                <w:color w:val="000000"/>
                <w:szCs w:val="20"/>
              </w:rPr>
            </w:pPr>
            <w:r w:rsidRPr="00462D4E">
              <w:rPr>
                <w:b/>
                <w:bCs/>
                <w:color w:val="000000"/>
                <w:szCs w:val="20"/>
              </w:rPr>
              <w:t>план текущего 2016 года</w:t>
            </w:r>
          </w:p>
        </w:tc>
        <w:tc>
          <w:tcPr>
            <w:tcW w:w="5811" w:type="dxa"/>
            <w:gridSpan w:val="3"/>
            <w:tcBorders>
              <w:top w:val="single" w:sz="4" w:space="0" w:color="auto"/>
              <w:left w:val="nil"/>
              <w:bottom w:val="single" w:sz="4" w:space="0" w:color="auto"/>
              <w:right w:val="single" w:sz="4" w:space="0" w:color="000000"/>
            </w:tcBorders>
            <w:vAlign w:val="center"/>
          </w:tcPr>
          <w:p w:rsidR="006F74A7" w:rsidRPr="00462D4E" w:rsidRDefault="006F74A7" w:rsidP="00E67FC5">
            <w:pPr>
              <w:jc w:val="center"/>
              <w:rPr>
                <w:b/>
                <w:bCs/>
                <w:color w:val="000000"/>
                <w:szCs w:val="20"/>
              </w:rPr>
            </w:pPr>
            <w:r w:rsidRPr="00462D4E">
              <w:rPr>
                <w:b/>
                <w:bCs/>
                <w:color w:val="000000"/>
                <w:szCs w:val="20"/>
              </w:rPr>
              <w:t>плановый период</w:t>
            </w:r>
          </w:p>
        </w:tc>
      </w:tr>
      <w:tr w:rsidR="006F74A7" w:rsidRPr="00462D4E" w:rsidTr="00E67FC5">
        <w:trPr>
          <w:trHeight w:val="86"/>
        </w:trPr>
        <w:tc>
          <w:tcPr>
            <w:tcW w:w="4245" w:type="dxa"/>
            <w:vMerge/>
            <w:tcBorders>
              <w:top w:val="single" w:sz="4" w:space="0" w:color="auto"/>
              <w:left w:val="single" w:sz="4" w:space="0" w:color="auto"/>
              <w:bottom w:val="single" w:sz="4" w:space="0" w:color="auto"/>
              <w:right w:val="single" w:sz="4" w:space="0" w:color="auto"/>
            </w:tcBorders>
            <w:vAlign w:val="center"/>
          </w:tcPr>
          <w:p w:rsidR="006F74A7" w:rsidRPr="00462D4E" w:rsidRDefault="006F74A7" w:rsidP="00E67FC5">
            <w:pPr>
              <w:rPr>
                <w:b/>
                <w:bCs/>
                <w:color w:val="000000"/>
                <w:szCs w:val="20"/>
              </w:rPr>
            </w:pPr>
          </w:p>
        </w:tc>
        <w:tc>
          <w:tcPr>
            <w:tcW w:w="1134" w:type="dxa"/>
            <w:vMerge/>
            <w:tcBorders>
              <w:top w:val="single" w:sz="4" w:space="0" w:color="auto"/>
              <w:left w:val="nil"/>
              <w:bottom w:val="single" w:sz="4" w:space="0" w:color="000000"/>
              <w:right w:val="single" w:sz="4" w:space="0" w:color="auto"/>
            </w:tcBorders>
            <w:vAlign w:val="center"/>
          </w:tcPr>
          <w:p w:rsidR="006F74A7" w:rsidRPr="00462D4E" w:rsidRDefault="006F74A7" w:rsidP="00E67FC5">
            <w:pPr>
              <w:rPr>
                <w:b/>
                <w:bCs/>
                <w:color w:val="00000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6F74A7" w:rsidRPr="00462D4E" w:rsidRDefault="006F74A7" w:rsidP="00E67FC5">
            <w:pPr>
              <w:rPr>
                <w:b/>
                <w:bCs/>
                <w:color w:val="000000"/>
                <w:szCs w:val="20"/>
              </w:rPr>
            </w:pPr>
          </w:p>
        </w:tc>
        <w:tc>
          <w:tcPr>
            <w:tcW w:w="1993" w:type="dxa"/>
            <w:vMerge/>
            <w:tcBorders>
              <w:top w:val="single" w:sz="4" w:space="0" w:color="auto"/>
              <w:left w:val="single" w:sz="4" w:space="0" w:color="auto"/>
              <w:bottom w:val="single" w:sz="4" w:space="0" w:color="000000"/>
              <w:right w:val="single" w:sz="4" w:space="0" w:color="auto"/>
            </w:tcBorders>
            <w:vAlign w:val="center"/>
          </w:tcPr>
          <w:p w:rsidR="006F74A7" w:rsidRPr="00462D4E" w:rsidRDefault="006F74A7" w:rsidP="00E67FC5">
            <w:pPr>
              <w:rPr>
                <w:b/>
                <w:bCs/>
                <w:color w:val="000000"/>
                <w:szCs w:val="20"/>
              </w:rPr>
            </w:pPr>
          </w:p>
        </w:tc>
        <w:tc>
          <w:tcPr>
            <w:tcW w:w="1972" w:type="dxa"/>
            <w:tcBorders>
              <w:top w:val="nil"/>
              <w:left w:val="nil"/>
              <w:bottom w:val="single" w:sz="4" w:space="0" w:color="auto"/>
              <w:right w:val="single" w:sz="4" w:space="0" w:color="auto"/>
            </w:tcBorders>
            <w:vAlign w:val="center"/>
          </w:tcPr>
          <w:p w:rsidR="006F74A7" w:rsidRPr="00462D4E" w:rsidRDefault="006F74A7" w:rsidP="00E67FC5">
            <w:pPr>
              <w:jc w:val="center"/>
              <w:rPr>
                <w:b/>
                <w:bCs/>
                <w:color w:val="000000"/>
                <w:szCs w:val="20"/>
              </w:rPr>
            </w:pPr>
            <w:r w:rsidRPr="00462D4E">
              <w:rPr>
                <w:b/>
                <w:bCs/>
                <w:color w:val="000000"/>
                <w:szCs w:val="20"/>
              </w:rPr>
              <w:t>2017 год</w:t>
            </w:r>
          </w:p>
        </w:tc>
        <w:tc>
          <w:tcPr>
            <w:tcW w:w="1990" w:type="dxa"/>
            <w:tcBorders>
              <w:top w:val="nil"/>
              <w:left w:val="nil"/>
              <w:bottom w:val="single" w:sz="4" w:space="0" w:color="auto"/>
              <w:right w:val="single" w:sz="4" w:space="0" w:color="auto"/>
            </w:tcBorders>
            <w:vAlign w:val="center"/>
          </w:tcPr>
          <w:p w:rsidR="006F74A7" w:rsidRPr="00462D4E" w:rsidRDefault="006F74A7" w:rsidP="00E67FC5">
            <w:pPr>
              <w:jc w:val="center"/>
              <w:rPr>
                <w:b/>
                <w:bCs/>
                <w:color w:val="000000"/>
                <w:szCs w:val="20"/>
              </w:rPr>
            </w:pPr>
            <w:r w:rsidRPr="00462D4E">
              <w:rPr>
                <w:b/>
                <w:bCs/>
                <w:color w:val="000000"/>
                <w:szCs w:val="20"/>
              </w:rPr>
              <w:t>2018 год</w:t>
            </w:r>
          </w:p>
        </w:tc>
        <w:tc>
          <w:tcPr>
            <w:tcW w:w="1849" w:type="dxa"/>
            <w:tcBorders>
              <w:top w:val="nil"/>
              <w:left w:val="nil"/>
              <w:bottom w:val="single" w:sz="4" w:space="0" w:color="auto"/>
              <w:right w:val="single" w:sz="4" w:space="0" w:color="auto"/>
            </w:tcBorders>
            <w:vAlign w:val="center"/>
          </w:tcPr>
          <w:p w:rsidR="006F74A7" w:rsidRPr="00462D4E" w:rsidRDefault="006F74A7" w:rsidP="00E67FC5">
            <w:pPr>
              <w:jc w:val="center"/>
              <w:rPr>
                <w:b/>
                <w:bCs/>
                <w:color w:val="000000"/>
                <w:szCs w:val="20"/>
              </w:rPr>
            </w:pPr>
            <w:r w:rsidRPr="00462D4E">
              <w:rPr>
                <w:b/>
                <w:bCs/>
                <w:color w:val="000000"/>
                <w:szCs w:val="20"/>
              </w:rPr>
              <w:t>2019 год</w:t>
            </w:r>
          </w:p>
        </w:tc>
      </w:tr>
      <w:tr w:rsidR="006F74A7" w:rsidRPr="00462D4E" w:rsidTr="00E67FC5">
        <w:trPr>
          <w:trHeight w:val="48"/>
        </w:trPr>
        <w:tc>
          <w:tcPr>
            <w:tcW w:w="4245" w:type="dxa"/>
            <w:tcBorders>
              <w:top w:val="nil"/>
              <w:left w:val="single" w:sz="4" w:space="0" w:color="auto"/>
              <w:bottom w:val="single" w:sz="4" w:space="0" w:color="auto"/>
              <w:right w:val="nil"/>
            </w:tcBorders>
            <w:vAlign w:val="center"/>
          </w:tcPr>
          <w:p w:rsidR="006F74A7" w:rsidRPr="00462D4E" w:rsidRDefault="006F74A7" w:rsidP="00E67FC5">
            <w:pPr>
              <w:jc w:val="center"/>
              <w:rPr>
                <w:color w:val="000000"/>
                <w:szCs w:val="20"/>
              </w:rPr>
            </w:pPr>
            <w:r w:rsidRPr="00462D4E">
              <w:rPr>
                <w:color w:val="000000"/>
                <w:szCs w:val="20"/>
              </w:rPr>
              <w:t>1</w:t>
            </w:r>
          </w:p>
        </w:tc>
        <w:tc>
          <w:tcPr>
            <w:tcW w:w="1134" w:type="dxa"/>
            <w:tcBorders>
              <w:top w:val="nil"/>
              <w:left w:val="single" w:sz="4" w:space="0" w:color="auto"/>
              <w:bottom w:val="single" w:sz="4" w:space="0" w:color="auto"/>
              <w:right w:val="single" w:sz="4" w:space="0" w:color="auto"/>
            </w:tcBorders>
            <w:vAlign w:val="center"/>
          </w:tcPr>
          <w:p w:rsidR="006F74A7" w:rsidRPr="00462D4E" w:rsidRDefault="006F74A7" w:rsidP="00E67FC5">
            <w:pPr>
              <w:jc w:val="center"/>
              <w:rPr>
                <w:color w:val="000000"/>
                <w:szCs w:val="20"/>
              </w:rPr>
            </w:pPr>
            <w:r w:rsidRPr="00462D4E">
              <w:rPr>
                <w:color w:val="000000"/>
                <w:szCs w:val="20"/>
              </w:rPr>
              <w:t>2</w:t>
            </w:r>
          </w:p>
        </w:tc>
        <w:tc>
          <w:tcPr>
            <w:tcW w:w="1701" w:type="dxa"/>
            <w:tcBorders>
              <w:top w:val="nil"/>
              <w:left w:val="nil"/>
              <w:bottom w:val="single" w:sz="4" w:space="0" w:color="auto"/>
              <w:right w:val="nil"/>
            </w:tcBorders>
            <w:vAlign w:val="center"/>
          </w:tcPr>
          <w:p w:rsidR="006F74A7" w:rsidRPr="00462D4E" w:rsidRDefault="006F74A7" w:rsidP="00E67FC5">
            <w:pPr>
              <w:jc w:val="center"/>
              <w:rPr>
                <w:color w:val="000000"/>
                <w:szCs w:val="20"/>
              </w:rPr>
            </w:pPr>
            <w:r w:rsidRPr="00462D4E">
              <w:rPr>
                <w:color w:val="000000"/>
                <w:szCs w:val="20"/>
              </w:rPr>
              <w:t>3</w:t>
            </w:r>
          </w:p>
        </w:tc>
        <w:tc>
          <w:tcPr>
            <w:tcW w:w="1993" w:type="dxa"/>
            <w:tcBorders>
              <w:top w:val="nil"/>
              <w:left w:val="single" w:sz="4" w:space="0" w:color="auto"/>
              <w:bottom w:val="single" w:sz="4" w:space="0" w:color="auto"/>
              <w:right w:val="nil"/>
            </w:tcBorders>
            <w:vAlign w:val="center"/>
          </w:tcPr>
          <w:p w:rsidR="006F74A7" w:rsidRPr="00462D4E" w:rsidRDefault="006F74A7" w:rsidP="00E67FC5">
            <w:pPr>
              <w:jc w:val="center"/>
              <w:rPr>
                <w:color w:val="000000"/>
                <w:szCs w:val="20"/>
              </w:rPr>
            </w:pPr>
            <w:r w:rsidRPr="00462D4E">
              <w:rPr>
                <w:color w:val="000000"/>
                <w:szCs w:val="20"/>
              </w:rPr>
              <w:t>4</w:t>
            </w:r>
          </w:p>
        </w:tc>
        <w:tc>
          <w:tcPr>
            <w:tcW w:w="1972" w:type="dxa"/>
            <w:tcBorders>
              <w:top w:val="nil"/>
              <w:left w:val="single" w:sz="4" w:space="0" w:color="auto"/>
              <w:bottom w:val="single" w:sz="4" w:space="0" w:color="auto"/>
              <w:right w:val="single" w:sz="4" w:space="0" w:color="auto"/>
            </w:tcBorders>
            <w:vAlign w:val="center"/>
          </w:tcPr>
          <w:p w:rsidR="006F74A7" w:rsidRPr="00462D4E" w:rsidRDefault="006F74A7" w:rsidP="00E67FC5">
            <w:pPr>
              <w:jc w:val="center"/>
              <w:rPr>
                <w:color w:val="000000"/>
                <w:szCs w:val="20"/>
              </w:rPr>
            </w:pPr>
            <w:r w:rsidRPr="00462D4E">
              <w:rPr>
                <w:color w:val="000000"/>
                <w:szCs w:val="20"/>
              </w:rPr>
              <w:t>5</w:t>
            </w:r>
          </w:p>
        </w:tc>
        <w:tc>
          <w:tcPr>
            <w:tcW w:w="1990" w:type="dxa"/>
            <w:tcBorders>
              <w:top w:val="nil"/>
              <w:left w:val="nil"/>
              <w:bottom w:val="single" w:sz="4" w:space="0" w:color="auto"/>
              <w:right w:val="single" w:sz="4" w:space="0" w:color="auto"/>
            </w:tcBorders>
            <w:vAlign w:val="center"/>
          </w:tcPr>
          <w:p w:rsidR="006F74A7" w:rsidRPr="00462D4E" w:rsidRDefault="006F74A7" w:rsidP="00E67FC5">
            <w:pPr>
              <w:jc w:val="center"/>
              <w:rPr>
                <w:color w:val="000000"/>
                <w:szCs w:val="20"/>
              </w:rPr>
            </w:pPr>
            <w:r w:rsidRPr="00462D4E">
              <w:rPr>
                <w:color w:val="000000"/>
                <w:szCs w:val="20"/>
              </w:rPr>
              <w:t>6</w:t>
            </w:r>
          </w:p>
        </w:tc>
        <w:tc>
          <w:tcPr>
            <w:tcW w:w="1849" w:type="dxa"/>
            <w:tcBorders>
              <w:top w:val="nil"/>
              <w:left w:val="nil"/>
              <w:bottom w:val="single" w:sz="4" w:space="0" w:color="auto"/>
              <w:right w:val="single" w:sz="4" w:space="0" w:color="auto"/>
            </w:tcBorders>
            <w:vAlign w:val="center"/>
          </w:tcPr>
          <w:p w:rsidR="006F74A7" w:rsidRPr="00462D4E" w:rsidRDefault="006F74A7" w:rsidP="00E67FC5">
            <w:pPr>
              <w:jc w:val="center"/>
              <w:rPr>
                <w:color w:val="000000"/>
                <w:szCs w:val="20"/>
              </w:rPr>
            </w:pPr>
            <w:r w:rsidRPr="00462D4E">
              <w:rPr>
                <w:color w:val="000000"/>
                <w:szCs w:val="20"/>
              </w:rPr>
              <w:t>7</w:t>
            </w:r>
          </w:p>
        </w:tc>
      </w:tr>
      <w:tr w:rsidR="006F74A7" w:rsidRPr="00462D4E" w:rsidTr="00E67FC5">
        <w:trPr>
          <w:trHeight w:val="207"/>
        </w:trPr>
        <w:tc>
          <w:tcPr>
            <w:tcW w:w="4245" w:type="dxa"/>
            <w:tcBorders>
              <w:top w:val="nil"/>
              <w:left w:val="single" w:sz="4" w:space="0" w:color="auto"/>
              <w:bottom w:val="single" w:sz="4" w:space="0" w:color="auto"/>
              <w:right w:val="nil"/>
            </w:tcBorders>
            <w:vAlign w:val="center"/>
          </w:tcPr>
          <w:p w:rsidR="006F74A7" w:rsidRPr="00462D4E" w:rsidRDefault="006F74A7" w:rsidP="00E67FC5">
            <w:pPr>
              <w:rPr>
                <w:color w:val="000000"/>
                <w:szCs w:val="20"/>
              </w:rPr>
            </w:pPr>
            <w:r w:rsidRPr="00462D4E">
              <w:rPr>
                <w:color w:val="000000"/>
                <w:szCs w:val="20"/>
              </w:rPr>
              <w:t>1. Охрана, защита, воспроизводство лесов</w:t>
            </w:r>
          </w:p>
        </w:tc>
        <w:tc>
          <w:tcPr>
            <w:tcW w:w="1134" w:type="dxa"/>
            <w:tcBorders>
              <w:top w:val="nil"/>
              <w:left w:val="single" w:sz="4" w:space="0" w:color="auto"/>
              <w:bottom w:val="single" w:sz="4" w:space="0" w:color="auto"/>
              <w:right w:val="single" w:sz="4" w:space="0" w:color="auto"/>
            </w:tcBorders>
            <w:vAlign w:val="center"/>
          </w:tcPr>
          <w:p w:rsidR="006F74A7" w:rsidRPr="00462D4E" w:rsidRDefault="006F74A7" w:rsidP="00E67FC5">
            <w:pPr>
              <w:jc w:val="center"/>
              <w:rPr>
                <w:color w:val="000000"/>
                <w:szCs w:val="20"/>
              </w:rPr>
            </w:pPr>
            <w:r w:rsidRPr="00462D4E">
              <w:rPr>
                <w:color w:val="000000"/>
                <w:szCs w:val="20"/>
              </w:rPr>
              <w:t>тыс. тенге</w:t>
            </w:r>
          </w:p>
        </w:tc>
        <w:tc>
          <w:tcPr>
            <w:tcW w:w="1701" w:type="dxa"/>
            <w:tcBorders>
              <w:top w:val="nil"/>
              <w:left w:val="nil"/>
              <w:bottom w:val="single" w:sz="4" w:space="0" w:color="auto"/>
              <w:right w:val="nil"/>
            </w:tcBorders>
            <w:vAlign w:val="center"/>
          </w:tcPr>
          <w:p w:rsidR="006F74A7" w:rsidRPr="00462D4E" w:rsidRDefault="006F74A7" w:rsidP="00E67FC5">
            <w:pPr>
              <w:jc w:val="center"/>
              <w:rPr>
                <w:color w:val="000000"/>
                <w:szCs w:val="20"/>
              </w:rPr>
            </w:pPr>
            <w:r w:rsidRPr="00462D4E">
              <w:rPr>
                <w:color w:val="000000"/>
                <w:szCs w:val="20"/>
              </w:rPr>
              <w:t>651316,40</w:t>
            </w:r>
          </w:p>
        </w:tc>
        <w:tc>
          <w:tcPr>
            <w:tcW w:w="1993" w:type="dxa"/>
            <w:tcBorders>
              <w:top w:val="nil"/>
              <w:left w:val="single" w:sz="4" w:space="0" w:color="auto"/>
              <w:bottom w:val="single" w:sz="4" w:space="0" w:color="auto"/>
              <w:right w:val="nil"/>
            </w:tcBorders>
            <w:vAlign w:val="center"/>
          </w:tcPr>
          <w:p w:rsidR="006F74A7" w:rsidRPr="00462D4E" w:rsidRDefault="006F74A7" w:rsidP="00E67FC5">
            <w:pPr>
              <w:jc w:val="center"/>
              <w:rPr>
                <w:color w:val="000000"/>
                <w:szCs w:val="20"/>
              </w:rPr>
            </w:pPr>
            <w:r w:rsidRPr="00462D4E">
              <w:rPr>
                <w:color w:val="000000"/>
                <w:szCs w:val="20"/>
              </w:rPr>
              <w:t>785682,1</w:t>
            </w:r>
          </w:p>
        </w:tc>
        <w:tc>
          <w:tcPr>
            <w:tcW w:w="1972" w:type="dxa"/>
            <w:tcBorders>
              <w:top w:val="nil"/>
              <w:left w:val="single" w:sz="4" w:space="0" w:color="auto"/>
              <w:bottom w:val="single" w:sz="4" w:space="0" w:color="auto"/>
              <w:right w:val="single" w:sz="4" w:space="0" w:color="auto"/>
            </w:tcBorders>
            <w:vAlign w:val="center"/>
          </w:tcPr>
          <w:p w:rsidR="006F74A7" w:rsidRPr="00462D4E" w:rsidRDefault="006F74A7" w:rsidP="00E67FC5">
            <w:pPr>
              <w:jc w:val="center"/>
              <w:rPr>
                <w:color w:val="000000"/>
                <w:szCs w:val="20"/>
              </w:rPr>
            </w:pPr>
            <w:r w:rsidRPr="00462D4E">
              <w:rPr>
                <w:color w:val="000000"/>
                <w:szCs w:val="20"/>
              </w:rPr>
              <w:t>927668,0</w:t>
            </w:r>
          </w:p>
        </w:tc>
        <w:tc>
          <w:tcPr>
            <w:tcW w:w="1990" w:type="dxa"/>
            <w:tcBorders>
              <w:top w:val="nil"/>
              <w:left w:val="nil"/>
              <w:bottom w:val="single" w:sz="4" w:space="0" w:color="auto"/>
              <w:right w:val="single" w:sz="4" w:space="0" w:color="auto"/>
            </w:tcBorders>
            <w:vAlign w:val="center"/>
          </w:tcPr>
          <w:p w:rsidR="006F74A7" w:rsidRPr="00462D4E" w:rsidRDefault="006F74A7" w:rsidP="00E67FC5">
            <w:pPr>
              <w:jc w:val="center"/>
              <w:rPr>
                <w:color w:val="000000"/>
                <w:szCs w:val="20"/>
              </w:rPr>
            </w:pPr>
            <w:r w:rsidRPr="00462D4E">
              <w:rPr>
                <w:color w:val="000000"/>
                <w:szCs w:val="20"/>
              </w:rPr>
              <w:t>1029334,0</w:t>
            </w:r>
          </w:p>
        </w:tc>
        <w:tc>
          <w:tcPr>
            <w:tcW w:w="1849" w:type="dxa"/>
            <w:tcBorders>
              <w:top w:val="nil"/>
              <w:left w:val="nil"/>
              <w:bottom w:val="single" w:sz="4" w:space="0" w:color="auto"/>
              <w:right w:val="single" w:sz="4" w:space="0" w:color="auto"/>
            </w:tcBorders>
            <w:vAlign w:val="center"/>
          </w:tcPr>
          <w:p w:rsidR="006F74A7" w:rsidRPr="00462D4E" w:rsidRDefault="006F74A7" w:rsidP="00E67FC5">
            <w:pPr>
              <w:jc w:val="center"/>
              <w:rPr>
                <w:color w:val="000000"/>
                <w:szCs w:val="20"/>
              </w:rPr>
            </w:pPr>
            <w:r w:rsidRPr="00462D4E">
              <w:rPr>
                <w:color w:val="000000"/>
                <w:szCs w:val="20"/>
              </w:rPr>
              <w:t>899257,0</w:t>
            </w:r>
          </w:p>
        </w:tc>
      </w:tr>
      <w:tr w:rsidR="006F74A7" w:rsidRPr="00462D4E" w:rsidTr="00E67FC5">
        <w:trPr>
          <w:trHeight w:val="207"/>
        </w:trPr>
        <w:tc>
          <w:tcPr>
            <w:tcW w:w="4245" w:type="dxa"/>
            <w:tcBorders>
              <w:top w:val="nil"/>
              <w:left w:val="single" w:sz="4" w:space="0" w:color="auto"/>
              <w:bottom w:val="single" w:sz="4" w:space="0" w:color="auto"/>
              <w:right w:val="nil"/>
            </w:tcBorders>
            <w:vAlign w:val="center"/>
          </w:tcPr>
          <w:p w:rsidR="006F74A7" w:rsidRPr="00462D4E" w:rsidRDefault="006F74A7" w:rsidP="00E67FC5">
            <w:pPr>
              <w:rPr>
                <w:b/>
                <w:color w:val="000000"/>
                <w:szCs w:val="20"/>
              </w:rPr>
            </w:pPr>
            <w:r w:rsidRPr="00462D4E">
              <w:rPr>
                <w:b/>
                <w:color w:val="000000"/>
                <w:szCs w:val="20"/>
              </w:rPr>
              <w:t>Итого расходы по бюджетной программе</w:t>
            </w:r>
          </w:p>
        </w:tc>
        <w:tc>
          <w:tcPr>
            <w:tcW w:w="1134" w:type="dxa"/>
            <w:tcBorders>
              <w:top w:val="nil"/>
              <w:left w:val="single" w:sz="4" w:space="0" w:color="auto"/>
              <w:bottom w:val="single" w:sz="4" w:space="0" w:color="auto"/>
              <w:right w:val="single" w:sz="4" w:space="0" w:color="auto"/>
            </w:tcBorders>
            <w:vAlign w:val="center"/>
          </w:tcPr>
          <w:p w:rsidR="006F74A7" w:rsidRPr="00462D4E" w:rsidRDefault="006F74A7" w:rsidP="00E67FC5">
            <w:pPr>
              <w:jc w:val="center"/>
              <w:rPr>
                <w:b/>
                <w:color w:val="000000"/>
                <w:szCs w:val="20"/>
              </w:rPr>
            </w:pPr>
            <w:r w:rsidRPr="00462D4E">
              <w:rPr>
                <w:b/>
                <w:color w:val="000000"/>
                <w:szCs w:val="20"/>
              </w:rPr>
              <w:t>тыс. тенге</w:t>
            </w:r>
          </w:p>
        </w:tc>
        <w:tc>
          <w:tcPr>
            <w:tcW w:w="1701" w:type="dxa"/>
            <w:tcBorders>
              <w:top w:val="nil"/>
              <w:left w:val="nil"/>
              <w:bottom w:val="single" w:sz="4" w:space="0" w:color="auto"/>
              <w:right w:val="nil"/>
            </w:tcBorders>
            <w:vAlign w:val="center"/>
          </w:tcPr>
          <w:p w:rsidR="006F74A7" w:rsidRPr="00462D4E" w:rsidRDefault="006F74A7" w:rsidP="00E67FC5">
            <w:pPr>
              <w:jc w:val="center"/>
              <w:rPr>
                <w:b/>
                <w:color w:val="000000"/>
                <w:szCs w:val="20"/>
              </w:rPr>
            </w:pPr>
            <w:r w:rsidRPr="00462D4E">
              <w:rPr>
                <w:b/>
                <w:color w:val="000000"/>
                <w:szCs w:val="20"/>
              </w:rPr>
              <w:t>651316,40</w:t>
            </w:r>
          </w:p>
        </w:tc>
        <w:tc>
          <w:tcPr>
            <w:tcW w:w="1993" w:type="dxa"/>
            <w:tcBorders>
              <w:top w:val="nil"/>
              <w:left w:val="single" w:sz="4" w:space="0" w:color="auto"/>
              <w:bottom w:val="single" w:sz="4" w:space="0" w:color="auto"/>
              <w:right w:val="nil"/>
            </w:tcBorders>
            <w:vAlign w:val="center"/>
          </w:tcPr>
          <w:p w:rsidR="006F74A7" w:rsidRPr="00462D4E" w:rsidRDefault="006F74A7" w:rsidP="00E67FC5">
            <w:pPr>
              <w:jc w:val="center"/>
              <w:rPr>
                <w:b/>
                <w:color w:val="000000"/>
                <w:szCs w:val="20"/>
              </w:rPr>
            </w:pPr>
            <w:r w:rsidRPr="00462D4E">
              <w:rPr>
                <w:b/>
                <w:color w:val="000000"/>
                <w:szCs w:val="20"/>
              </w:rPr>
              <w:t>785682,1</w:t>
            </w:r>
          </w:p>
        </w:tc>
        <w:tc>
          <w:tcPr>
            <w:tcW w:w="1972" w:type="dxa"/>
            <w:tcBorders>
              <w:top w:val="nil"/>
              <w:left w:val="single" w:sz="4" w:space="0" w:color="auto"/>
              <w:bottom w:val="single" w:sz="4" w:space="0" w:color="auto"/>
              <w:right w:val="single" w:sz="4" w:space="0" w:color="auto"/>
            </w:tcBorders>
            <w:vAlign w:val="center"/>
          </w:tcPr>
          <w:p w:rsidR="006F74A7" w:rsidRPr="00462D4E" w:rsidRDefault="006F74A7" w:rsidP="00E67FC5">
            <w:pPr>
              <w:jc w:val="center"/>
              <w:rPr>
                <w:b/>
                <w:color w:val="000000"/>
                <w:szCs w:val="20"/>
              </w:rPr>
            </w:pPr>
            <w:r w:rsidRPr="00462D4E">
              <w:rPr>
                <w:b/>
                <w:color w:val="000000"/>
                <w:szCs w:val="20"/>
              </w:rPr>
              <w:t>927668,0</w:t>
            </w:r>
          </w:p>
        </w:tc>
        <w:tc>
          <w:tcPr>
            <w:tcW w:w="1990" w:type="dxa"/>
            <w:tcBorders>
              <w:top w:val="nil"/>
              <w:left w:val="nil"/>
              <w:bottom w:val="single" w:sz="4" w:space="0" w:color="auto"/>
              <w:right w:val="single" w:sz="4" w:space="0" w:color="auto"/>
            </w:tcBorders>
            <w:vAlign w:val="center"/>
          </w:tcPr>
          <w:p w:rsidR="006F74A7" w:rsidRPr="00462D4E" w:rsidRDefault="006F74A7" w:rsidP="00E67FC5">
            <w:pPr>
              <w:jc w:val="center"/>
              <w:rPr>
                <w:b/>
                <w:color w:val="000000"/>
                <w:szCs w:val="20"/>
              </w:rPr>
            </w:pPr>
            <w:r w:rsidRPr="00462D4E">
              <w:rPr>
                <w:b/>
                <w:color w:val="000000"/>
                <w:szCs w:val="20"/>
              </w:rPr>
              <w:t>1029334,0</w:t>
            </w:r>
          </w:p>
        </w:tc>
        <w:tc>
          <w:tcPr>
            <w:tcW w:w="1849" w:type="dxa"/>
            <w:tcBorders>
              <w:top w:val="nil"/>
              <w:left w:val="nil"/>
              <w:bottom w:val="single" w:sz="4" w:space="0" w:color="auto"/>
              <w:right w:val="single" w:sz="4" w:space="0" w:color="auto"/>
            </w:tcBorders>
            <w:vAlign w:val="center"/>
          </w:tcPr>
          <w:p w:rsidR="006F74A7" w:rsidRPr="00462D4E" w:rsidRDefault="006F74A7" w:rsidP="00E67FC5">
            <w:pPr>
              <w:jc w:val="center"/>
              <w:rPr>
                <w:b/>
                <w:color w:val="000000"/>
                <w:szCs w:val="20"/>
              </w:rPr>
            </w:pPr>
            <w:r w:rsidRPr="00462D4E">
              <w:rPr>
                <w:b/>
                <w:color w:val="000000"/>
                <w:szCs w:val="20"/>
              </w:rPr>
              <w:t>899257,0</w:t>
            </w:r>
          </w:p>
        </w:tc>
      </w:tr>
    </w:tbl>
    <w:p w:rsidR="006F74A7" w:rsidRPr="00462D4E" w:rsidRDefault="006F74A7" w:rsidP="000E1D39">
      <w:pPr>
        <w:widowControl w:val="0"/>
        <w:tabs>
          <w:tab w:val="left" w:pos="567"/>
        </w:tabs>
        <w:ind w:firstLine="567"/>
        <w:jc w:val="both"/>
      </w:pPr>
    </w:p>
    <w:p w:rsidR="00A445B4" w:rsidRPr="00462D4E" w:rsidRDefault="00A445B4" w:rsidP="00A445B4">
      <w:pPr>
        <w:spacing w:line="240" w:lineRule="atLeast"/>
        <w:ind w:firstLine="360"/>
        <w:jc w:val="both"/>
        <w:rPr>
          <w:szCs w:val="20"/>
        </w:rPr>
      </w:pPr>
    </w:p>
    <w:tbl>
      <w:tblPr>
        <w:tblW w:w="14884" w:type="dxa"/>
        <w:tblInd w:w="-34" w:type="dxa"/>
        <w:tblLayout w:type="fixed"/>
        <w:tblLook w:val="00A0"/>
      </w:tblPr>
      <w:tblGrid>
        <w:gridCol w:w="4245"/>
        <w:gridCol w:w="1134"/>
        <w:gridCol w:w="1701"/>
        <w:gridCol w:w="1993"/>
        <w:gridCol w:w="1972"/>
        <w:gridCol w:w="1990"/>
        <w:gridCol w:w="1849"/>
      </w:tblGrid>
      <w:tr w:rsidR="00A445B4" w:rsidRPr="00462D4E" w:rsidTr="000E1D39">
        <w:trPr>
          <w:trHeight w:val="86"/>
        </w:trPr>
        <w:tc>
          <w:tcPr>
            <w:tcW w:w="4245" w:type="dxa"/>
            <w:vMerge w:val="restart"/>
            <w:tcBorders>
              <w:top w:val="single" w:sz="4" w:space="0" w:color="auto"/>
              <w:left w:val="single" w:sz="4" w:space="0" w:color="auto"/>
              <w:bottom w:val="single" w:sz="4" w:space="0" w:color="auto"/>
              <w:right w:val="single" w:sz="4" w:space="0" w:color="auto"/>
            </w:tcBorders>
            <w:vAlign w:val="center"/>
          </w:tcPr>
          <w:p w:rsidR="00A445B4" w:rsidRPr="00462D4E" w:rsidRDefault="00A445B4" w:rsidP="00E67FC5">
            <w:pPr>
              <w:jc w:val="center"/>
              <w:rPr>
                <w:b/>
                <w:bCs/>
                <w:color w:val="000000"/>
                <w:szCs w:val="20"/>
              </w:rPr>
            </w:pPr>
            <w:r w:rsidRPr="00462D4E">
              <w:rPr>
                <w:b/>
                <w:bCs/>
                <w:color w:val="000000"/>
                <w:szCs w:val="20"/>
              </w:rPr>
              <w:t>Показатели прямого результата</w:t>
            </w:r>
          </w:p>
        </w:tc>
        <w:tc>
          <w:tcPr>
            <w:tcW w:w="1134" w:type="dxa"/>
            <w:vMerge w:val="restart"/>
            <w:tcBorders>
              <w:top w:val="single" w:sz="4" w:space="0" w:color="auto"/>
              <w:left w:val="nil"/>
              <w:bottom w:val="single" w:sz="4" w:space="0" w:color="000000"/>
              <w:right w:val="single" w:sz="4" w:space="0" w:color="auto"/>
            </w:tcBorders>
            <w:vAlign w:val="center"/>
          </w:tcPr>
          <w:p w:rsidR="00A445B4" w:rsidRPr="00462D4E" w:rsidRDefault="00A445B4" w:rsidP="00E67FC5">
            <w:pPr>
              <w:jc w:val="center"/>
              <w:rPr>
                <w:b/>
                <w:bCs/>
                <w:color w:val="000000"/>
                <w:szCs w:val="20"/>
              </w:rPr>
            </w:pPr>
            <w:r w:rsidRPr="00462D4E">
              <w:rPr>
                <w:b/>
                <w:bCs/>
                <w:color w:val="000000"/>
                <w:szCs w:val="20"/>
              </w:rPr>
              <w:t>ед. изм.</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A445B4" w:rsidRPr="00462D4E" w:rsidRDefault="000E1D39" w:rsidP="00E67FC5">
            <w:pPr>
              <w:jc w:val="center"/>
              <w:rPr>
                <w:b/>
                <w:bCs/>
                <w:color w:val="000000"/>
                <w:szCs w:val="20"/>
              </w:rPr>
            </w:pPr>
            <w:r w:rsidRPr="00462D4E">
              <w:rPr>
                <w:b/>
                <w:bCs/>
                <w:color w:val="000000"/>
                <w:szCs w:val="20"/>
              </w:rPr>
              <w:t xml:space="preserve">отчетный </w:t>
            </w:r>
            <w:r w:rsidRPr="00462D4E">
              <w:rPr>
                <w:b/>
                <w:bCs/>
                <w:color w:val="000000"/>
                <w:szCs w:val="20"/>
              </w:rPr>
              <w:br/>
              <w:t>2015</w:t>
            </w:r>
            <w:r w:rsidR="00A445B4" w:rsidRPr="00462D4E">
              <w:rPr>
                <w:b/>
                <w:bCs/>
                <w:color w:val="000000"/>
                <w:szCs w:val="20"/>
              </w:rPr>
              <w:t xml:space="preserve"> год </w:t>
            </w:r>
          </w:p>
        </w:tc>
        <w:tc>
          <w:tcPr>
            <w:tcW w:w="1993" w:type="dxa"/>
            <w:vMerge w:val="restart"/>
            <w:tcBorders>
              <w:top w:val="single" w:sz="4" w:space="0" w:color="auto"/>
              <w:left w:val="single" w:sz="4" w:space="0" w:color="auto"/>
              <w:bottom w:val="single" w:sz="4" w:space="0" w:color="000000"/>
              <w:right w:val="single" w:sz="4" w:space="0" w:color="auto"/>
            </w:tcBorders>
            <w:vAlign w:val="center"/>
          </w:tcPr>
          <w:p w:rsidR="00A445B4" w:rsidRPr="00462D4E" w:rsidRDefault="00A445B4" w:rsidP="00E67FC5">
            <w:pPr>
              <w:jc w:val="center"/>
              <w:rPr>
                <w:b/>
                <w:bCs/>
                <w:color w:val="000000"/>
                <w:szCs w:val="20"/>
              </w:rPr>
            </w:pPr>
            <w:r w:rsidRPr="00462D4E">
              <w:rPr>
                <w:b/>
                <w:bCs/>
                <w:color w:val="000000"/>
                <w:szCs w:val="20"/>
              </w:rPr>
              <w:t>план текущего 2016 года</w:t>
            </w:r>
          </w:p>
        </w:tc>
        <w:tc>
          <w:tcPr>
            <w:tcW w:w="5811" w:type="dxa"/>
            <w:gridSpan w:val="3"/>
            <w:tcBorders>
              <w:top w:val="single" w:sz="4" w:space="0" w:color="auto"/>
              <w:left w:val="nil"/>
              <w:bottom w:val="single" w:sz="4" w:space="0" w:color="auto"/>
              <w:right w:val="single" w:sz="4" w:space="0" w:color="000000"/>
            </w:tcBorders>
            <w:vAlign w:val="center"/>
          </w:tcPr>
          <w:p w:rsidR="00A445B4" w:rsidRPr="00462D4E" w:rsidRDefault="00A445B4" w:rsidP="00E67FC5">
            <w:pPr>
              <w:jc w:val="center"/>
              <w:rPr>
                <w:b/>
                <w:bCs/>
                <w:color w:val="000000"/>
                <w:szCs w:val="20"/>
              </w:rPr>
            </w:pPr>
            <w:r w:rsidRPr="00462D4E">
              <w:rPr>
                <w:b/>
                <w:bCs/>
                <w:color w:val="000000"/>
                <w:szCs w:val="20"/>
              </w:rPr>
              <w:t>плановый период</w:t>
            </w:r>
          </w:p>
        </w:tc>
      </w:tr>
      <w:tr w:rsidR="00A445B4" w:rsidRPr="00462D4E" w:rsidTr="000E1D39">
        <w:trPr>
          <w:trHeight w:val="86"/>
        </w:trPr>
        <w:tc>
          <w:tcPr>
            <w:tcW w:w="4245" w:type="dxa"/>
            <w:vMerge/>
            <w:tcBorders>
              <w:top w:val="single" w:sz="4" w:space="0" w:color="auto"/>
              <w:left w:val="single" w:sz="4" w:space="0" w:color="auto"/>
              <w:bottom w:val="single" w:sz="4" w:space="0" w:color="auto"/>
              <w:right w:val="single" w:sz="4" w:space="0" w:color="auto"/>
            </w:tcBorders>
            <w:vAlign w:val="center"/>
          </w:tcPr>
          <w:p w:rsidR="00A445B4" w:rsidRPr="00462D4E" w:rsidRDefault="00A445B4" w:rsidP="00E67FC5">
            <w:pPr>
              <w:rPr>
                <w:b/>
                <w:bCs/>
                <w:color w:val="000000"/>
                <w:szCs w:val="20"/>
              </w:rPr>
            </w:pPr>
          </w:p>
        </w:tc>
        <w:tc>
          <w:tcPr>
            <w:tcW w:w="1134" w:type="dxa"/>
            <w:vMerge/>
            <w:tcBorders>
              <w:top w:val="single" w:sz="4" w:space="0" w:color="auto"/>
              <w:left w:val="nil"/>
              <w:bottom w:val="single" w:sz="4" w:space="0" w:color="000000"/>
              <w:right w:val="single" w:sz="4" w:space="0" w:color="auto"/>
            </w:tcBorders>
            <w:vAlign w:val="center"/>
          </w:tcPr>
          <w:p w:rsidR="00A445B4" w:rsidRPr="00462D4E" w:rsidRDefault="00A445B4" w:rsidP="00E67FC5">
            <w:pPr>
              <w:rPr>
                <w:b/>
                <w:bCs/>
                <w:color w:val="00000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A445B4" w:rsidRPr="00462D4E" w:rsidRDefault="00A445B4" w:rsidP="00E67FC5">
            <w:pPr>
              <w:rPr>
                <w:b/>
                <w:bCs/>
                <w:color w:val="000000"/>
                <w:szCs w:val="20"/>
              </w:rPr>
            </w:pPr>
          </w:p>
        </w:tc>
        <w:tc>
          <w:tcPr>
            <w:tcW w:w="1993" w:type="dxa"/>
            <w:vMerge/>
            <w:tcBorders>
              <w:top w:val="single" w:sz="4" w:space="0" w:color="auto"/>
              <w:left w:val="single" w:sz="4" w:space="0" w:color="auto"/>
              <w:bottom w:val="single" w:sz="4" w:space="0" w:color="000000"/>
              <w:right w:val="single" w:sz="4" w:space="0" w:color="auto"/>
            </w:tcBorders>
            <w:vAlign w:val="center"/>
          </w:tcPr>
          <w:p w:rsidR="00A445B4" w:rsidRPr="00462D4E" w:rsidRDefault="00A445B4" w:rsidP="00E67FC5">
            <w:pPr>
              <w:rPr>
                <w:b/>
                <w:bCs/>
                <w:color w:val="000000"/>
                <w:szCs w:val="20"/>
              </w:rPr>
            </w:pPr>
          </w:p>
        </w:tc>
        <w:tc>
          <w:tcPr>
            <w:tcW w:w="1972" w:type="dxa"/>
            <w:tcBorders>
              <w:top w:val="nil"/>
              <w:left w:val="nil"/>
              <w:bottom w:val="single" w:sz="4" w:space="0" w:color="auto"/>
              <w:right w:val="single" w:sz="4" w:space="0" w:color="auto"/>
            </w:tcBorders>
            <w:vAlign w:val="center"/>
          </w:tcPr>
          <w:p w:rsidR="00A445B4" w:rsidRPr="00462D4E" w:rsidRDefault="00A445B4" w:rsidP="00E67FC5">
            <w:pPr>
              <w:jc w:val="center"/>
              <w:rPr>
                <w:b/>
                <w:bCs/>
                <w:color w:val="000000"/>
                <w:szCs w:val="20"/>
              </w:rPr>
            </w:pPr>
            <w:r w:rsidRPr="00462D4E">
              <w:rPr>
                <w:b/>
                <w:bCs/>
                <w:color w:val="000000"/>
                <w:szCs w:val="20"/>
              </w:rPr>
              <w:t>2017 год</w:t>
            </w:r>
          </w:p>
        </w:tc>
        <w:tc>
          <w:tcPr>
            <w:tcW w:w="1990" w:type="dxa"/>
            <w:tcBorders>
              <w:top w:val="nil"/>
              <w:left w:val="nil"/>
              <w:bottom w:val="single" w:sz="4" w:space="0" w:color="auto"/>
              <w:right w:val="single" w:sz="4" w:space="0" w:color="auto"/>
            </w:tcBorders>
            <w:vAlign w:val="center"/>
          </w:tcPr>
          <w:p w:rsidR="00A445B4" w:rsidRPr="00462D4E" w:rsidRDefault="00A445B4" w:rsidP="00E67FC5">
            <w:pPr>
              <w:jc w:val="center"/>
              <w:rPr>
                <w:b/>
                <w:bCs/>
                <w:color w:val="000000"/>
                <w:szCs w:val="20"/>
              </w:rPr>
            </w:pPr>
            <w:r w:rsidRPr="00462D4E">
              <w:rPr>
                <w:b/>
                <w:bCs/>
                <w:color w:val="000000"/>
                <w:szCs w:val="20"/>
              </w:rPr>
              <w:t>2018 год</w:t>
            </w:r>
          </w:p>
        </w:tc>
        <w:tc>
          <w:tcPr>
            <w:tcW w:w="1849" w:type="dxa"/>
            <w:tcBorders>
              <w:top w:val="nil"/>
              <w:left w:val="nil"/>
              <w:bottom w:val="single" w:sz="4" w:space="0" w:color="auto"/>
              <w:right w:val="single" w:sz="4" w:space="0" w:color="auto"/>
            </w:tcBorders>
            <w:vAlign w:val="center"/>
          </w:tcPr>
          <w:p w:rsidR="00A445B4" w:rsidRPr="00462D4E" w:rsidRDefault="00A445B4" w:rsidP="00E67FC5">
            <w:pPr>
              <w:jc w:val="center"/>
              <w:rPr>
                <w:b/>
                <w:bCs/>
                <w:color w:val="000000"/>
                <w:szCs w:val="20"/>
              </w:rPr>
            </w:pPr>
            <w:r w:rsidRPr="00462D4E">
              <w:rPr>
                <w:b/>
                <w:bCs/>
                <w:color w:val="000000"/>
                <w:szCs w:val="20"/>
              </w:rPr>
              <w:t>2019 год</w:t>
            </w:r>
          </w:p>
        </w:tc>
      </w:tr>
      <w:tr w:rsidR="00A445B4" w:rsidRPr="00462D4E" w:rsidTr="000E1D39">
        <w:trPr>
          <w:trHeight w:val="48"/>
        </w:trPr>
        <w:tc>
          <w:tcPr>
            <w:tcW w:w="4245" w:type="dxa"/>
            <w:tcBorders>
              <w:top w:val="nil"/>
              <w:left w:val="single" w:sz="4" w:space="0" w:color="auto"/>
              <w:bottom w:val="single" w:sz="4" w:space="0" w:color="auto"/>
              <w:right w:val="nil"/>
            </w:tcBorders>
            <w:vAlign w:val="center"/>
          </w:tcPr>
          <w:p w:rsidR="00A445B4" w:rsidRPr="00462D4E" w:rsidRDefault="00A445B4" w:rsidP="00E67FC5">
            <w:pPr>
              <w:jc w:val="center"/>
              <w:rPr>
                <w:color w:val="000000"/>
                <w:szCs w:val="20"/>
              </w:rPr>
            </w:pPr>
            <w:r w:rsidRPr="00462D4E">
              <w:rPr>
                <w:color w:val="000000"/>
                <w:szCs w:val="20"/>
              </w:rPr>
              <w:t>1</w:t>
            </w:r>
          </w:p>
        </w:tc>
        <w:tc>
          <w:tcPr>
            <w:tcW w:w="1134" w:type="dxa"/>
            <w:tcBorders>
              <w:top w:val="nil"/>
              <w:left w:val="single" w:sz="4" w:space="0" w:color="auto"/>
              <w:bottom w:val="single" w:sz="4" w:space="0" w:color="auto"/>
              <w:right w:val="single" w:sz="4" w:space="0" w:color="auto"/>
            </w:tcBorders>
            <w:vAlign w:val="center"/>
          </w:tcPr>
          <w:p w:rsidR="00A445B4" w:rsidRPr="00462D4E" w:rsidRDefault="00A445B4" w:rsidP="00E67FC5">
            <w:pPr>
              <w:jc w:val="center"/>
              <w:rPr>
                <w:color w:val="000000"/>
                <w:szCs w:val="20"/>
              </w:rPr>
            </w:pPr>
            <w:r w:rsidRPr="00462D4E">
              <w:rPr>
                <w:color w:val="000000"/>
                <w:szCs w:val="20"/>
              </w:rPr>
              <w:t>2</w:t>
            </w:r>
          </w:p>
        </w:tc>
        <w:tc>
          <w:tcPr>
            <w:tcW w:w="1701" w:type="dxa"/>
            <w:tcBorders>
              <w:top w:val="nil"/>
              <w:left w:val="nil"/>
              <w:bottom w:val="single" w:sz="4" w:space="0" w:color="auto"/>
              <w:right w:val="nil"/>
            </w:tcBorders>
            <w:vAlign w:val="center"/>
          </w:tcPr>
          <w:p w:rsidR="00A445B4" w:rsidRPr="00462D4E" w:rsidRDefault="00A445B4" w:rsidP="00E67FC5">
            <w:pPr>
              <w:jc w:val="center"/>
              <w:rPr>
                <w:color w:val="000000"/>
                <w:szCs w:val="20"/>
              </w:rPr>
            </w:pPr>
            <w:r w:rsidRPr="00462D4E">
              <w:rPr>
                <w:color w:val="000000"/>
                <w:szCs w:val="20"/>
              </w:rPr>
              <w:t>3</w:t>
            </w:r>
          </w:p>
        </w:tc>
        <w:tc>
          <w:tcPr>
            <w:tcW w:w="1993" w:type="dxa"/>
            <w:tcBorders>
              <w:top w:val="nil"/>
              <w:left w:val="single" w:sz="4" w:space="0" w:color="auto"/>
              <w:bottom w:val="single" w:sz="4" w:space="0" w:color="auto"/>
              <w:right w:val="nil"/>
            </w:tcBorders>
            <w:vAlign w:val="center"/>
          </w:tcPr>
          <w:p w:rsidR="00A445B4" w:rsidRPr="00462D4E" w:rsidRDefault="00A445B4" w:rsidP="00E67FC5">
            <w:pPr>
              <w:jc w:val="center"/>
              <w:rPr>
                <w:color w:val="000000"/>
                <w:szCs w:val="20"/>
              </w:rPr>
            </w:pPr>
            <w:r w:rsidRPr="00462D4E">
              <w:rPr>
                <w:color w:val="000000"/>
                <w:szCs w:val="20"/>
              </w:rPr>
              <w:t>4</w:t>
            </w:r>
          </w:p>
        </w:tc>
        <w:tc>
          <w:tcPr>
            <w:tcW w:w="1972" w:type="dxa"/>
            <w:tcBorders>
              <w:top w:val="nil"/>
              <w:left w:val="single" w:sz="4" w:space="0" w:color="auto"/>
              <w:bottom w:val="single" w:sz="4" w:space="0" w:color="auto"/>
              <w:right w:val="single" w:sz="4" w:space="0" w:color="auto"/>
            </w:tcBorders>
            <w:vAlign w:val="center"/>
          </w:tcPr>
          <w:p w:rsidR="00A445B4" w:rsidRPr="00462D4E" w:rsidRDefault="00A445B4" w:rsidP="00E67FC5">
            <w:pPr>
              <w:jc w:val="center"/>
              <w:rPr>
                <w:color w:val="000000"/>
                <w:szCs w:val="20"/>
              </w:rPr>
            </w:pPr>
            <w:r w:rsidRPr="00462D4E">
              <w:rPr>
                <w:color w:val="000000"/>
                <w:szCs w:val="20"/>
              </w:rPr>
              <w:t>5</w:t>
            </w:r>
          </w:p>
        </w:tc>
        <w:tc>
          <w:tcPr>
            <w:tcW w:w="1990" w:type="dxa"/>
            <w:tcBorders>
              <w:top w:val="nil"/>
              <w:left w:val="nil"/>
              <w:bottom w:val="single" w:sz="4" w:space="0" w:color="auto"/>
              <w:right w:val="single" w:sz="4" w:space="0" w:color="auto"/>
            </w:tcBorders>
            <w:vAlign w:val="center"/>
          </w:tcPr>
          <w:p w:rsidR="00A445B4" w:rsidRPr="00462D4E" w:rsidRDefault="00A445B4" w:rsidP="00E67FC5">
            <w:pPr>
              <w:jc w:val="center"/>
              <w:rPr>
                <w:color w:val="000000"/>
                <w:szCs w:val="20"/>
              </w:rPr>
            </w:pPr>
            <w:r w:rsidRPr="00462D4E">
              <w:rPr>
                <w:color w:val="000000"/>
                <w:szCs w:val="20"/>
              </w:rPr>
              <w:t>6</w:t>
            </w:r>
          </w:p>
        </w:tc>
        <w:tc>
          <w:tcPr>
            <w:tcW w:w="1849" w:type="dxa"/>
            <w:tcBorders>
              <w:top w:val="nil"/>
              <w:left w:val="nil"/>
              <w:bottom w:val="single" w:sz="4" w:space="0" w:color="auto"/>
              <w:right w:val="single" w:sz="4" w:space="0" w:color="auto"/>
            </w:tcBorders>
            <w:vAlign w:val="center"/>
          </w:tcPr>
          <w:p w:rsidR="00A445B4" w:rsidRPr="00462D4E" w:rsidRDefault="00A445B4" w:rsidP="00E67FC5">
            <w:pPr>
              <w:jc w:val="center"/>
              <w:rPr>
                <w:color w:val="000000"/>
                <w:szCs w:val="20"/>
              </w:rPr>
            </w:pPr>
            <w:r w:rsidRPr="00462D4E">
              <w:rPr>
                <w:color w:val="000000"/>
                <w:szCs w:val="20"/>
              </w:rPr>
              <w:t>7</w:t>
            </w:r>
          </w:p>
        </w:tc>
      </w:tr>
      <w:tr w:rsidR="00A445B4" w:rsidRPr="00462D4E" w:rsidTr="000E1D39">
        <w:trPr>
          <w:trHeight w:val="71"/>
        </w:trPr>
        <w:tc>
          <w:tcPr>
            <w:tcW w:w="4245" w:type="dxa"/>
            <w:tcBorders>
              <w:top w:val="single" w:sz="4" w:space="0" w:color="auto"/>
              <w:left w:val="single" w:sz="4" w:space="0" w:color="auto"/>
              <w:bottom w:val="single" w:sz="4" w:space="0" w:color="auto"/>
              <w:right w:val="single" w:sz="4" w:space="0" w:color="auto"/>
            </w:tcBorders>
            <w:vAlign w:val="center"/>
          </w:tcPr>
          <w:p w:rsidR="00A445B4" w:rsidRPr="00462D4E" w:rsidRDefault="00A445B4" w:rsidP="00E67FC5">
            <w:pPr>
              <w:rPr>
                <w:color w:val="000000"/>
                <w:szCs w:val="20"/>
              </w:rPr>
            </w:pPr>
            <w:r w:rsidRPr="00462D4E">
              <w:rPr>
                <w:color w:val="000000"/>
                <w:szCs w:val="20"/>
              </w:rPr>
              <w:t>1. Посадка леса</w:t>
            </w:r>
          </w:p>
        </w:tc>
        <w:tc>
          <w:tcPr>
            <w:tcW w:w="1134" w:type="dxa"/>
            <w:tcBorders>
              <w:top w:val="single" w:sz="4" w:space="0" w:color="auto"/>
              <w:left w:val="single" w:sz="4" w:space="0" w:color="auto"/>
              <w:bottom w:val="single" w:sz="4" w:space="0" w:color="auto"/>
              <w:right w:val="single" w:sz="4" w:space="0" w:color="auto"/>
            </w:tcBorders>
            <w:vAlign w:val="center"/>
          </w:tcPr>
          <w:p w:rsidR="00A445B4" w:rsidRPr="00462D4E" w:rsidRDefault="00A445B4" w:rsidP="00E67FC5">
            <w:pPr>
              <w:jc w:val="center"/>
              <w:rPr>
                <w:color w:val="000000"/>
                <w:szCs w:val="20"/>
              </w:rPr>
            </w:pPr>
            <w:r w:rsidRPr="00462D4E">
              <w:rPr>
                <w:color w:val="000000"/>
                <w:szCs w:val="20"/>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A445B4" w:rsidRPr="00462D4E" w:rsidRDefault="00A445B4" w:rsidP="00E67FC5">
            <w:pPr>
              <w:jc w:val="center"/>
              <w:rPr>
                <w:color w:val="000000"/>
                <w:szCs w:val="20"/>
              </w:rPr>
            </w:pPr>
            <w:r w:rsidRPr="00462D4E">
              <w:rPr>
                <w:color w:val="000000"/>
                <w:szCs w:val="20"/>
              </w:rPr>
              <w:t> 1255</w:t>
            </w:r>
          </w:p>
        </w:tc>
        <w:tc>
          <w:tcPr>
            <w:tcW w:w="1993" w:type="dxa"/>
            <w:tcBorders>
              <w:top w:val="single" w:sz="4" w:space="0" w:color="auto"/>
              <w:left w:val="single" w:sz="4" w:space="0" w:color="auto"/>
              <w:bottom w:val="single" w:sz="4" w:space="0" w:color="auto"/>
              <w:right w:val="single" w:sz="4" w:space="0" w:color="auto"/>
            </w:tcBorders>
            <w:vAlign w:val="center"/>
          </w:tcPr>
          <w:p w:rsidR="00A445B4" w:rsidRPr="00462D4E" w:rsidRDefault="00A445B4" w:rsidP="00E67FC5">
            <w:pPr>
              <w:jc w:val="center"/>
              <w:rPr>
                <w:color w:val="000000"/>
                <w:szCs w:val="20"/>
              </w:rPr>
            </w:pPr>
            <w:r w:rsidRPr="00462D4E">
              <w:rPr>
                <w:color w:val="000000"/>
                <w:szCs w:val="20"/>
              </w:rPr>
              <w:t>1250</w:t>
            </w:r>
          </w:p>
        </w:tc>
        <w:tc>
          <w:tcPr>
            <w:tcW w:w="1972" w:type="dxa"/>
            <w:tcBorders>
              <w:top w:val="single" w:sz="4" w:space="0" w:color="auto"/>
              <w:left w:val="single" w:sz="4" w:space="0" w:color="auto"/>
              <w:bottom w:val="single" w:sz="4" w:space="0" w:color="auto"/>
              <w:right w:val="single" w:sz="4" w:space="0" w:color="auto"/>
            </w:tcBorders>
            <w:vAlign w:val="center"/>
          </w:tcPr>
          <w:p w:rsidR="00A445B4" w:rsidRPr="00462D4E" w:rsidRDefault="00A445B4" w:rsidP="00E67FC5">
            <w:pPr>
              <w:jc w:val="center"/>
              <w:rPr>
                <w:color w:val="000000"/>
                <w:szCs w:val="20"/>
              </w:rPr>
            </w:pPr>
            <w:r w:rsidRPr="00462D4E">
              <w:rPr>
                <w:color w:val="000000"/>
                <w:szCs w:val="20"/>
              </w:rPr>
              <w:t>1250</w:t>
            </w:r>
          </w:p>
        </w:tc>
        <w:tc>
          <w:tcPr>
            <w:tcW w:w="1990" w:type="dxa"/>
            <w:tcBorders>
              <w:top w:val="single" w:sz="4" w:space="0" w:color="auto"/>
              <w:left w:val="single" w:sz="4" w:space="0" w:color="auto"/>
              <w:bottom w:val="single" w:sz="4" w:space="0" w:color="auto"/>
              <w:right w:val="single" w:sz="4" w:space="0" w:color="auto"/>
            </w:tcBorders>
            <w:vAlign w:val="center"/>
          </w:tcPr>
          <w:p w:rsidR="00A445B4" w:rsidRPr="00462D4E" w:rsidRDefault="00A445B4" w:rsidP="00E67FC5">
            <w:pPr>
              <w:jc w:val="center"/>
              <w:rPr>
                <w:color w:val="000000"/>
                <w:szCs w:val="20"/>
              </w:rPr>
            </w:pPr>
            <w:r w:rsidRPr="00462D4E">
              <w:rPr>
                <w:color w:val="000000"/>
                <w:szCs w:val="20"/>
              </w:rPr>
              <w:t>1250</w:t>
            </w:r>
          </w:p>
        </w:tc>
        <w:tc>
          <w:tcPr>
            <w:tcW w:w="1849" w:type="dxa"/>
            <w:tcBorders>
              <w:top w:val="single" w:sz="4" w:space="0" w:color="auto"/>
              <w:left w:val="single" w:sz="4" w:space="0" w:color="auto"/>
              <w:bottom w:val="single" w:sz="4" w:space="0" w:color="auto"/>
              <w:right w:val="single" w:sz="4" w:space="0" w:color="auto"/>
            </w:tcBorders>
            <w:vAlign w:val="center"/>
          </w:tcPr>
          <w:p w:rsidR="00A445B4" w:rsidRPr="00462D4E" w:rsidRDefault="00A445B4" w:rsidP="00E67FC5">
            <w:pPr>
              <w:jc w:val="center"/>
              <w:rPr>
                <w:color w:val="000000"/>
                <w:szCs w:val="20"/>
              </w:rPr>
            </w:pPr>
            <w:r w:rsidRPr="00462D4E">
              <w:rPr>
                <w:color w:val="000000"/>
                <w:szCs w:val="20"/>
              </w:rPr>
              <w:t>1250</w:t>
            </w:r>
          </w:p>
        </w:tc>
      </w:tr>
      <w:tr w:rsidR="00A445B4" w:rsidRPr="00462D4E" w:rsidTr="000E1D39">
        <w:trPr>
          <w:trHeight w:val="103"/>
        </w:trPr>
        <w:tc>
          <w:tcPr>
            <w:tcW w:w="4245" w:type="dxa"/>
            <w:tcBorders>
              <w:top w:val="single" w:sz="4" w:space="0" w:color="auto"/>
              <w:left w:val="single" w:sz="4" w:space="0" w:color="auto"/>
              <w:bottom w:val="single" w:sz="4" w:space="0" w:color="auto"/>
              <w:right w:val="single" w:sz="4" w:space="0" w:color="auto"/>
            </w:tcBorders>
            <w:vAlign w:val="center"/>
          </w:tcPr>
          <w:p w:rsidR="00A445B4" w:rsidRPr="00462D4E" w:rsidRDefault="00A445B4" w:rsidP="00E67FC5">
            <w:pPr>
              <w:rPr>
                <w:color w:val="000000"/>
                <w:szCs w:val="20"/>
              </w:rPr>
            </w:pPr>
            <w:r w:rsidRPr="00462D4E">
              <w:rPr>
                <w:color w:val="000000"/>
                <w:szCs w:val="20"/>
              </w:rPr>
              <w:t>2. Площадь лесных питомников</w:t>
            </w:r>
          </w:p>
        </w:tc>
        <w:tc>
          <w:tcPr>
            <w:tcW w:w="1134" w:type="dxa"/>
            <w:tcBorders>
              <w:top w:val="single" w:sz="4" w:space="0" w:color="auto"/>
              <w:left w:val="single" w:sz="4" w:space="0" w:color="auto"/>
              <w:bottom w:val="single" w:sz="4" w:space="0" w:color="auto"/>
              <w:right w:val="single" w:sz="4" w:space="0" w:color="auto"/>
            </w:tcBorders>
            <w:vAlign w:val="center"/>
          </w:tcPr>
          <w:p w:rsidR="00A445B4" w:rsidRPr="00462D4E" w:rsidRDefault="00A445B4" w:rsidP="00E67FC5">
            <w:pPr>
              <w:jc w:val="center"/>
              <w:rPr>
                <w:color w:val="000000"/>
                <w:szCs w:val="20"/>
              </w:rPr>
            </w:pPr>
            <w:r w:rsidRPr="00462D4E">
              <w:rPr>
                <w:color w:val="000000"/>
                <w:szCs w:val="20"/>
              </w:rPr>
              <w:t>га</w:t>
            </w:r>
          </w:p>
        </w:tc>
        <w:tc>
          <w:tcPr>
            <w:tcW w:w="1701" w:type="dxa"/>
            <w:tcBorders>
              <w:top w:val="single" w:sz="4" w:space="0" w:color="auto"/>
              <w:left w:val="single" w:sz="4" w:space="0" w:color="auto"/>
              <w:bottom w:val="single" w:sz="4" w:space="0" w:color="auto"/>
              <w:right w:val="single" w:sz="4" w:space="0" w:color="auto"/>
            </w:tcBorders>
            <w:vAlign w:val="center"/>
          </w:tcPr>
          <w:p w:rsidR="00A445B4" w:rsidRPr="00462D4E" w:rsidRDefault="00A445B4" w:rsidP="00E67FC5">
            <w:pPr>
              <w:jc w:val="center"/>
              <w:rPr>
                <w:szCs w:val="20"/>
              </w:rPr>
            </w:pPr>
            <w:r w:rsidRPr="00462D4E">
              <w:rPr>
                <w:szCs w:val="20"/>
              </w:rPr>
              <w:t> 20,15</w:t>
            </w:r>
          </w:p>
        </w:tc>
        <w:tc>
          <w:tcPr>
            <w:tcW w:w="1993" w:type="dxa"/>
            <w:tcBorders>
              <w:top w:val="single" w:sz="4" w:space="0" w:color="auto"/>
              <w:left w:val="single" w:sz="4" w:space="0" w:color="auto"/>
              <w:bottom w:val="single" w:sz="4" w:space="0" w:color="auto"/>
              <w:right w:val="single" w:sz="4" w:space="0" w:color="auto"/>
            </w:tcBorders>
            <w:vAlign w:val="center"/>
          </w:tcPr>
          <w:p w:rsidR="00A445B4" w:rsidRPr="00462D4E" w:rsidRDefault="00A445B4" w:rsidP="00E67FC5">
            <w:pPr>
              <w:jc w:val="center"/>
              <w:rPr>
                <w:color w:val="000000"/>
                <w:szCs w:val="20"/>
              </w:rPr>
            </w:pPr>
            <w:r w:rsidRPr="00462D4E">
              <w:rPr>
                <w:color w:val="000000"/>
                <w:szCs w:val="20"/>
              </w:rPr>
              <w:t>20</w:t>
            </w:r>
          </w:p>
        </w:tc>
        <w:tc>
          <w:tcPr>
            <w:tcW w:w="1972" w:type="dxa"/>
            <w:tcBorders>
              <w:top w:val="single" w:sz="4" w:space="0" w:color="auto"/>
              <w:left w:val="single" w:sz="4" w:space="0" w:color="auto"/>
              <w:bottom w:val="single" w:sz="4" w:space="0" w:color="auto"/>
              <w:right w:val="single" w:sz="4" w:space="0" w:color="auto"/>
            </w:tcBorders>
            <w:vAlign w:val="center"/>
          </w:tcPr>
          <w:p w:rsidR="00A445B4" w:rsidRPr="00462D4E" w:rsidRDefault="00A445B4" w:rsidP="00E67FC5">
            <w:pPr>
              <w:jc w:val="center"/>
              <w:rPr>
                <w:color w:val="000000"/>
                <w:szCs w:val="20"/>
              </w:rPr>
            </w:pPr>
            <w:r w:rsidRPr="00462D4E">
              <w:rPr>
                <w:color w:val="000000"/>
                <w:szCs w:val="20"/>
              </w:rPr>
              <w:t>20</w:t>
            </w:r>
          </w:p>
        </w:tc>
        <w:tc>
          <w:tcPr>
            <w:tcW w:w="1990" w:type="dxa"/>
            <w:tcBorders>
              <w:top w:val="single" w:sz="4" w:space="0" w:color="auto"/>
              <w:left w:val="single" w:sz="4" w:space="0" w:color="auto"/>
              <w:bottom w:val="single" w:sz="4" w:space="0" w:color="auto"/>
              <w:right w:val="single" w:sz="4" w:space="0" w:color="auto"/>
            </w:tcBorders>
            <w:vAlign w:val="center"/>
          </w:tcPr>
          <w:p w:rsidR="00A445B4" w:rsidRPr="00462D4E" w:rsidRDefault="00A445B4" w:rsidP="00E67FC5">
            <w:pPr>
              <w:jc w:val="center"/>
              <w:rPr>
                <w:color w:val="000000"/>
                <w:szCs w:val="20"/>
              </w:rPr>
            </w:pPr>
            <w:r w:rsidRPr="00462D4E">
              <w:rPr>
                <w:color w:val="000000"/>
                <w:szCs w:val="20"/>
              </w:rPr>
              <w:t>20</w:t>
            </w:r>
          </w:p>
        </w:tc>
        <w:tc>
          <w:tcPr>
            <w:tcW w:w="1849" w:type="dxa"/>
            <w:tcBorders>
              <w:top w:val="single" w:sz="4" w:space="0" w:color="auto"/>
              <w:left w:val="single" w:sz="4" w:space="0" w:color="auto"/>
              <w:bottom w:val="single" w:sz="4" w:space="0" w:color="auto"/>
              <w:right w:val="single" w:sz="4" w:space="0" w:color="auto"/>
            </w:tcBorders>
            <w:vAlign w:val="center"/>
          </w:tcPr>
          <w:p w:rsidR="00A445B4" w:rsidRPr="00462D4E" w:rsidRDefault="00A445B4" w:rsidP="00E67FC5">
            <w:pPr>
              <w:jc w:val="center"/>
              <w:rPr>
                <w:color w:val="000000"/>
                <w:szCs w:val="20"/>
              </w:rPr>
            </w:pPr>
            <w:r w:rsidRPr="00462D4E">
              <w:rPr>
                <w:color w:val="000000"/>
                <w:szCs w:val="20"/>
              </w:rPr>
              <w:t>20</w:t>
            </w:r>
          </w:p>
        </w:tc>
      </w:tr>
      <w:tr w:rsidR="00A445B4" w:rsidRPr="00462D4E" w:rsidTr="000E1D39">
        <w:trPr>
          <w:trHeight w:val="207"/>
        </w:trPr>
        <w:tc>
          <w:tcPr>
            <w:tcW w:w="4245" w:type="dxa"/>
            <w:tcBorders>
              <w:top w:val="nil"/>
              <w:left w:val="single" w:sz="4" w:space="0" w:color="auto"/>
              <w:bottom w:val="single" w:sz="4" w:space="0" w:color="auto"/>
              <w:right w:val="nil"/>
            </w:tcBorders>
            <w:vAlign w:val="center"/>
          </w:tcPr>
          <w:p w:rsidR="00A445B4" w:rsidRPr="00462D4E" w:rsidRDefault="00A445B4" w:rsidP="00E67FC5">
            <w:pPr>
              <w:rPr>
                <w:color w:val="000000"/>
                <w:szCs w:val="20"/>
              </w:rPr>
            </w:pPr>
            <w:r w:rsidRPr="00462D4E">
              <w:rPr>
                <w:color w:val="000000"/>
                <w:szCs w:val="20"/>
              </w:rPr>
              <w:t>3. Покрытая лесом площадь    государственного лесного фонда</w:t>
            </w:r>
          </w:p>
        </w:tc>
        <w:tc>
          <w:tcPr>
            <w:tcW w:w="1134" w:type="dxa"/>
            <w:tcBorders>
              <w:top w:val="nil"/>
              <w:left w:val="single" w:sz="4" w:space="0" w:color="auto"/>
              <w:bottom w:val="single" w:sz="4" w:space="0" w:color="auto"/>
              <w:right w:val="single" w:sz="4" w:space="0" w:color="auto"/>
            </w:tcBorders>
            <w:vAlign w:val="center"/>
          </w:tcPr>
          <w:p w:rsidR="00A445B4" w:rsidRPr="00462D4E" w:rsidRDefault="00A445B4" w:rsidP="00E67FC5">
            <w:pPr>
              <w:jc w:val="center"/>
              <w:rPr>
                <w:color w:val="000000"/>
                <w:szCs w:val="20"/>
              </w:rPr>
            </w:pPr>
            <w:r w:rsidRPr="00462D4E">
              <w:rPr>
                <w:color w:val="000000"/>
                <w:szCs w:val="20"/>
              </w:rPr>
              <w:t>тыс. га</w:t>
            </w:r>
          </w:p>
        </w:tc>
        <w:tc>
          <w:tcPr>
            <w:tcW w:w="1701" w:type="dxa"/>
            <w:tcBorders>
              <w:top w:val="nil"/>
              <w:left w:val="nil"/>
              <w:bottom w:val="single" w:sz="4" w:space="0" w:color="auto"/>
              <w:right w:val="nil"/>
            </w:tcBorders>
            <w:vAlign w:val="center"/>
          </w:tcPr>
          <w:p w:rsidR="00A445B4" w:rsidRPr="00462D4E" w:rsidRDefault="00A445B4" w:rsidP="00E67FC5">
            <w:pPr>
              <w:jc w:val="center"/>
              <w:rPr>
                <w:color w:val="000000"/>
                <w:szCs w:val="20"/>
              </w:rPr>
            </w:pPr>
            <w:r w:rsidRPr="00462D4E">
              <w:rPr>
                <w:color w:val="000000"/>
                <w:szCs w:val="20"/>
              </w:rPr>
              <w:t>227,199</w:t>
            </w:r>
          </w:p>
        </w:tc>
        <w:tc>
          <w:tcPr>
            <w:tcW w:w="1993" w:type="dxa"/>
            <w:tcBorders>
              <w:top w:val="nil"/>
              <w:left w:val="single" w:sz="4" w:space="0" w:color="auto"/>
              <w:bottom w:val="single" w:sz="4" w:space="0" w:color="auto"/>
              <w:right w:val="nil"/>
            </w:tcBorders>
            <w:vAlign w:val="center"/>
          </w:tcPr>
          <w:p w:rsidR="00A445B4" w:rsidRPr="00462D4E" w:rsidRDefault="00A445B4" w:rsidP="00E67FC5">
            <w:pPr>
              <w:jc w:val="center"/>
              <w:rPr>
                <w:color w:val="000000"/>
                <w:szCs w:val="20"/>
              </w:rPr>
            </w:pPr>
            <w:r w:rsidRPr="00462D4E">
              <w:rPr>
                <w:color w:val="000000"/>
                <w:szCs w:val="20"/>
              </w:rPr>
              <w:t>227,25</w:t>
            </w:r>
          </w:p>
        </w:tc>
        <w:tc>
          <w:tcPr>
            <w:tcW w:w="1972" w:type="dxa"/>
            <w:tcBorders>
              <w:top w:val="nil"/>
              <w:left w:val="single" w:sz="4" w:space="0" w:color="auto"/>
              <w:bottom w:val="single" w:sz="4" w:space="0" w:color="auto"/>
              <w:right w:val="single" w:sz="4" w:space="0" w:color="auto"/>
            </w:tcBorders>
            <w:vAlign w:val="center"/>
          </w:tcPr>
          <w:p w:rsidR="00A445B4" w:rsidRPr="00462D4E" w:rsidRDefault="006F74A7" w:rsidP="00E67FC5">
            <w:pPr>
              <w:jc w:val="center"/>
              <w:rPr>
                <w:color w:val="000000"/>
                <w:szCs w:val="20"/>
              </w:rPr>
            </w:pPr>
            <w:r w:rsidRPr="00462D4E">
              <w:rPr>
                <w:color w:val="000000"/>
                <w:szCs w:val="20"/>
              </w:rPr>
              <w:t>229,0</w:t>
            </w:r>
          </w:p>
        </w:tc>
        <w:tc>
          <w:tcPr>
            <w:tcW w:w="1990" w:type="dxa"/>
            <w:tcBorders>
              <w:top w:val="nil"/>
              <w:left w:val="nil"/>
              <w:bottom w:val="single" w:sz="4" w:space="0" w:color="auto"/>
              <w:right w:val="single" w:sz="4" w:space="0" w:color="auto"/>
            </w:tcBorders>
            <w:vAlign w:val="center"/>
          </w:tcPr>
          <w:p w:rsidR="00A445B4" w:rsidRPr="00462D4E" w:rsidRDefault="006F74A7" w:rsidP="00E67FC5">
            <w:pPr>
              <w:jc w:val="center"/>
              <w:rPr>
                <w:color w:val="000000"/>
                <w:szCs w:val="20"/>
              </w:rPr>
            </w:pPr>
            <w:r w:rsidRPr="00462D4E">
              <w:rPr>
                <w:color w:val="000000"/>
                <w:szCs w:val="20"/>
              </w:rPr>
              <w:t>229,0</w:t>
            </w:r>
          </w:p>
        </w:tc>
        <w:tc>
          <w:tcPr>
            <w:tcW w:w="1849" w:type="dxa"/>
            <w:tcBorders>
              <w:top w:val="nil"/>
              <w:left w:val="nil"/>
              <w:bottom w:val="single" w:sz="4" w:space="0" w:color="auto"/>
              <w:right w:val="single" w:sz="4" w:space="0" w:color="auto"/>
            </w:tcBorders>
            <w:vAlign w:val="center"/>
          </w:tcPr>
          <w:p w:rsidR="00A445B4" w:rsidRPr="00462D4E" w:rsidRDefault="006F74A7" w:rsidP="00E67FC5">
            <w:pPr>
              <w:jc w:val="center"/>
              <w:rPr>
                <w:color w:val="000000"/>
                <w:szCs w:val="20"/>
              </w:rPr>
            </w:pPr>
            <w:r w:rsidRPr="00462D4E">
              <w:rPr>
                <w:color w:val="000000"/>
                <w:szCs w:val="20"/>
              </w:rPr>
              <w:t>2290</w:t>
            </w:r>
          </w:p>
        </w:tc>
      </w:tr>
      <w:tr w:rsidR="0065290F" w:rsidRPr="00462D4E" w:rsidTr="0065290F">
        <w:trPr>
          <w:trHeight w:val="207"/>
        </w:trPr>
        <w:tc>
          <w:tcPr>
            <w:tcW w:w="4245" w:type="dxa"/>
            <w:tcBorders>
              <w:top w:val="nil"/>
              <w:left w:val="single" w:sz="4" w:space="0" w:color="auto"/>
              <w:bottom w:val="single" w:sz="4" w:space="0" w:color="auto"/>
              <w:right w:val="nil"/>
            </w:tcBorders>
            <w:vAlign w:val="center"/>
          </w:tcPr>
          <w:p w:rsidR="0065290F" w:rsidRPr="00462D4E" w:rsidRDefault="0065290F" w:rsidP="0065290F">
            <w:pPr>
              <w:rPr>
                <w:color w:val="000000"/>
                <w:szCs w:val="20"/>
              </w:rPr>
            </w:pPr>
            <w:r w:rsidRPr="00462D4E">
              <w:rPr>
                <w:color w:val="000000"/>
                <w:szCs w:val="20"/>
              </w:rPr>
              <w:t xml:space="preserve">4. Обследование участков на лесопригодность почв  и разработка проектов создания лесных культур на участках государственного лесного фонда </w:t>
            </w:r>
          </w:p>
        </w:tc>
        <w:tc>
          <w:tcPr>
            <w:tcW w:w="1134" w:type="dxa"/>
            <w:tcBorders>
              <w:top w:val="nil"/>
              <w:left w:val="single" w:sz="4" w:space="0" w:color="auto"/>
              <w:bottom w:val="single" w:sz="4" w:space="0" w:color="auto"/>
              <w:right w:val="single" w:sz="4" w:space="0" w:color="auto"/>
            </w:tcBorders>
            <w:vAlign w:val="center"/>
          </w:tcPr>
          <w:p w:rsidR="0065290F" w:rsidRPr="00462D4E" w:rsidRDefault="003C1267" w:rsidP="0065290F">
            <w:pPr>
              <w:rPr>
                <w:color w:val="000000"/>
                <w:szCs w:val="20"/>
              </w:rPr>
            </w:pPr>
            <w:r w:rsidRPr="00462D4E">
              <w:rPr>
                <w:color w:val="000000"/>
                <w:szCs w:val="20"/>
              </w:rPr>
              <w:t xml:space="preserve">  </w:t>
            </w:r>
            <w:r w:rsidR="0065290F" w:rsidRPr="00462D4E">
              <w:rPr>
                <w:color w:val="000000"/>
                <w:szCs w:val="20"/>
              </w:rPr>
              <w:t>проект</w:t>
            </w:r>
          </w:p>
        </w:tc>
        <w:tc>
          <w:tcPr>
            <w:tcW w:w="1701" w:type="dxa"/>
            <w:tcBorders>
              <w:top w:val="nil"/>
              <w:left w:val="nil"/>
              <w:bottom w:val="single" w:sz="4" w:space="0" w:color="auto"/>
              <w:right w:val="nil"/>
            </w:tcBorders>
            <w:vAlign w:val="center"/>
          </w:tcPr>
          <w:p w:rsidR="0065290F" w:rsidRPr="00462D4E" w:rsidRDefault="0065290F" w:rsidP="00E019E9">
            <w:pPr>
              <w:jc w:val="center"/>
              <w:rPr>
                <w:color w:val="000000"/>
                <w:szCs w:val="20"/>
              </w:rPr>
            </w:pPr>
          </w:p>
        </w:tc>
        <w:tc>
          <w:tcPr>
            <w:tcW w:w="1993" w:type="dxa"/>
            <w:tcBorders>
              <w:top w:val="nil"/>
              <w:left w:val="single" w:sz="4" w:space="0" w:color="auto"/>
              <w:bottom w:val="single" w:sz="4" w:space="0" w:color="auto"/>
              <w:right w:val="nil"/>
            </w:tcBorders>
            <w:vAlign w:val="center"/>
          </w:tcPr>
          <w:p w:rsidR="0065290F" w:rsidRPr="00462D4E" w:rsidRDefault="0065290F" w:rsidP="00E019E9">
            <w:pPr>
              <w:jc w:val="center"/>
              <w:rPr>
                <w:color w:val="000000"/>
                <w:szCs w:val="20"/>
              </w:rPr>
            </w:pPr>
          </w:p>
        </w:tc>
        <w:tc>
          <w:tcPr>
            <w:tcW w:w="1972" w:type="dxa"/>
            <w:tcBorders>
              <w:top w:val="nil"/>
              <w:left w:val="single" w:sz="4" w:space="0" w:color="auto"/>
              <w:bottom w:val="single" w:sz="4" w:space="0" w:color="auto"/>
              <w:right w:val="single" w:sz="4" w:space="0" w:color="auto"/>
            </w:tcBorders>
            <w:vAlign w:val="center"/>
          </w:tcPr>
          <w:p w:rsidR="0065290F" w:rsidRPr="00462D4E" w:rsidRDefault="0065290F" w:rsidP="00E019E9">
            <w:pPr>
              <w:jc w:val="center"/>
              <w:rPr>
                <w:color w:val="000000"/>
                <w:szCs w:val="20"/>
              </w:rPr>
            </w:pPr>
            <w:r w:rsidRPr="00462D4E">
              <w:rPr>
                <w:color w:val="000000"/>
                <w:szCs w:val="20"/>
              </w:rPr>
              <w:t>5</w:t>
            </w:r>
          </w:p>
        </w:tc>
        <w:tc>
          <w:tcPr>
            <w:tcW w:w="1990" w:type="dxa"/>
            <w:tcBorders>
              <w:top w:val="nil"/>
              <w:left w:val="nil"/>
              <w:bottom w:val="single" w:sz="4" w:space="0" w:color="auto"/>
              <w:right w:val="single" w:sz="4" w:space="0" w:color="auto"/>
            </w:tcBorders>
            <w:vAlign w:val="center"/>
          </w:tcPr>
          <w:p w:rsidR="0065290F" w:rsidRPr="00462D4E" w:rsidRDefault="0065290F" w:rsidP="00E019E9">
            <w:pPr>
              <w:jc w:val="center"/>
              <w:rPr>
                <w:color w:val="000000"/>
                <w:szCs w:val="20"/>
              </w:rPr>
            </w:pPr>
            <w:r w:rsidRPr="00462D4E">
              <w:rPr>
                <w:color w:val="000000"/>
                <w:szCs w:val="20"/>
              </w:rPr>
              <w:t>6</w:t>
            </w:r>
          </w:p>
        </w:tc>
        <w:tc>
          <w:tcPr>
            <w:tcW w:w="1849" w:type="dxa"/>
            <w:tcBorders>
              <w:top w:val="nil"/>
              <w:left w:val="nil"/>
              <w:bottom w:val="single" w:sz="4" w:space="0" w:color="auto"/>
              <w:right w:val="single" w:sz="4" w:space="0" w:color="auto"/>
            </w:tcBorders>
            <w:vAlign w:val="center"/>
          </w:tcPr>
          <w:p w:rsidR="0065290F" w:rsidRPr="00462D4E" w:rsidRDefault="0065290F" w:rsidP="00E019E9">
            <w:pPr>
              <w:jc w:val="center"/>
              <w:rPr>
                <w:color w:val="000000"/>
                <w:szCs w:val="20"/>
              </w:rPr>
            </w:pPr>
          </w:p>
        </w:tc>
      </w:tr>
      <w:tr w:rsidR="0065290F" w:rsidRPr="00462D4E" w:rsidTr="0065290F">
        <w:trPr>
          <w:trHeight w:val="207"/>
        </w:trPr>
        <w:tc>
          <w:tcPr>
            <w:tcW w:w="4245" w:type="dxa"/>
            <w:tcBorders>
              <w:top w:val="nil"/>
              <w:left w:val="single" w:sz="4" w:space="0" w:color="auto"/>
              <w:bottom w:val="single" w:sz="4" w:space="0" w:color="auto"/>
              <w:right w:val="nil"/>
            </w:tcBorders>
            <w:vAlign w:val="center"/>
          </w:tcPr>
          <w:p w:rsidR="0065290F" w:rsidRPr="00462D4E" w:rsidRDefault="0065290F" w:rsidP="0065290F">
            <w:pPr>
              <w:rPr>
                <w:color w:val="000000"/>
                <w:szCs w:val="20"/>
              </w:rPr>
            </w:pPr>
            <w:r w:rsidRPr="00462D4E">
              <w:rPr>
                <w:color w:val="000000"/>
                <w:szCs w:val="20"/>
              </w:rPr>
              <w:t>5. Разработка генеральных планов противопожарного устройства лесов на  участках государственного лесного фонда</w:t>
            </w:r>
          </w:p>
        </w:tc>
        <w:tc>
          <w:tcPr>
            <w:tcW w:w="1134" w:type="dxa"/>
            <w:tcBorders>
              <w:top w:val="nil"/>
              <w:left w:val="single" w:sz="4" w:space="0" w:color="auto"/>
              <w:bottom w:val="single" w:sz="4" w:space="0" w:color="auto"/>
              <w:right w:val="single" w:sz="4" w:space="0" w:color="auto"/>
            </w:tcBorders>
            <w:vAlign w:val="center"/>
          </w:tcPr>
          <w:p w:rsidR="0065290F" w:rsidRPr="00462D4E" w:rsidRDefault="0065290F" w:rsidP="0065290F">
            <w:pPr>
              <w:jc w:val="center"/>
              <w:rPr>
                <w:color w:val="000000"/>
                <w:szCs w:val="20"/>
              </w:rPr>
            </w:pPr>
            <w:r w:rsidRPr="00462D4E">
              <w:rPr>
                <w:color w:val="000000"/>
                <w:szCs w:val="20"/>
              </w:rPr>
              <w:t>проект</w:t>
            </w:r>
          </w:p>
        </w:tc>
        <w:tc>
          <w:tcPr>
            <w:tcW w:w="1701" w:type="dxa"/>
            <w:tcBorders>
              <w:top w:val="nil"/>
              <w:left w:val="nil"/>
              <w:bottom w:val="single" w:sz="4" w:space="0" w:color="auto"/>
              <w:right w:val="nil"/>
            </w:tcBorders>
            <w:vAlign w:val="center"/>
          </w:tcPr>
          <w:p w:rsidR="0065290F" w:rsidRPr="00462D4E" w:rsidRDefault="0065290F" w:rsidP="00E019E9">
            <w:pPr>
              <w:jc w:val="center"/>
              <w:rPr>
                <w:color w:val="000000"/>
                <w:szCs w:val="20"/>
              </w:rPr>
            </w:pPr>
          </w:p>
        </w:tc>
        <w:tc>
          <w:tcPr>
            <w:tcW w:w="1993" w:type="dxa"/>
            <w:tcBorders>
              <w:top w:val="nil"/>
              <w:left w:val="single" w:sz="4" w:space="0" w:color="auto"/>
              <w:bottom w:val="single" w:sz="4" w:space="0" w:color="auto"/>
              <w:right w:val="nil"/>
            </w:tcBorders>
            <w:vAlign w:val="center"/>
          </w:tcPr>
          <w:p w:rsidR="0065290F" w:rsidRPr="00462D4E" w:rsidRDefault="0065290F" w:rsidP="00E019E9">
            <w:pPr>
              <w:jc w:val="center"/>
              <w:rPr>
                <w:color w:val="000000"/>
                <w:szCs w:val="20"/>
              </w:rPr>
            </w:pPr>
          </w:p>
        </w:tc>
        <w:tc>
          <w:tcPr>
            <w:tcW w:w="1972" w:type="dxa"/>
            <w:tcBorders>
              <w:top w:val="nil"/>
              <w:left w:val="single" w:sz="4" w:space="0" w:color="auto"/>
              <w:bottom w:val="single" w:sz="4" w:space="0" w:color="auto"/>
              <w:right w:val="single" w:sz="4" w:space="0" w:color="auto"/>
            </w:tcBorders>
            <w:vAlign w:val="center"/>
          </w:tcPr>
          <w:p w:rsidR="0065290F" w:rsidRPr="00462D4E" w:rsidRDefault="0065290F" w:rsidP="00E019E9">
            <w:pPr>
              <w:jc w:val="center"/>
              <w:rPr>
                <w:color w:val="000000"/>
                <w:szCs w:val="20"/>
              </w:rPr>
            </w:pPr>
          </w:p>
        </w:tc>
        <w:tc>
          <w:tcPr>
            <w:tcW w:w="1990" w:type="dxa"/>
            <w:tcBorders>
              <w:top w:val="nil"/>
              <w:left w:val="nil"/>
              <w:bottom w:val="single" w:sz="4" w:space="0" w:color="auto"/>
              <w:right w:val="single" w:sz="4" w:space="0" w:color="auto"/>
            </w:tcBorders>
            <w:vAlign w:val="center"/>
          </w:tcPr>
          <w:p w:rsidR="0065290F" w:rsidRPr="00462D4E" w:rsidRDefault="0065290F" w:rsidP="00E019E9">
            <w:pPr>
              <w:jc w:val="center"/>
              <w:rPr>
                <w:color w:val="000000"/>
                <w:szCs w:val="20"/>
              </w:rPr>
            </w:pPr>
            <w:r w:rsidRPr="00462D4E">
              <w:rPr>
                <w:color w:val="000000"/>
                <w:szCs w:val="20"/>
              </w:rPr>
              <w:t>11</w:t>
            </w:r>
          </w:p>
        </w:tc>
        <w:tc>
          <w:tcPr>
            <w:tcW w:w="1849" w:type="dxa"/>
            <w:tcBorders>
              <w:top w:val="nil"/>
              <w:left w:val="nil"/>
              <w:bottom w:val="single" w:sz="4" w:space="0" w:color="auto"/>
              <w:right w:val="single" w:sz="4" w:space="0" w:color="auto"/>
            </w:tcBorders>
            <w:vAlign w:val="center"/>
          </w:tcPr>
          <w:p w:rsidR="0065290F" w:rsidRPr="00462D4E" w:rsidRDefault="0065290F" w:rsidP="00E019E9">
            <w:pPr>
              <w:jc w:val="center"/>
              <w:rPr>
                <w:color w:val="000000"/>
                <w:szCs w:val="20"/>
              </w:rPr>
            </w:pPr>
          </w:p>
        </w:tc>
      </w:tr>
      <w:tr w:rsidR="0065290F" w:rsidRPr="00462D4E" w:rsidTr="0065290F">
        <w:trPr>
          <w:trHeight w:val="207"/>
        </w:trPr>
        <w:tc>
          <w:tcPr>
            <w:tcW w:w="4245" w:type="dxa"/>
            <w:tcBorders>
              <w:top w:val="nil"/>
              <w:left w:val="single" w:sz="4" w:space="0" w:color="auto"/>
              <w:bottom w:val="single" w:sz="4" w:space="0" w:color="auto"/>
              <w:right w:val="nil"/>
            </w:tcBorders>
            <w:vAlign w:val="center"/>
          </w:tcPr>
          <w:p w:rsidR="0065290F" w:rsidRPr="00462D4E" w:rsidRDefault="0065290F" w:rsidP="003C1267">
            <w:pPr>
              <w:rPr>
                <w:color w:val="000000"/>
                <w:szCs w:val="20"/>
              </w:rPr>
            </w:pPr>
            <w:r w:rsidRPr="00462D4E">
              <w:rPr>
                <w:color w:val="000000"/>
                <w:szCs w:val="20"/>
              </w:rPr>
              <w:t>6. Проведение землеустроительных работ</w:t>
            </w:r>
            <w:r w:rsidR="003C1267" w:rsidRPr="00462D4E">
              <w:rPr>
                <w:color w:val="000000"/>
                <w:szCs w:val="20"/>
              </w:rPr>
              <w:t xml:space="preserve">, </w:t>
            </w:r>
            <w:r w:rsidRPr="00462D4E">
              <w:rPr>
                <w:color w:val="000000"/>
                <w:szCs w:val="20"/>
              </w:rPr>
              <w:t>разработка землеустроительных проектов,</w:t>
            </w:r>
            <w:r w:rsidR="003C1267" w:rsidRPr="00462D4E">
              <w:rPr>
                <w:color w:val="000000"/>
                <w:szCs w:val="20"/>
              </w:rPr>
              <w:t xml:space="preserve"> изготовление государственных актов </w:t>
            </w:r>
            <w:r w:rsidRPr="00462D4E">
              <w:rPr>
                <w:color w:val="000000"/>
                <w:szCs w:val="20"/>
              </w:rPr>
              <w:t xml:space="preserve"> </w:t>
            </w:r>
            <w:r w:rsidR="003C1267" w:rsidRPr="00462D4E">
              <w:rPr>
                <w:color w:val="000000"/>
                <w:szCs w:val="20"/>
              </w:rPr>
              <w:t xml:space="preserve">на земли государственного лесного фонда </w:t>
            </w:r>
            <w:r w:rsidRPr="00462D4E">
              <w:rPr>
                <w:color w:val="000000"/>
                <w:szCs w:val="20"/>
              </w:rPr>
              <w:t>для 1</w:t>
            </w:r>
            <w:r w:rsidR="003C1267" w:rsidRPr="00462D4E">
              <w:rPr>
                <w:color w:val="000000"/>
                <w:szCs w:val="20"/>
              </w:rPr>
              <w:t xml:space="preserve">0 КГУ </w:t>
            </w:r>
            <w:r w:rsidRPr="00462D4E">
              <w:rPr>
                <w:color w:val="000000"/>
                <w:szCs w:val="20"/>
              </w:rPr>
              <w:t xml:space="preserve"> лесного хозяйства</w:t>
            </w:r>
          </w:p>
        </w:tc>
        <w:tc>
          <w:tcPr>
            <w:tcW w:w="1134" w:type="dxa"/>
            <w:tcBorders>
              <w:top w:val="nil"/>
              <w:left w:val="single" w:sz="4" w:space="0" w:color="auto"/>
              <w:bottom w:val="single" w:sz="4" w:space="0" w:color="auto"/>
              <w:right w:val="single" w:sz="4" w:space="0" w:color="auto"/>
            </w:tcBorders>
            <w:vAlign w:val="center"/>
          </w:tcPr>
          <w:p w:rsidR="0065290F" w:rsidRPr="00462D4E" w:rsidRDefault="003C1267" w:rsidP="0065290F">
            <w:pPr>
              <w:rPr>
                <w:color w:val="000000"/>
                <w:szCs w:val="20"/>
              </w:rPr>
            </w:pPr>
            <w:r w:rsidRPr="00462D4E">
              <w:rPr>
                <w:color w:val="000000"/>
                <w:szCs w:val="20"/>
              </w:rPr>
              <w:t>к</w:t>
            </w:r>
            <w:r w:rsidR="0065290F" w:rsidRPr="00462D4E">
              <w:rPr>
                <w:color w:val="000000"/>
                <w:szCs w:val="20"/>
              </w:rPr>
              <w:t>ол-во</w:t>
            </w:r>
            <w:r w:rsidRPr="00462D4E">
              <w:rPr>
                <w:color w:val="000000"/>
                <w:szCs w:val="20"/>
              </w:rPr>
              <w:t xml:space="preserve"> КГУ</w:t>
            </w:r>
          </w:p>
        </w:tc>
        <w:tc>
          <w:tcPr>
            <w:tcW w:w="1701" w:type="dxa"/>
            <w:tcBorders>
              <w:top w:val="nil"/>
              <w:left w:val="nil"/>
              <w:bottom w:val="single" w:sz="4" w:space="0" w:color="auto"/>
              <w:right w:val="nil"/>
            </w:tcBorders>
            <w:vAlign w:val="center"/>
          </w:tcPr>
          <w:p w:rsidR="0065290F" w:rsidRPr="00462D4E" w:rsidRDefault="0065290F" w:rsidP="00E019E9">
            <w:pPr>
              <w:jc w:val="center"/>
              <w:rPr>
                <w:color w:val="000000"/>
                <w:szCs w:val="20"/>
              </w:rPr>
            </w:pPr>
          </w:p>
        </w:tc>
        <w:tc>
          <w:tcPr>
            <w:tcW w:w="1993" w:type="dxa"/>
            <w:tcBorders>
              <w:top w:val="nil"/>
              <w:left w:val="single" w:sz="4" w:space="0" w:color="auto"/>
              <w:bottom w:val="single" w:sz="4" w:space="0" w:color="auto"/>
              <w:right w:val="nil"/>
            </w:tcBorders>
            <w:vAlign w:val="center"/>
          </w:tcPr>
          <w:p w:rsidR="0065290F" w:rsidRPr="00462D4E" w:rsidRDefault="0065290F" w:rsidP="00E019E9">
            <w:pPr>
              <w:jc w:val="center"/>
              <w:rPr>
                <w:color w:val="000000"/>
                <w:szCs w:val="20"/>
              </w:rPr>
            </w:pPr>
          </w:p>
        </w:tc>
        <w:tc>
          <w:tcPr>
            <w:tcW w:w="1972" w:type="dxa"/>
            <w:tcBorders>
              <w:top w:val="nil"/>
              <w:left w:val="single" w:sz="4" w:space="0" w:color="auto"/>
              <w:bottom w:val="single" w:sz="4" w:space="0" w:color="auto"/>
              <w:right w:val="single" w:sz="4" w:space="0" w:color="auto"/>
            </w:tcBorders>
            <w:vAlign w:val="center"/>
          </w:tcPr>
          <w:p w:rsidR="0065290F" w:rsidRPr="00462D4E" w:rsidRDefault="003C1267" w:rsidP="00E019E9">
            <w:pPr>
              <w:jc w:val="center"/>
              <w:rPr>
                <w:color w:val="000000"/>
                <w:szCs w:val="20"/>
              </w:rPr>
            </w:pPr>
            <w:r w:rsidRPr="00462D4E">
              <w:rPr>
                <w:color w:val="000000"/>
                <w:szCs w:val="20"/>
              </w:rPr>
              <w:t>4</w:t>
            </w:r>
          </w:p>
        </w:tc>
        <w:tc>
          <w:tcPr>
            <w:tcW w:w="1990" w:type="dxa"/>
            <w:tcBorders>
              <w:top w:val="nil"/>
              <w:left w:val="nil"/>
              <w:bottom w:val="single" w:sz="4" w:space="0" w:color="auto"/>
              <w:right w:val="single" w:sz="4" w:space="0" w:color="auto"/>
            </w:tcBorders>
            <w:vAlign w:val="center"/>
          </w:tcPr>
          <w:p w:rsidR="0065290F" w:rsidRPr="00462D4E" w:rsidRDefault="003C1267" w:rsidP="00E019E9">
            <w:pPr>
              <w:jc w:val="center"/>
              <w:rPr>
                <w:color w:val="000000"/>
                <w:szCs w:val="20"/>
              </w:rPr>
            </w:pPr>
            <w:r w:rsidRPr="00462D4E">
              <w:rPr>
                <w:color w:val="000000"/>
                <w:szCs w:val="20"/>
              </w:rPr>
              <w:t>3</w:t>
            </w:r>
          </w:p>
        </w:tc>
        <w:tc>
          <w:tcPr>
            <w:tcW w:w="1849" w:type="dxa"/>
            <w:tcBorders>
              <w:top w:val="nil"/>
              <w:left w:val="nil"/>
              <w:bottom w:val="single" w:sz="4" w:space="0" w:color="auto"/>
              <w:right w:val="single" w:sz="4" w:space="0" w:color="auto"/>
            </w:tcBorders>
            <w:vAlign w:val="center"/>
          </w:tcPr>
          <w:p w:rsidR="0065290F" w:rsidRPr="00462D4E" w:rsidRDefault="003C1267" w:rsidP="00E019E9">
            <w:pPr>
              <w:jc w:val="center"/>
              <w:rPr>
                <w:color w:val="000000"/>
                <w:szCs w:val="20"/>
              </w:rPr>
            </w:pPr>
            <w:r w:rsidRPr="00462D4E">
              <w:rPr>
                <w:color w:val="000000"/>
                <w:szCs w:val="20"/>
              </w:rPr>
              <w:t>3</w:t>
            </w:r>
          </w:p>
        </w:tc>
      </w:tr>
    </w:tbl>
    <w:p w:rsidR="000E1D39" w:rsidRPr="00462D4E" w:rsidRDefault="000E1D39" w:rsidP="00A445B4">
      <w:pPr>
        <w:pStyle w:val="a3"/>
        <w:widowControl w:val="0"/>
        <w:tabs>
          <w:tab w:val="left" w:pos="567"/>
        </w:tabs>
        <w:spacing w:before="0" w:beforeAutospacing="0" w:after="0" w:afterAutospacing="0"/>
        <w:jc w:val="center"/>
        <w:rPr>
          <w:b/>
          <w:bCs/>
        </w:rPr>
      </w:pPr>
    </w:p>
    <w:p w:rsidR="000E1D39" w:rsidRPr="00462D4E" w:rsidRDefault="000E1D39" w:rsidP="00A445B4">
      <w:pPr>
        <w:pStyle w:val="a3"/>
        <w:widowControl w:val="0"/>
        <w:tabs>
          <w:tab w:val="left" w:pos="567"/>
        </w:tabs>
        <w:spacing w:before="0" w:beforeAutospacing="0" w:after="0" w:afterAutospacing="0"/>
        <w:jc w:val="center"/>
        <w:rPr>
          <w:b/>
          <w:bCs/>
        </w:rPr>
      </w:pPr>
    </w:p>
    <w:p w:rsidR="000E1D39" w:rsidRPr="00462D4E" w:rsidRDefault="000E1D39" w:rsidP="00A445B4">
      <w:pPr>
        <w:pStyle w:val="a3"/>
        <w:widowControl w:val="0"/>
        <w:tabs>
          <w:tab w:val="left" w:pos="567"/>
        </w:tabs>
        <w:spacing w:before="0" w:beforeAutospacing="0" w:after="0" w:afterAutospacing="0"/>
        <w:jc w:val="center"/>
        <w:rPr>
          <w:b/>
          <w:bCs/>
        </w:rPr>
      </w:pPr>
    </w:p>
    <w:p w:rsidR="00A445B4" w:rsidRPr="00462D4E" w:rsidRDefault="00A445B4" w:rsidP="00A445B4">
      <w:pPr>
        <w:pStyle w:val="a3"/>
        <w:widowControl w:val="0"/>
        <w:tabs>
          <w:tab w:val="left" w:pos="567"/>
        </w:tabs>
        <w:spacing w:before="0" w:beforeAutospacing="0" w:after="0" w:afterAutospacing="0"/>
        <w:jc w:val="center"/>
        <w:rPr>
          <w:b/>
          <w:bCs/>
        </w:rPr>
      </w:pPr>
      <w:r w:rsidRPr="00462D4E">
        <w:rPr>
          <w:b/>
          <w:bCs/>
        </w:rPr>
        <w:t>Бюджетная программа</w:t>
      </w:r>
    </w:p>
    <w:p w:rsidR="00A445B4" w:rsidRPr="00462D4E" w:rsidRDefault="00A445B4" w:rsidP="00A445B4">
      <w:pPr>
        <w:tabs>
          <w:tab w:val="left" w:pos="567"/>
        </w:tabs>
        <w:jc w:val="center"/>
        <w:rPr>
          <w:b/>
          <w:bCs/>
          <w:color w:val="000000"/>
        </w:rPr>
      </w:pPr>
      <w:r w:rsidRPr="00462D4E">
        <w:rPr>
          <w:b/>
          <w:bCs/>
        </w:rPr>
        <w:t xml:space="preserve">254 государственного учреждения </w:t>
      </w:r>
      <w:r w:rsidRPr="00462D4E">
        <w:rPr>
          <w:b/>
          <w:bCs/>
          <w:color w:val="000000"/>
        </w:rPr>
        <w:t xml:space="preserve">«Управление природных ресурсов и регулирования природопользования </w:t>
      </w:r>
    </w:p>
    <w:p w:rsidR="00A445B4" w:rsidRPr="00462D4E" w:rsidRDefault="00A445B4" w:rsidP="00A445B4">
      <w:pPr>
        <w:pStyle w:val="a3"/>
        <w:widowControl w:val="0"/>
        <w:tabs>
          <w:tab w:val="left" w:pos="567"/>
        </w:tabs>
        <w:spacing w:before="0" w:beforeAutospacing="0" w:after="0" w:afterAutospacing="0"/>
        <w:jc w:val="center"/>
        <w:rPr>
          <w:b/>
          <w:bCs/>
          <w:color w:val="FFFFFF"/>
          <w:u w:val="single"/>
        </w:rPr>
      </w:pPr>
      <w:r w:rsidRPr="00462D4E">
        <w:rPr>
          <w:b/>
          <w:bCs/>
          <w:color w:val="000000"/>
          <w:u w:val="single"/>
        </w:rPr>
        <w:t xml:space="preserve">                                  акимата Костанайской области</w:t>
      </w:r>
      <w:r w:rsidRPr="00462D4E">
        <w:rPr>
          <w:b/>
          <w:bCs/>
          <w:color w:val="000000"/>
          <w:u w:val="single"/>
          <w:lang w:val="kk-KZ"/>
        </w:rPr>
        <w:t xml:space="preserve">»                                </w:t>
      </w:r>
      <w:r w:rsidRPr="00462D4E">
        <w:rPr>
          <w:b/>
          <w:bCs/>
          <w:color w:val="FFFFFF"/>
          <w:u w:val="single"/>
          <w:lang w:val="kk-KZ"/>
        </w:rPr>
        <w:t>.</w:t>
      </w:r>
    </w:p>
    <w:p w:rsidR="00A445B4" w:rsidRPr="00462D4E" w:rsidRDefault="00A445B4" w:rsidP="00A445B4">
      <w:pPr>
        <w:pStyle w:val="a3"/>
        <w:widowControl w:val="0"/>
        <w:spacing w:before="0" w:beforeAutospacing="0" w:after="0" w:afterAutospacing="0"/>
        <w:jc w:val="center"/>
        <w:rPr>
          <w:bCs/>
          <w:i/>
          <w:sz w:val="22"/>
        </w:rPr>
      </w:pPr>
      <w:r w:rsidRPr="00462D4E">
        <w:rPr>
          <w:bCs/>
          <w:i/>
          <w:sz w:val="22"/>
        </w:rPr>
        <w:t>код и наименование администратора бюджетной программы</w:t>
      </w:r>
    </w:p>
    <w:p w:rsidR="00A445B4" w:rsidRPr="00462D4E" w:rsidRDefault="00A445B4" w:rsidP="00A445B4">
      <w:pPr>
        <w:pStyle w:val="a3"/>
        <w:widowControl w:val="0"/>
        <w:spacing w:before="0" w:beforeAutospacing="0" w:after="0" w:afterAutospacing="0"/>
        <w:ind w:firstLine="567"/>
        <w:jc w:val="both"/>
        <w:rPr>
          <w:b/>
          <w:bCs/>
        </w:rPr>
      </w:pPr>
    </w:p>
    <w:p w:rsidR="00A445B4" w:rsidRPr="00462D4E" w:rsidRDefault="00A445B4" w:rsidP="00A445B4">
      <w:pPr>
        <w:pStyle w:val="a3"/>
        <w:widowControl w:val="0"/>
        <w:spacing w:before="0" w:beforeAutospacing="0" w:after="0" w:afterAutospacing="0"/>
        <w:ind w:firstLine="567"/>
        <w:jc w:val="both"/>
        <w:rPr>
          <w:bCs/>
        </w:rPr>
      </w:pPr>
      <w:r w:rsidRPr="00462D4E">
        <w:rPr>
          <w:b/>
          <w:bCs/>
        </w:rPr>
        <w:t>Код и наименование бюджетной программы:</w:t>
      </w:r>
      <w:r w:rsidRPr="00462D4E">
        <w:rPr>
          <w:bCs/>
        </w:rPr>
        <w:t xml:space="preserve"> </w:t>
      </w:r>
      <w:r w:rsidRPr="00462D4E">
        <w:rPr>
          <w:color w:val="000000"/>
        </w:rPr>
        <w:t>006 "Охрана животного мира"</w:t>
      </w:r>
    </w:p>
    <w:p w:rsidR="00A445B4" w:rsidRPr="00462D4E" w:rsidRDefault="00A445B4" w:rsidP="00A445B4">
      <w:pPr>
        <w:rPr>
          <w:color w:val="000000"/>
          <w:szCs w:val="20"/>
        </w:rPr>
      </w:pPr>
      <w:r w:rsidRPr="00462D4E">
        <w:rPr>
          <w:b/>
          <w:bCs/>
          <w:szCs w:val="20"/>
        </w:rPr>
        <w:t xml:space="preserve">          Руководитель бюджетной программы:</w:t>
      </w:r>
      <w:r w:rsidRPr="00462D4E">
        <w:rPr>
          <w:bCs/>
          <w:szCs w:val="20"/>
        </w:rPr>
        <w:t xml:space="preserve"> </w:t>
      </w:r>
      <w:r w:rsidRPr="00462D4E">
        <w:rPr>
          <w:color w:val="000000"/>
          <w:szCs w:val="20"/>
        </w:rPr>
        <w:t>Заместитель руководителя Болат К.К.</w:t>
      </w:r>
    </w:p>
    <w:p w:rsidR="00DC0283" w:rsidRPr="00462D4E" w:rsidRDefault="00A445B4" w:rsidP="00A445B4">
      <w:pPr>
        <w:widowControl w:val="0"/>
        <w:ind w:firstLine="567"/>
        <w:jc w:val="both"/>
        <w:rPr>
          <w:b/>
          <w:bCs/>
          <w:szCs w:val="20"/>
        </w:rPr>
      </w:pPr>
      <w:r w:rsidRPr="00462D4E">
        <w:rPr>
          <w:b/>
          <w:bCs/>
          <w:szCs w:val="20"/>
        </w:rPr>
        <w:t>Нормативная правовая основа бюджетной программы</w:t>
      </w:r>
    </w:p>
    <w:p w:rsidR="00DC0283" w:rsidRPr="00462D4E" w:rsidRDefault="00A445B4" w:rsidP="00A445B4">
      <w:pPr>
        <w:widowControl w:val="0"/>
        <w:ind w:firstLine="567"/>
        <w:jc w:val="both"/>
        <w:rPr>
          <w:color w:val="000000"/>
          <w:szCs w:val="20"/>
        </w:rPr>
      </w:pPr>
      <w:r w:rsidRPr="00462D4E">
        <w:rPr>
          <w:color w:val="000000"/>
          <w:szCs w:val="20"/>
        </w:rPr>
        <w:t xml:space="preserve"> «Закон Республики Казахстан от 23 января 2001 года №148 «О местном государственном управлении и самоуправлении в Республике Казахстан». </w:t>
      </w:r>
    </w:p>
    <w:p w:rsidR="00DC0283" w:rsidRPr="00462D4E" w:rsidRDefault="00A445B4" w:rsidP="00A445B4">
      <w:pPr>
        <w:widowControl w:val="0"/>
        <w:ind w:firstLine="567"/>
        <w:jc w:val="both"/>
        <w:rPr>
          <w:color w:val="000000"/>
          <w:szCs w:val="20"/>
        </w:rPr>
      </w:pPr>
      <w:r w:rsidRPr="00462D4E">
        <w:rPr>
          <w:color w:val="000000"/>
          <w:szCs w:val="20"/>
        </w:rPr>
        <w:t>Пункт 13 Статьи 18 Лесного кодекса Республики Казахстан;</w:t>
      </w:r>
    </w:p>
    <w:p w:rsidR="00A445B4" w:rsidRPr="00462D4E" w:rsidRDefault="00A445B4" w:rsidP="00A445B4">
      <w:pPr>
        <w:widowControl w:val="0"/>
        <w:ind w:firstLine="567"/>
        <w:jc w:val="both"/>
        <w:rPr>
          <w:szCs w:val="20"/>
        </w:rPr>
      </w:pPr>
      <w:r w:rsidRPr="00462D4E">
        <w:rPr>
          <w:color w:val="000000"/>
          <w:szCs w:val="20"/>
        </w:rPr>
        <w:t xml:space="preserve"> п.2.1, 2.2 закона РК "Об охране, воспроизводстве и использовании животного мира"</w:t>
      </w:r>
    </w:p>
    <w:p w:rsidR="00A445B4" w:rsidRPr="00462D4E" w:rsidRDefault="00A445B4" w:rsidP="00A445B4">
      <w:pPr>
        <w:widowControl w:val="0"/>
        <w:pBdr>
          <w:bottom w:val="single" w:sz="4" w:space="1" w:color="auto"/>
        </w:pBdr>
        <w:tabs>
          <w:tab w:val="left" w:pos="567"/>
        </w:tabs>
        <w:ind w:firstLine="567"/>
        <w:jc w:val="both"/>
        <w:rPr>
          <w:bCs/>
        </w:rPr>
      </w:pPr>
      <w:r w:rsidRPr="00462D4E">
        <w:rPr>
          <w:bCs/>
        </w:rPr>
        <w:t xml:space="preserve">Областная                                                 </w:t>
      </w:r>
    </w:p>
    <w:p w:rsidR="00A445B4" w:rsidRPr="00462D4E" w:rsidRDefault="00A445B4" w:rsidP="00A445B4">
      <w:pPr>
        <w:widowControl w:val="0"/>
        <w:tabs>
          <w:tab w:val="left" w:pos="567"/>
        </w:tabs>
        <w:jc w:val="both"/>
        <w:rPr>
          <w:i/>
          <w:sz w:val="20"/>
          <w:szCs w:val="20"/>
        </w:rPr>
      </w:pPr>
      <w:r w:rsidRPr="00462D4E">
        <w:rPr>
          <w:i/>
        </w:rPr>
        <w:t>(</w:t>
      </w:r>
      <w:r w:rsidRPr="00462D4E">
        <w:rPr>
          <w:i/>
          <w:sz w:val="20"/>
          <w:szCs w:val="20"/>
        </w:rPr>
        <w:t>в зависимости от уровня государственного управления)</w:t>
      </w:r>
    </w:p>
    <w:p w:rsidR="00A445B4" w:rsidRPr="00462D4E" w:rsidRDefault="00A445B4" w:rsidP="00A445B4">
      <w:pPr>
        <w:widowControl w:val="0"/>
        <w:pBdr>
          <w:bottom w:val="single" w:sz="4" w:space="1" w:color="auto"/>
        </w:pBdr>
        <w:tabs>
          <w:tab w:val="left" w:pos="567"/>
        </w:tabs>
        <w:ind w:firstLine="567"/>
        <w:jc w:val="both"/>
        <w:rPr>
          <w:bCs/>
        </w:rPr>
      </w:pPr>
      <w:r w:rsidRPr="00462D4E">
        <w:t xml:space="preserve">Индивидуальная бюджетная программа, реализуемая одним администратором                         </w:t>
      </w:r>
      <w:r w:rsidRPr="00462D4E">
        <w:rPr>
          <w:bCs/>
        </w:rPr>
        <w:t xml:space="preserve">                                                                                                            </w:t>
      </w:r>
    </w:p>
    <w:p w:rsidR="00A445B4" w:rsidRPr="00462D4E" w:rsidRDefault="00A445B4" w:rsidP="00A445B4">
      <w:pPr>
        <w:widowControl w:val="0"/>
        <w:tabs>
          <w:tab w:val="left" w:pos="567"/>
        </w:tabs>
        <w:jc w:val="both"/>
        <w:rPr>
          <w:i/>
          <w:sz w:val="20"/>
          <w:szCs w:val="20"/>
        </w:rPr>
      </w:pPr>
      <w:r w:rsidRPr="00462D4E">
        <w:rPr>
          <w:i/>
          <w:sz w:val="20"/>
          <w:szCs w:val="20"/>
        </w:rPr>
        <w:t>(в зависимости от способа реализации)</w:t>
      </w:r>
    </w:p>
    <w:p w:rsidR="000E1D39" w:rsidRPr="00462D4E" w:rsidRDefault="00A445B4" w:rsidP="00A445B4">
      <w:pPr>
        <w:widowControl w:val="0"/>
        <w:ind w:firstLine="567"/>
        <w:jc w:val="both"/>
        <w:rPr>
          <w:szCs w:val="20"/>
        </w:rPr>
      </w:pPr>
      <w:r w:rsidRPr="00462D4E">
        <w:rPr>
          <w:b/>
          <w:bCs/>
          <w:szCs w:val="20"/>
        </w:rPr>
        <w:t>Цель бюджетной программы:</w:t>
      </w:r>
      <w:r w:rsidR="000E1D39" w:rsidRPr="00462D4E">
        <w:rPr>
          <w:b/>
          <w:bCs/>
          <w:szCs w:val="20"/>
        </w:rPr>
        <w:t xml:space="preserve"> </w:t>
      </w:r>
      <w:r w:rsidR="000E1D39" w:rsidRPr="00462D4E">
        <w:rPr>
          <w:bCs/>
          <w:szCs w:val="20"/>
        </w:rPr>
        <w:t>Содержание егерской службы</w:t>
      </w:r>
      <w:r w:rsidR="000E1D39" w:rsidRPr="00462D4E">
        <w:rPr>
          <w:b/>
          <w:bCs/>
          <w:szCs w:val="20"/>
        </w:rPr>
        <w:t xml:space="preserve"> </w:t>
      </w:r>
      <w:r w:rsidRPr="00462D4E">
        <w:rPr>
          <w:szCs w:val="20"/>
        </w:rPr>
        <w:t xml:space="preserve"> </w:t>
      </w:r>
      <w:r w:rsidR="000E1D39" w:rsidRPr="00462D4E">
        <w:rPr>
          <w:szCs w:val="20"/>
        </w:rPr>
        <w:t>в 11 учреждениях лесного хозяйства с целью с</w:t>
      </w:r>
      <w:r w:rsidR="00DC0283" w:rsidRPr="00462D4E">
        <w:rPr>
          <w:color w:val="000000"/>
          <w:szCs w:val="20"/>
        </w:rPr>
        <w:t>охранения</w:t>
      </w:r>
      <w:r w:rsidR="000E1D39" w:rsidRPr="00462D4E">
        <w:rPr>
          <w:color w:val="000000"/>
          <w:szCs w:val="20"/>
        </w:rPr>
        <w:t xml:space="preserve"> и увеличени</w:t>
      </w:r>
      <w:r w:rsidR="00DC0283" w:rsidRPr="00462D4E">
        <w:rPr>
          <w:color w:val="000000"/>
          <w:szCs w:val="20"/>
        </w:rPr>
        <w:t>я</w:t>
      </w:r>
      <w:r w:rsidR="000E1D39" w:rsidRPr="00462D4E">
        <w:rPr>
          <w:color w:val="000000"/>
          <w:szCs w:val="20"/>
        </w:rPr>
        <w:t xml:space="preserve"> биоразнообразия животного мира</w:t>
      </w:r>
      <w:r w:rsidR="000E1D39" w:rsidRPr="00462D4E">
        <w:rPr>
          <w:szCs w:val="20"/>
        </w:rPr>
        <w:t xml:space="preserve">. </w:t>
      </w:r>
    </w:p>
    <w:p w:rsidR="000E1D39" w:rsidRPr="00462D4E" w:rsidRDefault="000E1D39" w:rsidP="000E1D39">
      <w:pPr>
        <w:widowControl w:val="0"/>
        <w:ind w:firstLine="567"/>
        <w:jc w:val="both"/>
        <w:rPr>
          <w:szCs w:val="20"/>
        </w:rPr>
      </w:pPr>
      <w:r w:rsidRPr="00462D4E">
        <w:rPr>
          <w:b/>
        </w:rPr>
        <w:t>Конечные результаты бюджетной программы:</w:t>
      </w:r>
      <w:r w:rsidRPr="00462D4E">
        <w:t xml:space="preserve"> </w:t>
      </w:r>
      <w:r w:rsidRPr="00462D4E">
        <w:rPr>
          <w:color w:val="000000"/>
          <w:szCs w:val="20"/>
        </w:rPr>
        <w:t>Сохранение и увеличение биоразнообразия животного мира области на площади 455,6 тыс. га. - 100%</w:t>
      </w:r>
    </w:p>
    <w:p w:rsidR="00DC0283" w:rsidRPr="00462D4E" w:rsidRDefault="00A445B4" w:rsidP="00DC0283">
      <w:pPr>
        <w:widowControl w:val="0"/>
        <w:tabs>
          <w:tab w:val="left" w:pos="567"/>
        </w:tabs>
        <w:ind w:firstLine="567"/>
        <w:jc w:val="both"/>
      </w:pPr>
      <w:r w:rsidRPr="00462D4E">
        <w:rPr>
          <w:b/>
          <w:bCs/>
        </w:rPr>
        <w:t>Описание (обоснование) бюджетной программы:</w:t>
      </w:r>
      <w:r w:rsidRPr="00462D4E">
        <w:rPr>
          <w:color w:val="000000"/>
        </w:rPr>
        <w:t xml:space="preserve"> Содержание егерской службы в 11 государственных учреждениях лесного хозяйства</w:t>
      </w:r>
      <w:r w:rsidR="00DC0283" w:rsidRPr="00462D4E">
        <w:rPr>
          <w:color w:val="000000"/>
        </w:rPr>
        <w:t xml:space="preserve">. </w:t>
      </w:r>
      <w:r w:rsidR="00DC0283" w:rsidRPr="00462D4E">
        <w:t xml:space="preserve">На 2017 год отклонение сумм в сравнении с 2016 годом в сторону увеличения сложилось в связи с увеличением расходов на индекс потребительских цен и отчислений работодателя бюджетной сферы по обязательному социальному медицинскому страхованию. </w:t>
      </w:r>
    </w:p>
    <w:p w:rsidR="00DD125B" w:rsidRPr="00462D4E" w:rsidRDefault="00DD125B" w:rsidP="00DC0283">
      <w:pPr>
        <w:widowControl w:val="0"/>
        <w:tabs>
          <w:tab w:val="left" w:pos="567"/>
        </w:tabs>
        <w:ind w:firstLine="567"/>
        <w:jc w:val="both"/>
      </w:pPr>
    </w:p>
    <w:p w:rsidR="00A445B4" w:rsidRPr="00462D4E" w:rsidRDefault="00A445B4" w:rsidP="00A445B4">
      <w:pPr>
        <w:pStyle w:val="afa"/>
        <w:spacing w:line="240" w:lineRule="atLeast"/>
        <w:ind w:firstLine="567"/>
        <w:jc w:val="both"/>
        <w:rPr>
          <w:rFonts w:ascii="Times New Roman" w:hAnsi="Times New Roman"/>
          <w:color w:val="000000"/>
          <w:sz w:val="24"/>
        </w:rPr>
      </w:pPr>
    </w:p>
    <w:tbl>
      <w:tblPr>
        <w:tblW w:w="15310" w:type="dxa"/>
        <w:tblInd w:w="-176" w:type="dxa"/>
        <w:tblLayout w:type="fixed"/>
        <w:tblLook w:val="00A0"/>
      </w:tblPr>
      <w:tblGrid>
        <w:gridCol w:w="4387"/>
        <w:gridCol w:w="1134"/>
        <w:gridCol w:w="1701"/>
        <w:gridCol w:w="1993"/>
        <w:gridCol w:w="1972"/>
        <w:gridCol w:w="1990"/>
        <w:gridCol w:w="2133"/>
      </w:tblGrid>
      <w:tr w:rsidR="006F74A7" w:rsidRPr="00462D4E" w:rsidTr="00E67FC5">
        <w:trPr>
          <w:trHeight w:val="86"/>
        </w:trPr>
        <w:tc>
          <w:tcPr>
            <w:tcW w:w="4387" w:type="dxa"/>
            <w:vMerge w:val="restart"/>
            <w:tcBorders>
              <w:top w:val="single" w:sz="4" w:space="0" w:color="auto"/>
              <w:left w:val="single" w:sz="4" w:space="0" w:color="auto"/>
              <w:bottom w:val="single" w:sz="4" w:space="0" w:color="auto"/>
              <w:right w:val="single" w:sz="4" w:space="0" w:color="auto"/>
            </w:tcBorders>
            <w:vAlign w:val="center"/>
          </w:tcPr>
          <w:p w:rsidR="006F74A7" w:rsidRPr="00462D4E" w:rsidRDefault="006F74A7" w:rsidP="00E67FC5">
            <w:pPr>
              <w:jc w:val="center"/>
              <w:rPr>
                <w:b/>
                <w:bCs/>
                <w:color w:val="000000"/>
                <w:szCs w:val="20"/>
              </w:rPr>
            </w:pPr>
            <w:r w:rsidRPr="00462D4E">
              <w:rPr>
                <w:b/>
                <w:bCs/>
                <w:color w:val="000000"/>
                <w:szCs w:val="20"/>
              </w:rPr>
              <w:t>Расходы по бюджетной программе</w:t>
            </w:r>
          </w:p>
        </w:tc>
        <w:tc>
          <w:tcPr>
            <w:tcW w:w="1134" w:type="dxa"/>
            <w:vMerge w:val="restart"/>
            <w:tcBorders>
              <w:top w:val="single" w:sz="4" w:space="0" w:color="auto"/>
              <w:left w:val="nil"/>
              <w:bottom w:val="single" w:sz="4" w:space="0" w:color="000000"/>
              <w:right w:val="single" w:sz="4" w:space="0" w:color="auto"/>
            </w:tcBorders>
            <w:vAlign w:val="center"/>
          </w:tcPr>
          <w:p w:rsidR="006F74A7" w:rsidRPr="00462D4E" w:rsidRDefault="006F74A7" w:rsidP="00E67FC5">
            <w:pPr>
              <w:jc w:val="center"/>
              <w:rPr>
                <w:b/>
                <w:bCs/>
                <w:color w:val="000000"/>
                <w:szCs w:val="20"/>
              </w:rPr>
            </w:pPr>
            <w:r w:rsidRPr="00462D4E">
              <w:rPr>
                <w:b/>
                <w:bCs/>
                <w:color w:val="000000"/>
                <w:szCs w:val="20"/>
              </w:rPr>
              <w:t>ед. изм.</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6F74A7" w:rsidRPr="00462D4E" w:rsidRDefault="006F74A7" w:rsidP="00E67FC5">
            <w:pPr>
              <w:jc w:val="center"/>
              <w:rPr>
                <w:b/>
                <w:bCs/>
                <w:color w:val="000000"/>
                <w:szCs w:val="20"/>
              </w:rPr>
            </w:pPr>
            <w:r w:rsidRPr="00462D4E">
              <w:rPr>
                <w:b/>
                <w:bCs/>
                <w:color w:val="000000"/>
                <w:szCs w:val="20"/>
              </w:rPr>
              <w:t xml:space="preserve">отчетный </w:t>
            </w:r>
            <w:r w:rsidRPr="00462D4E">
              <w:rPr>
                <w:b/>
                <w:bCs/>
                <w:color w:val="000000"/>
                <w:szCs w:val="20"/>
              </w:rPr>
              <w:br/>
              <w:t xml:space="preserve">2015 год </w:t>
            </w:r>
          </w:p>
        </w:tc>
        <w:tc>
          <w:tcPr>
            <w:tcW w:w="1993" w:type="dxa"/>
            <w:vMerge w:val="restart"/>
            <w:tcBorders>
              <w:top w:val="single" w:sz="4" w:space="0" w:color="auto"/>
              <w:left w:val="single" w:sz="4" w:space="0" w:color="auto"/>
              <w:bottom w:val="single" w:sz="4" w:space="0" w:color="000000"/>
              <w:right w:val="single" w:sz="4" w:space="0" w:color="auto"/>
            </w:tcBorders>
            <w:vAlign w:val="center"/>
          </w:tcPr>
          <w:p w:rsidR="006F74A7" w:rsidRPr="00462D4E" w:rsidRDefault="006F74A7" w:rsidP="00E67FC5">
            <w:pPr>
              <w:jc w:val="center"/>
              <w:rPr>
                <w:b/>
                <w:bCs/>
                <w:color w:val="000000"/>
                <w:szCs w:val="20"/>
              </w:rPr>
            </w:pPr>
            <w:r w:rsidRPr="00462D4E">
              <w:rPr>
                <w:b/>
                <w:bCs/>
                <w:color w:val="000000"/>
                <w:szCs w:val="20"/>
              </w:rPr>
              <w:t>план текущего 2016 года</w:t>
            </w:r>
          </w:p>
        </w:tc>
        <w:tc>
          <w:tcPr>
            <w:tcW w:w="6095" w:type="dxa"/>
            <w:gridSpan w:val="3"/>
            <w:tcBorders>
              <w:top w:val="single" w:sz="4" w:space="0" w:color="auto"/>
              <w:left w:val="nil"/>
              <w:bottom w:val="single" w:sz="4" w:space="0" w:color="auto"/>
              <w:right w:val="single" w:sz="4" w:space="0" w:color="000000"/>
            </w:tcBorders>
            <w:vAlign w:val="center"/>
          </w:tcPr>
          <w:p w:rsidR="006F74A7" w:rsidRPr="00462D4E" w:rsidRDefault="006F74A7" w:rsidP="00E67FC5">
            <w:pPr>
              <w:jc w:val="center"/>
              <w:rPr>
                <w:b/>
                <w:bCs/>
                <w:color w:val="000000"/>
                <w:szCs w:val="20"/>
              </w:rPr>
            </w:pPr>
            <w:r w:rsidRPr="00462D4E">
              <w:rPr>
                <w:b/>
                <w:bCs/>
                <w:color w:val="000000"/>
                <w:szCs w:val="20"/>
              </w:rPr>
              <w:t>плановый период</w:t>
            </w:r>
          </w:p>
        </w:tc>
      </w:tr>
      <w:tr w:rsidR="006F74A7" w:rsidRPr="00462D4E" w:rsidTr="00E67FC5">
        <w:trPr>
          <w:trHeight w:val="86"/>
        </w:trPr>
        <w:tc>
          <w:tcPr>
            <w:tcW w:w="4387" w:type="dxa"/>
            <w:vMerge/>
            <w:tcBorders>
              <w:top w:val="single" w:sz="4" w:space="0" w:color="auto"/>
              <w:left w:val="single" w:sz="4" w:space="0" w:color="auto"/>
              <w:bottom w:val="single" w:sz="4" w:space="0" w:color="auto"/>
              <w:right w:val="single" w:sz="4" w:space="0" w:color="auto"/>
            </w:tcBorders>
            <w:vAlign w:val="center"/>
          </w:tcPr>
          <w:p w:rsidR="006F74A7" w:rsidRPr="00462D4E" w:rsidRDefault="006F74A7" w:rsidP="00E67FC5">
            <w:pPr>
              <w:rPr>
                <w:b/>
                <w:bCs/>
                <w:color w:val="000000"/>
                <w:szCs w:val="20"/>
              </w:rPr>
            </w:pPr>
          </w:p>
        </w:tc>
        <w:tc>
          <w:tcPr>
            <w:tcW w:w="1134" w:type="dxa"/>
            <w:vMerge/>
            <w:tcBorders>
              <w:top w:val="single" w:sz="4" w:space="0" w:color="auto"/>
              <w:left w:val="nil"/>
              <w:bottom w:val="single" w:sz="4" w:space="0" w:color="000000"/>
              <w:right w:val="single" w:sz="4" w:space="0" w:color="auto"/>
            </w:tcBorders>
            <w:vAlign w:val="center"/>
          </w:tcPr>
          <w:p w:rsidR="006F74A7" w:rsidRPr="00462D4E" w:rsidRDefault="006F74A7" w:rsidP="00E67FC5">
            <w:pPr>
              <w:rPr>
                <w:b/>
                <w:bCs/>
                <w:color w:val="00000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6F74A7" w:rsidRPr="00462D4E" w:rsidRDefault="006F74A7" w:rsidP="00E67FC5">
            <w:pPr>
              <w:rPr>
                <w:b/>
                <w:bCs/>
                <w:color w:val="000000"/>
                <w:szCs w:val="20"/>
              </w:rPr>
            </w:pPr>
          </w:p>
        </w:tc>
        <w:tc>
          <w:tcPr>
            <w:tcW w:w="1993" w:type="dxa"/>
            <w:vMerge/>
            <w:tcBorders>
              <w:top w:val="single" w:sz="4" w:space="0" w:color="auto"/>
              <w:left w:val="single" w:sz="4" w:space="0" w:color="auto"/>
              <w:bottom w:val="single" w:sz="4" w:space="0" w:color="000000"/>
              <w:right w:val="single" w:sz="4" w:space="0" w:color="auto"/>
            </w:tcBorders>
            <w:vAlign w:val="center"/>
          </w:tcPr>
          <w:p w:rsidR="006F74A7" w:rsidRPr="00462D4E" w:rsidRDefault="006F74A7" w:rsidP="00E67FC5">
            <w:pPr>
              <w:rPr>
                <w:b/>
                <w:bCs/>
                <w:color w:val="000000"/>
                <w:szCs w:val="20"/>
              </w:rPr>
            </w:pPr>
          </w:p>
        </w:tc>
        <w:tc>
          <w:tcPr>
            <w:tcW w:w="1972" w:type="dxa"/>
            <w:tcBorders>
              <w:top w:val="nil"/>
              <w:left w:val="nil"/>
              <w:bottom w:val="single" w:sz="4" w:space="0" w:color="auto"/>
              <w:right w:val="single" w:sz="4" w:space="0" w:color="auto"/>
            </w:tcBorders>
            <w:vAlign w:val="center"/>
          </w:tcPr>
          <w:p w:rsidR="006F74A7" w:rsidRPr="00462D4E" w:rsidRDefault="006F74A7" w:rsidP="00E67FC5">
            <w:pPr>
              <w:jc w:val="center"/>
              <w:rPr>
                <w:b/>
                <w:bCs/>
                <w:color w:val="000000"/>
                <w:szCs w:val="20"/>
              </w:rPr>
            </w:pPr>
            <w:r w:rsidRPr="00462D4E">
              <w:rPr>
                <w:b/>
                <w:bCs/>
                <w:color w:val="000000"/>
                <w:szCs w:val="20"/>
              </w:rPr>
              <w:t>2017 год</w:t>
            </w:r>
          </w:p>
        </w:tc>
        <w:tc>
          <w:tcPr>
            <w:tcW w:w="1990" w:type="dxa"/>
            <w:tcBorders>
              <w:top w:val="nil"/>
              <w:left w:val="nil"/>
              <w:bottom w:val="single" w:sz="4" w:space="0" w:color="auto"/>
              <w:right w:val="single" w:sz="4" w:space="0" w:color="auto"/>
            </w:tcBorders>
            <w:vAlign w:val="center"/>
          </w:tcPr>
          <w:p w:rsidR="006F74A7" w:rsidRPr="00462D4E" w:rsidRDefault="006F74A7" w:rsidP="00E67FC5">
            <w:pPr>
              <w:jc w:val="center"/>
              <w:rPr>
                <w:b/>
                <w:bCs/>
                <w:color w:val="000000"/>
                <w:szCs w:val="20"/>
              </w:rPr>
            </w:pPr>
            <w:r w:rsidRPr="00462D4E">
              <w:rPr>
                <w:b/>
                <w:bCs/>
                <w:color w:val="000000"/>
                <w:szCs w:val="20"/>
              </w:rPr>
              <w:t>2018 год</w:t>
            </w:r>
          </w:p>
        </w:tc>
        <w:tc>
          <w:tcPr>
            <w:tcW w:w="2133" w:type="dxa"/>
            <w:tcBorders>
              <w:top w:val="nil"/>
              <w:left w:val="nil"/>
              <w:bottom w:val="single" w:sz="4" w:space="0" w:color="auto"/>
              <w:right w:val="single" w:sz="4" w:space="0" w:color="auto"/>
            </w:tcBorders>
            <w:vAlign w:val="center"/>
          </w:tcPr>
          <w:p w:rsidR="006F74A7" w:rsidRPr="00462D4E" w:rsidRDefault="006F74A7" w:rsidP="00E67FC5">
            <w:pPr>
              <w:jc w:val="center"/>
              <w:rPr>
                <w:b/>
                <w:bCs/>
                <w:color w:val="000000"/>
                <w:szCs w:val="20"/>
              </w:rPr>
            </w:pPr>
            <w:r w:rsidRPr="00462D4E">
              <w:rPr>
                <w:b/>
                <w:bCs/>
                <w:color w:val="000000"/>
                <w:szCs w:val="20"/>
              </w:rPr>
              <w:t>2019 год</w:t>
            </w:r>
          </w:p>
        </w:tc>
      </w:tr>
      <w:tr w:rsidR="006F74A7" w:rsidRPr="00462D4E" w:rsidTr="00E67FC5">
        <w:trPr>
          <w:trHeight w:val="48"/>
        </w:trPr>
        <w:tc>
          <w:tcPr>
            <w:tcW w:w="4387" w:type="dxa"/>
            <w:tcBorders>
              <w:top w:val="nil"/>
              <w:left w:val="single" w:sz="4" w:space="0" w:color="auto"/>
              <w:bottom w:val="single" w:sz="4" w:space="0" w:color="auto"/>
              <w:right w:val="nil"/>
            </w:tcBorders>
            <w:vAlign w:val="center"/>
          </w:tcPr>
          <w:p w:rsidR="006F74A7" w:rsidRPr="00462D4E" w:rsidRDefault="006F74A7" w:rsidP="00E67FC5">
            <w:pPr>
              <w:jc w:val="center"/>
              <w:rPr>
                <w:color w:val="000000"/>
                <w:szCs w:val="20"/>
              </w:rPr>
            </w:pPr>
            <w:r w:rsidRPr="00462D4E">
              <w:rPr>
                <w:color w:val="000000"/>
                <w:szCs w:val="20"/>
              </w:rPr>
              <w:t>1</w:t>
            </w:r>
          </w:p>
        </w:tc>
        <w:tc>
          <w:tcPr>
            <w:tcW w:w="1134" w:type="dxa"/>
            <w:tcBorders>
              <w:top w:val="nil"/>
              <w:left w:val="single" w:sz="4" w:space="0" w:color="auto"/>
              <w:bottom w:val="single" w:sz="4" w:space="0" w:color="auto"/>
              <w:right w:val="single" w:sz="4" w:space="0" w:color="auto"/>
            </w:tcBorders>
            <w:vAlign w:val="center"/>
          </w:tcPr>
          <w:p w:rsidR="006F74A7" w:rsidRPr="00462D4E" w:rsidRDefault="006F74A7" w:rsidP="00E67FC5">
            <w:pPr>
              <w:jc w:val="center"/>
              <w:rPr>
                <w:color w:val="000000"/>
                <w:szCs w:val="20"/>
              </w:rPr>
            </w:pPr>
            <w:r w:rsidRPr="00462D4E">
              <w:rPr>
                <w:color w:val="000000"/>
                <w:szCs w:val="20"/>
              </w:rPr>
              <w:t>2</w:t>
            </w:r>
          </w:p>
        </w:tc>
        <w:tc>
          <w:tcPr>
            <w:tcW w:w="1701" w:type="dxa"/>
            <w:tcBorders>
              <w:top w:val="nil"/>
              <w:left w:val="nil"/>
              <w:bottom w:val="single" w:sz="4" w:space="0" w:color="auto"/>
              <w:right w:val="nil"/>
            </w:tcBorders>
            <w:vAlign w:val="center"/>
          </w:tcPr>
          <w:p w:rsidR="006F74A7" w:rsidRPr="00462D4E" w:rsidRDefault="006F74A7" w:rsidP="00E67FC5">
            <w:pPr>
              <w:jc w:val="center"/>
              <w:rPr>
                <w:color w:val="000000"/>
                <w:szCs w:val="20"/>
              </w:rPr>
            </w:pPr>
            <w:r w:rsidRPr="00462D4E">
              <w:rPr>
                <w:color w:val="000000"/>
                <w:szCs w:val="20"/>
              </w:rPr>
              <w:t>3</w:t>
            </w:r>
          </w:p>
        </w:tc>
        <w:tc>
          <w:tcPr>
            <w:tcW w:w="1993" w:type="dxa"/>
            <w:tcBorders>
              <w:top w:val="nil"/>
              <w:left w:val="single" w:sz="4" w:space="0" w:color="auto"/>
              <w:bottom w:val="single" w:sz="4" w:space="0" w:color="auto"/>
              <w:right w:val="nil"/>
            </w:tcBorders>
            <w:vAlign w:val="center"/>
          </w:tcPr>
          <w:p w:rsidR="006F74A7" w:rsidRPr="00462D4E" w:rsidRDefault="006F74A7" w:rsidP="00E67FC5">
            <w:pPr>
              <w:jc w:val="center"/>
              <w:rPr>
                <w:color w:val="000000"/>
                <w:szCs w:val="20"/>
              </w:rPr>
            </w:pPr>
            <w:r w:rsidRPr="00462D4E">
              <w:rPr>
                <w:color w:val="000000"/>
                <w:szCs w:val="20"/>
              </w:rPr>
              <w:t>4</w:t>
            </w:r>
          </w:p>
        </w:tc>
        <w:tc>
          <w:tcPr>
            <w:tcW w:w="1972" w:type="dxa"/>
            <w:tcBorders>
              <w:top w:val="nil"/>
              <w:left w:val="single" w:sz="4" w:space="0" w:color="auto"/>
              <w:bottom w:val="single" w:sz="4" w:space="0" w:color="auto"/>
              <w:right w:val="single" w:sz="4" w:space="0" w:color="auto"/>
            </w:tcBorders>
            <w:vAlign w:val="center"/>
          </w:tcPr>
          <w:p w:rsidR="006F74A7" w:rsidRPr="00462D4E" w:rsidRDefault="006F74A7" w:rsidP="00E67FC5">
            <w:pPr>
              <w:jc w:val="center"/>
              <w:rPr>
                <w:color w:val="000000"/>
                <w:szCs w:val="20"/>
              </w:rPr>
            </w:pPr>
            <w:r w:rsidRPr="00462D4E">
              <w:rPr>
                <w:color w:val="000000"/>
                <w:szCs w:val="20"/>
              </w:rPr>
              <w:t>5</w:t>
            </w:r>
          </w:p>
        </w:tc>
        <w:tc>
          <w:tcPr>
            <w:tcW w:w="1990" w:type="dxa"/>
            <w:tcBorders>
              <w:top w:val="nil"/>
              <w:left w:val="nil"/>
              <w:bottom w:val="single" w:sz="4" w:space="0" w:color="auto"/>
              <w:right w:val="single" w:sz="4" w:space="0" w:color="auto"/>
            </w:tcBorders>
            <w:vAlign w:val="center"/>
          </w:tcPr>
          <w:p w:rsidR="006F74A7" w:rsidRPr="00462D4E" w:rsidRDefault="006F74A7" w:rsidP="00E67FC5">
            <w:pPr>
              <w:jc w:val="center"/>
              <w:rPr>
                <w:color w:val="000000"/>
                <w:szCs w:val="20"/>
              </w:rPr>
            </w:pPr>
            <w:r w:rsidRPr="00462D4E">
              <w:rPr>
                <w:color w:val="000000"/>
                <w:szCs w:val="20"/>
              </w:rPr>
              <w:t>6</w:t>
            </w:r>
          </w:p>
        </w:tc>
        <w:tc>
          <w:tcPr>
            <w:tcW w:w="2133" w:type="dxa"/>
            <w:tcBorders>
              <w:top w:val="nil"/>
              <w:left w:val="nil"/>
              <w:bottom w:val="single" w:sz="4" w:space="0" w:color="auto"/>
              <w:right w:val="single" w:sz="4" w:space="0" w:color="auto"/>
            </w:tcBorders>
            <w:vAlign w:val="center"/>
          </w:tcPr>
          <w:p w:rsidR="006F74A7" w:rsidRPr="00462D4E" w:rsidRDefault="006F74A7" w:rsidP="00E67FC5">
            <w:pPr>
              <w:jc w:val="center"/>
              <w:rPr>
                <w:color w:val="000000"/>
                <w:szCs w:val="20"/>
              </w:rPr>
            </w:pPr>
            <w:r w:rsidRPr="00462D4E">
              <w:rPr>
                <w:color w:val="000000"/>
                <w:szCs w:val="20"/>
              </w:rPr>
              <w:t>7</w:t>
            </w:r>
          </w:p>
        </w:tc>
      </w:tr>
      <w:tr w:rsidR="006F74A7" w:rsidRPr="00462D4E" w:rsidTr="00E67FC5">
        <w:trPr>
          <w:trHeight w:val="207"/>
        </w:trPr>
        <w:tc>
          <w:tcPr>
            <w:tcW w:w="4387" w:type="dxa"/>
            <w:tcBorders>
              <w:top w:val="nil"/>
              <w:left w:val="single" w:sz="4" w:space="0" w:color="auto"/>
              <w:bottom w:val="single" w:sz="4" w:space="0" w:color="auto"/>
              <w:right w:val="nil"/>
            </w:tcBorders>
            <w:vAlign w:val="center"/>
          </w:tcPr>
          <w:p w:rsidR="006F74A7" w:rsidRPr="00462D4E" w:rsidRDefault="006F74A7" w:rsidP="00E67FC5">
            <w:pPr>
              <w:rPr>
                <w:color w:val="000000"/>
                <w:szCs w:val="20"/>
              </w:rPr>
            </w:pPr>
            <w:r w:rsidRPr="00462D4E">
              <w:rPr>
                <w:color w:val="000000"/>
                <w:szCs w:val="20"/>
              </w:rPr>
              <w:t>1. Охрана животного мира</w:t>
            </w:r>
          </w:p>
        </w:tc>
        <w:tc>
          <w:tcPr>
            <w:tcW w:w="1134" w:type="dxa"/>
            <w:tcBorders>
              <w:top w:val="nil"/>
              <w:left w:val="single" w:sz="4" w:space="0" w:color="auto"/>
              <w:bottom w:val="single" w:sz="4" w:space="0" w:color="auto"/>
              <w:right w:val="single" w:sz="4" w:space="0" w:color="auto"/>
            </w:tcBorders>
            <w:vAlign w:val="center"/>
          </w:tcPr>
          <w:p w:rsidR="006F74A7" w:rsidRPr="00462D4E" w:rsidRDefault="006F74A7" w:rsidP="00E67FC5">
            <w:pPr>
              <w:jc w:val="center"/>
              <w:rPr>
                <w:color w:val="000000"/>
                <w:szCs w:val="20"/>
              </w:rPr>
            </w:pPr>
            <w:r w:rsidRPr="00462D4E">
              <w:rPr>
                <w:color w:val="000000"/>
                <w:szCs w:val="20"/>
              </w:rPr>
              <w:t>тыс. тенге</w:t>
            </w:r>
          </w:p>
        </w:tc>
        <w:tc>
          <w:tcPr>
            <w:tcW w:w="1701" w:type="dxa"/>
            <w:tcBorders>
              <w:top w:val="nil"/>
              <w:left w:val="nil"/>
              <w:bottom w:val="single" w:sz="4" w:space="0" w:color="auto"/>
              <w:right w:val="nil"/>
            </w:tcBorders>
            <w:vAlign w:val="center"/>
          </w:tcPr>
          <w:p w:rsidR="006F74A7" w:rsidRPr="00462D4E" w:rsidRDefault="006F74A7" w:rsidP="00E67FC5">
            <w:pPr>
              <w:jc w:val="center"/>
              <w:rPr>
                <w:color w:val="000000"/>
                <w:szCs w:val="20"/>
              </w:rPr>
            </w:pPr>
            <w:r w:rsidRPr="00462D4E">
              <w:rPr>
                <w:color w:val="000000"/>
                <w:szCs w:val="20"/>
              </w:rPr>
              <w:t>15168,4</w:t>
            </w:r>
          </w:p>
        </w:tc>
        <w:tc>
          <w:tcPr>
            <w:tcW w:w="1993" w:type="dxa"/>
            <w:tcBorders>
              <w:top w:val="nil"/>
              <w:left w:val="single" w:sz="4" w:space="0" w:color="auto"/>
              <w:bottom w:val="single" w:sz="4" w:space="0" w:color="auto"/>
              <w:right w:val="nil"/>
            </w:tcBorders>
            <w:vAlign w:val="center"/>
          </w:tcPr>
          <w:p w:rsidR="006F74A7" w:rsidRPr="00462D4E" w:rsidRDefault="006F74A7" w:rsidP="00E67FC5">
            <w:pPr>
              <w:jc w:val="center"/>
              <w:rPr>
                <w:color w:val="000000"/>
                <w:szCs w:val="20"/>
              </w:rPr>
            </w:pPr>
            <w:r w:rsidRPr="00462D4E">
              <w:rPr>
                <w:color w:val="000000"/>
                <w:szCs w:val="20"/>
              </w:rPr>
              <w:t>18103,9</w:t>
            </w:r>
          </w:p>
        </w:tc>
        <w:tc>
          <w:tcPr>
            <w:tcW w:w="1972" w:type="dxa"/>
            <w:tcBorders>
              <w:top w:val="nil"/>
              <w:left w:val="single" w:sz="4" w:space="0" w:color="auto"/>
              <w:bottom w:val="single" w:sz="4" w:space="0" w:color="auto"/>
              <w:right w:val="single" w:sz="4" w:space="0" w:color="auto"/>
            </w:tcBorders>
            <w:vAlign w:val="center"/>
          </w:tcPr>
          <w:p w:rsidR="006F74A7" w:rsidRPr="00462D4E" w:rsidRDefault="006F74A7" w:rsidP="00E67FC5">
            <w:pPr>
              <w:rPr>
                <w:color w:val="000000"/>
                <w:szCs w:val="20"/>
              </w:rPr>
            </w:pPr>
            <w:r w:rsidRPr="00462D4E">
              <w:rPr>
                <w:color w:val="000000"/>
                <w:szCs w:val="20"/>
              </w:rPr>
              <w:t xml:space="preserve">            18426,0</w:t>
            </w:r>
          </w:p>
        </w:tc>
        <w:tc>
          <w:tcPr>
            <w:tcW w:w="1990" w:type="dxa"/>
            <w:tcBorders>
              <w:top w:val="nil"/>
              <w:left w:val="nil"/>
              <w:bottom w:val="single" w:sz="4" w:space="0" w:color="auto"/>
              <w:right w:val="single" w:sz="4" w:space="0" w:color="auto"/>
            </w:tcBorders>
            <w:vAlign w:val="center"/>
          </w:tcPr>
          <w:p w:rsidR="006F74A7" w:rsidRPr="00462D4E" w:rsidRDefault="006F74A7" w:rsidP="00E67FC5">
            <w:pPr>
              <w:rPr>
                <w:color w:val="000000"/>
                <w:szCs w:val="20"/>
              </w:rPr>
            </w:pPr>
            <w:r w:rsidRPr="00462D4E">
              <w:rPr>
                <w:color w:val="000000"/>
                <w:szCs w:val="20"/>
              </w:rPr>
              <w:t xml:space="preserve">         19345,0</w:t>
            </w:r>
          </w:p>
        </w:tc>
        <w:tc>
          <w:tcPr>
            <w:tcW w:w="2133" w:type="dxa"/>
            <w:tcBorders>
              <w:top w:val="nil"/>
              <w:left w:val="nil"/>
              <w:bottom w:val="single" w:sz="4" w:space="0" w:color="auto"/>
              <w:right w:val="single" w:sz="4" w:space="0" w:color="auto"/>
            </w:tcBorders>
            <w:vAlign w:val="center"/>
          </w:tcPr>
          <w:p w:rsidR="006F74A7" w:rsidRPr="00462D4E" w:rsidRDefault="006F74A7" w:rsidP="00E67FC5">
            <w:pPr>
              <w:jc w:val="center"/>
              <w:rPr>
                <w:color w:val="000000"/>
                <w:szCs w:val="20"/>
              </w:rPr>
            </w:pPr>
            <w:r w:rsidRPr="00462D4E">
              <w:rPr>
                <w:color w:val="000000"/>
                <w:szCs w:val="20"/>
              </w:rPr>
              <w:t>19665,0</w:t>
            </w:r>
          </w:p>
        </w:tc>
      </w:tr>
      <w:tr w:rsidR="006F74A7" w:rsidRPr="00462D4E" w:rsidTr="00E67FC5">
        <w:trPr>
          <w:trHeight w:val="207"/>
        </w:trPr>
        <w:tc>
          <w:tcPr>
            <w:tcW w:w="4387" w:type="dxa"/>
            <w:tcBorders>
              <w:top w:val="nil"/>
              <w:left w:val="single" w:sz="4" w:space="0" w:color="auto"/>
              <w:bottom w:val="single" w:sz="4" w:space="0" w:color="auto"/>
              <w:right w:val="nil"/>
            </w:tcBorders>
            <w:vAlign w:val="center"/>
          </w:tcPr>
          <w:p w:rsidR="006F74A7" w:rsidRPr="00462D4E" w:rsidRDefault="006F74A7" w:rsidP="00E67FC5">
            <w:pPr>
              <w:rPr>
                <w:color w:val="000000"/>
                <w:szCs w:val="20"/>
              </w:rPr>
            </w:pPr>
            <w:r w:rsidRPr="00462D4E">
              <w:rPr>
                <w:color w:val="000000"/>
                <w:szCs w:val="20"/>
              </w:rPr>
              <w:t>Итого расходы по бюджетной программе</w:t>
            </w:r>
          </w:p>
        </w:tc>
        <w:tc>
          <w:tcPr>
            <w:tcW w:w="1134" w:type="dxa"/>
            <w:tcBorders>
              <w:top w:val="nil"/>
              <w:left w:val="single" w:sz="4" w:space="0" w:color="auto"/>
              <w:bottom w:val="single" w:sz="4" w:space="0" w:color="auto"/>
              <w:right w:val="single" w:sz="4" w:space="0" w:color="auto"/>
            </w:tcBorders>
            <w:vAlign w:val="center"/>
          </w:tcPr>
          <w:p w:rsidR="006F74A7" w:rsidRPr="00462D4E" w:rsidRDefault="006F74A7" w:rsidP="00E67FC5">
            <w:pPr>
              <w:jc w:val="center"/>
              <w:rPr>
                <w:color w:val="000000"/>
                <w:szCs w:val="20"/>
              </w:rPr>
            </w:pPr>
            <w:r w:rsidRPr="00462D4E">
              <w:rPr>
                <w:color w:val="000000"/>
                <w:szCs w:val="20"/>
              </w:rPr>
              <w:t>тыс. тенге</w:t>
            </w:r>
          </w:p>
        </w:tc>
        <w:tc>
          <w:tcPr>
            <w:tcW w:w="1701" w:type="dxa"/>
            <w:tcBorders>
              <w:top w:val="nil"/>
              <w:left w:val="nil"/>
              <w:bottom w:val="single" w:sz="4" w:space="0" w:color="auto"/>
              <w:right w:val="nil"/>
            </w:tcBorders>
            <w:vAlign w:val="center"/>
          </w:tcPr>
          <w:p w:rsidR="006F74A7" w:rsidRPr="00462D4E" w:rsidRDefault="006F74A7" w:rsidP="00E67FC5">
            <w:pPr>
              <w:jc w:val="center"/>
              <w:rPr>
                <w:b/>
                <w:color w:val="000000"/>
                <w:szCs w:val="20"/>
              </w:rPr>
            </w:pPr>
            <w:r w:rsidRPr="00462D4E">
              <w:rPr>
                <w:b/>
                <w:color w:val="000000"/>
                <w:szCs w:val="20"/>
              </w:rPr>
              <w:t>15168,4</w:t>
            </w:r>
          </w:p>
        </w:tc>
        <w:tc>
          <w:tcPr>
            <w:tcW w:w="1993" w:type="dxa"/>
            <w:tcBorders>
              <w:top w:val="nil"/>
              <w:left w:val="single" w:sz="4" w:space="0" w:color="auto"/>
              <w:bottom w:val="single" w:sz="4" w:space="0" w:color="auto"/>
              <w:right w:val="nil"/>
            </w:tcBorders>
            <w:vAlign w:val="center"/>
          </w:tcPr>
          <w:p w:rsidR="006F74A7" w:rsidRPr="00462D4E" w:rsidRDefault="006F74A7" w:rsidP="00E67FC5">
            <w:pPr>
              <w:jc w:val="center"/>
              <w:rPr>
                <w:b/>
                <w:color w:val="000000"/>
                <w:szCs w:val="20"/>
              </w:rPr>
            </w:pPr>
            <w:r w:rsidRPr="00462D4E">
              <w:rPr>
                <w:b/>
                <w:color w:val="000000"/>
                <w:szCs w:val="20"/>
              </w:rPr>
              <w:t>18103,9</w:t>
            </w:r>
          </w:p>
        </w:tc>
        <w:tc>
          <w:tcPr>
            <w:tcW w:w="1972" w:type="dxa"/>
            <w:tcBorders>
              <w:top w:val="nil"/>
              <w:left w:val="single" w:sz="4" w:space="0" w:color="auto"/>
              <w:bottom w:val="single" w:sz="4" w:space="0" w:color="auto"/>
              <w:right w:val="single" w:sz="4" w:space="0" w:color="auto"/>
            </w:tcBorders>
            <w:vAlign w:val="center"/>
          </w:tcPr>
          <w:p w:rsidR="006F74A7" w:rsidRPr="00462D4E" w:rsidRDefault="006F74A7" w:rsidP="00E67FC5">
            <w:pPr>
              <w:rPr>
                <w:b/>
                <w:color w:val="000000"/>
                <w:szCs w:val="20"/>
              </w:rPr>
            </w:pPr>
            <w:r w:rsidRPr="00462D4E">
              <w:rPr>
                <w:b/>
                <w:color w:val="000000"/>
                <w:szCs w:val="20"/>
              </w:rPr>
              <w:t xml:space="preserve">           18426,0</w:t>
            </w:r>
          </w:p>
        </w:tc>
        <w:tc>
          <w:tcPr>
            <w:tcW w:w="1990" w:type="dxa"/>
            <w:tcBorders>
              <w:top w:val="nil"/>
              <w:left w:val="nil"/>
              <w:bottom w:val="single" w:sz="4" w:space="0" w:color="auto"/>
              <w:right w:val="single" w:sz="4" w:space="0" w:color="auto"/>
            </w:tcBorders>
            <w:vAlign w:val="center"/>
          </w:tcPr>
          <w:p w:rsidR="006F74A7" w:rsidRPr="00462D4E" w:rsidRDefault="006F74A7" w:rsidP="00E67FC5">
            <w:pPr>
              <w:rPr>
                <w:b/>
                <w:color w:val="000000"/>
                <w:szCs w:val="20"/>
              </w:rPr>
            </w:pPr>
            <w:r w:rsidRPr="00462D4E">
              <w:rPr>
                <w:b/>
                <w:color w:val="000000"/>
                <w:szCs w:val="20"/>
              </w:rPr>
              <w:t xml:space="preserve">          19345,0</w:t>
            </w:r>
          </w:p>
        </w:tc>
        <w:tc>
          <w:tcPr>
            <w:tcW w:w="2133" w:type="dxa"/>
            <w:tcBorders>
              <w:top w:val="nil"/>
              <w:left w:val="nil"/>
              <w:bottom w:val="single" w:sz="4" w:space="0" w:color="auto"/>
              <w:right w:val="single" w:sz="4" w:space="0" w:color="auto"/>
            </w:tcBorders>
            <w:vAlign w:val="center"/>
          </w:tcPr>
          <w:p w:rsidR="006F74A7" w:rsidRPr="00462D4E" w:rsidRDefault="006F74A7" w:rsidP="00E67FC5">
            <w:pPr>
              <w:jc w:val="center"/>
              <w:rPr>
                <w:b/>
                <w:color w:val="000000"/>
                <w:szCs w:val="20"/>
              </w:rPr>
            </w:pPr>
            <w:r w:rsidRPr="00462D4E">
              <w:rPr>
                <w:b/>
                <w:color w:val="000000"/>
                <w:szCs w:val="20"/>
              </w:rPr>
              <w:t>19665,0</w:t>
            </w:r>
          </w:p>
        </w:tc>
      </w:tr>
    </w:tbl>
    <w:p w:rsidR="006F74A7" w:rsidRPr="00462D4E" w:rsidRDefault="006F74A7" w:rsidP="00A445B4">
      <w:pPr>
        <w:pStyle w:val="afa"/>
        <w:spacing w:line="240" w:lineRule="atLeast"/>
        <w:ind w:firstLine="567"/>
        <w:jc w:val="both"/>
        <w:rPr>
          <w:rFonts w:ascii="Times New Roman" w:hAnsi="Times New Roman"/>
          <w:sz w:val="24"/>
        </w:rPr>
      </w:pPr>
    </w:p>
    <w:p w:rsidR="00A445B4" w:rsidRPr="00462D4E" w:rsidRDefault="00A445B4" w:rsidP="00A445B4">
      <w:pPr>
        <w:pStyle w:val="afa"/>
        <w:spacing w:line="240" w:lineRule="atLeast"/>
        <w:ind w:firstLine="567"/>
        <w:jc w:val="both"/>
        <w:rPr>
          <w:rFonts w:ascii="Times New Roman" w:hAnsi="Times New Roman"/>
        </w:rPr>
      </w:pPr>
    </w:p>
    <w:tbl>
      <w:tblPr>
        <w:tblW w:w="15310" w:type="dxa"/>
        <w:tblInd w:w="-176" w:type="dxa"/>
        <w:tblLayout w:type="fixed"/>
        <w:tblLook w:val="00A0"/>
      </w:tblPr>
      <w:tblGrid>
        <w:gridCol w:w="4387"/>
        <w:gridCol w:w="1134"/>
        <w:gridCol w:w="1701"/>
        <w:gridCol w:w="1993"/>
        <w:gridCol w:w="1972"/>
        <w:gridCol w:w="1990"/>
        <w:gridCol w:w="2133"/>
      </w:tblGrid>
      <w:tr w:rsidR="00A445B4" w:rsidRPr="00462D4E" w:rsidTr="00E67FC5">
        <w:trPr>
          <w:trHeight w:val="86"/>
        </w:trPr>
        <w:tc>
          <w:tcPr>
            <w:tcW w:w="4387" w:type="dxa"/>
            <w:vMerge w:val="restart"/>
            <w:tcBorders>
              <w:top w:val="single" w:sz="4" w:space="0" w:color="auto"/>
              <w:left w:val="single" w:sz="4" w:space="0" w:color="auto"/>
              <w:bottom w:val="single" w:sz="4" w:space="0" w:color="auto"/>
              <w:right w:val="single" w:sz="4" w:space="0" w:color="auto"/>
            </w:tcBorders>
            <w:vAlign w:val="center"/>
          </w:tcPr>
          <w:p w:rsidR="00A445B4" w:rsidRPr="00462D4E" w:rsidRDefault="00A445B4" w:rsidP="00E67FC5">
            <w:pPr>
              <w:jc w:val="center"/>
              <w:rPr>
                <w:b/>
                <w:bCs/>
                <w:color w:val="000000"/>
                <w:szCs w:val="20"/>
              </w:rPr>
            </w:pPr>
            <w:r w:rsidRPr="00462D4E">
              <w:rPr>
                <w:b/>
                <w:bCs/>
                <w:color w:val="000000"/>
                <w:szCs w:val="20"/>
              </w:rPr>
              <w:t>Показатели прямого результата</w:t>
            </w:r>
          </w:p>
        </w:tc>
        <w:tc>
          <w:tcPr>
            <w:tcW w:w="1134" w:type="dxa"/>
            <w:vMerge w:val="restart"/>
            <w:tcBorders>
              <w:top w:val="single" w:sz="4" w:space="0" w:color="auto"/>
              <w:left w:val="nil"/>
              <w:bottom w:val="single" w:sz="4" w:space="0" w:color="000000"/>
              <w:right w:val="single" w:sz="4" w:space="0" w:color="auto"/>
            </w:tcBorders>
            <w:vAlign w:val="center"/>
          </w:tcPr>
          <w:p w:rsidR="00A445B4" w:rsidRPr="00462D4E" w:rsidRDefault="00A445B4" w:rsidP="00E67FC5">
            <w:pPr>
              <w:jc w:val="center"/>
              <w:rPr>
                <w:b/>
                <w:bCs/>
                <w:color w:val="000000"/>
                <w:szCs w:val="20"/>
              </w:rPr>
            </w:pPr>
            <w:r w:rsidRPr="00462D4E">
              <w:rPr>
                <w:b/>
                <w:bCs/>
                <w:color w:val="000000"/>
                <w:szCs w:val="20"/>
              </w:rPr>
              <w:t>ед. изм.</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A445B4" w:rsidRPr="00462D4E" w:rsidRDefault="00A445B4" w:rsidP="00E67FC5">
            <w:pPr>
              <w:jc w:val="center"/>
              <w:rPr>
                <w:b/>
                <w:bCs/>
                <w:color w:val="000000"/>
                <w:szCs w:val="20"/>
              </w:rPr>
            </w:pPr>
            <w:r w:rsidRPr="00462D4E">
              <w:rPr>
                <w:b/>
                <w:bCs/>
                <w:color w:val="000000"/>
                <w:szCs w:val="20"/>
              </w:rPr>
              <w:t xml:space="preserve">отчетный </w:t>
            </w:r>
            <w:r w:rsidRPr="00462D4E">
              <w:rPr>
                <w:b/>
                <w:bCs/>
                <w:color w:val="000000"/>
                <w:szCs w:val="20"/>
              </w:rPr>
              <w:br/>
              <w:t xml:space="preserve">2015 год </w:t>
            </w:r>
          </w:p>
        </w:tc>
        <w:tc>
          <w:tcPr>
            <w:tcW w:w="1993" w:type="dxa"/>
            <w:vMerge w:val="restart"/>
            <w:tcBorders>
              <w:top w:val="single" w:sz="4" w:space="0" w:color="auto"/>
              <w:left w:val="single" w:sz="4" w:space="0" w:color="auto"/>
              <w:bottom w:val="single" w:sz="4" w:space="0" w:color="000000"/>
              <w:right w:val="single" w:sz="4" w:space="0" w:color="auto"/>
            </w:tcBorders>
            <w:vAlign w:val="center"/>
          </w:tcPr>
          <w:p w:rsidR="00A445B4" w:rsidRPr="00462D4E" w:rsidRDefault="00A445B4" w:rsidP="00E67FC5">
            <w:pPr>
              <w:jc w:val="center"/>
              <w:rPr>
                <w:b/>
                <w:bCs/>
                <w:color w:val="000000"/>
                <w:szCs w:val="20"/>
              </w:rPr>
            </w:pPr>
            <w:r w:rsidRPr="00462D4E">
              <w:rPr>
                <w:b/>
                <w:bCs/>
                <w:color w:val="000000"/>
                <w:szCs w:val="20"/>
              </w:rPr>
              <w:t>план текущего 2016 года</w:t>
            </w:r>
          </w:p>
        </w:tc>
        <w:tc>
          <w:tcPr>
            <w:tcW w:w="6095" w:type="dxa"/>
            <w:gridSpan w:val="3"/>
            <w:tcBorders>
              <w:top w:val="single" w:sz="4" w:space="0" w:color="auto"/>
              <w:left w:val="nil"/>
              <w:bottom w:val="single" w:sz="4" w:space="0" w:color="auto"/>
              <w:right w:val="single" w:sz="4" w:space="0" w:color="000000"/>
            </w:tcBorders>
            <w:vAlign w:val="center"/>
          </w:tcPr>
          <w:p w:rsidR="00A445B4" w:rsidRPr="00462D4E" w:rsidRDefault="00A445B4" w:rsidP="00E67FC5">
            <w:pPr>
              <w:jc w:val="center"/>
              <w:rPr>
                <w:b/>
                <w:bCs/>
                <w:color w:val="000000"/>
                <w:szCs w:val="20"/>
              </w:rPr>
            </w:pPr>
            <w:r w:rsidRPr="00462D4E">
              <w:rPr>
                <w:b/>
                <w:bCs/>
                <w:color w:val="000000"/>
                <w:szCs w:val="20"/>
              </w:rPr>
              <w:t>плановый период</w:t>
            </w:r>
          </w:p>
        </w:tc>
      </w:tr>
      <w:tr w:rsidR="00A445B4" w:rsidRPr="00462D4E" w:rsidTr="00E67FC5">
        <w:trPr>
          <w:trHeight w:val="86"/>
        </w:trPr>
        <w:tc>
          <w:tcPr>
            <w:tcW w:w="4387" w:type="dxa"/>
            <w:vMerge/>
            <w:tcBorders>
              <w:top w:val="single" w:sz="4" w:space="0" w:color="auto"/>
              <w:left w:val="single" w:sz="4" w:space="0" w:color="auto"/>
              <w:bottom w:val="single" w:sz="4" w:space="0" w:color="auto"/>
              <w:right w:val="single" w:sz="4" w:space="0" w:color="auto"/>
            </w:tcBorders>
            <w:vAlign w:val="center"/>
          </w:tcPr>
          <w:p w:rsidR="00A445B4" w:rsidRPr="00462D4E" w:rsidRDefault="00A445B4" w:rsidP="00E67FC5">
            <w:pPr>
              <w:rPr>
                <w:b/>
                <w:bCs/>
                <w:color w:val="000000"/>
                <w:szCs w:val="20"/>
              </w:rPr>
            </w:pPr>
          </w:p>
        </w:tc>
        <w:tc>
          <w:tcPr>
            <w:tcW w:w="1134" w:type="dxa"/>
            <w:vMerge/>
            <w:tcBorders>
              <w:top w:val="single" w:sz="4" w:space="0" w:color="auto"/>
              <w:left w:val="nil"/>
              <w:bottom w:val="single" w:sz="4" w:space="0" w:color="000000"/>
              <w:right w:val="single" w:sz="4" w:space="0" w:color="auto"/>
            </w:tcBorders>
            <w:vAlign w:val="center"/>
          </w:tcPr>
          <w:p w:rsidR="00A445B4" w:rsidRPr="00462D4E" w:rsidRDefault="00A445B4" w:rsidP="00E67FC5">
            <w:pPr>
              <w:rPr>
                <w:b/>
                <w:bCs/>
                <w:color w:val="00000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A445B4" w:rsidRPr="00462D4E" w:rsidRDefault="00A445B4" w:rsidP="00E67FC5">
            <w:pPr>
              <w:rPr>
                <w:b/>
                <w:bCs/>
                <w:color w:val="000000"/>
                <w:szCs w:val="20"/>
              </w:rPr>
            </w:pPr>
          </w:p>
        </w:tc>
        <w:tc>
          <w:tcPr>
            <w:tcW w:w="1993" w:type="dxa"/>
            <w:vMerge/>
            <w:tcBorders>
              <w:top w:val="single" w:sz="4" w:space="0" w:color="auto"/>
              <w:left w:val="single" w:sz="4" w:space="0" w:color="auto"/>
              <w:bottom w:val="single" w:sz="4" w:space="0" w:color="000000"/>
              <w:right w:val="single" w:sz="4" w:space="0" w:color="auto"/>
            </w:tcBorders>
            <w:vAlign w:val="center"/>
          </w:tcPr>
          <w:p w:rsidR="00A445B4" w:rsidRPr="00462D4E" w:rsidRDefault="00A445B4" w:rsidP="00E67FC5">
            <w:pPr>
              <w:rPr>
                <w:b/>
                <w:bCs/>
                <w:color w:val="000000"/>
                <w:szCs w:val="20"/>
              </w:rPr>
            </w:pPr>
          </w:p>
        </w:tc>
        <w:tc>
          <w:tcPr>
            <w:tcW w:w="1972" w:type="dxa"/>
            <w:tcBorders>
              <w:top w:val="nil"/>
              <w:left w:val="nil"/>
              <w:bottom w:val="single" w:sz="4" w:space="0" w:color="auto"/>
              <w:right w:val="single" w:sz="4" w:space="0" w:color="auto"/>
            </w:tcBorders>
            <w:vAlign w:val="center"/>
          </w:tcPr>
          <w:p w:rsidR="00A445B4" w:rsidRPr="00462D4E" w:rsidRDefault="00A445B4" w:rsidP="00E67FC5">
            <w:pPr>
              <w:jc w:val="center"/>
              <w:rPr>
                <w:b/>
                <w:bCs/>
                <w:color w:val="000000"/>
                <w:szCs w:val="20"/>
              </w:rPr>
            </w:pPr>
            <w:r w:rsidRPr="00462D4E">
              <w:rPr>
                <w:b/>
                <w:bCs/>
                <w:color w:val="000000"/>
                <w:szCs w:val="20"/>
              </w:rPr>
              <w:t>2017 год</w:t>
            </w:r>
          </w:p>
        </w:tc>
        <w:tc>
          <w:tcPr>
            <w:tcW w:w="1990" w:type="dxa"/>
            <w:tcBorders>
              <w:top w:val="nil"/>
              <w:left w:val="nil"/>
              <w:bottom w:val="single" w:sz="4" w:space="0" w:color="auto"/>
              <w:right w:val="single" w:sz="4" w:space="0" w:color="auto"/>
            </w:tcBorders>
            <w:vAlign w:val="center"/>
          </w:tcPr>
          <w:p w:rsidR="00A445B4" w:rsidRPr="00462D4E" w:rsidRDefault="00A445B4" w:rsidP="00E67FC5">
            <w:pPr>
              <w:jc w:val="center"/>
              <w:rPr>
                <w:b/>
                <w:bCs/>
                <w:color w:val="000000"/>
                <w:szCs w:val="20"/>
              </w:rPr>
            </w:pPr>
            <w:r w:rsidRPr="00462D4E">
              <w:rPr>
                <w:b/>
                <w:bCs/>
                <w:color w:val="000000"/>
                <w:szCs w:val="20"/>
              </w:rPr>
              <w:t>2018 год</w:t>
            </w:r>
          </w:p>
        </w:tc>
        <w:tc>
          <w:tcPr>
            <w:tcW w:w="2133" w:type="dxa"/>
            <w:tcBorders>
              <w:top w:val="nil"/>
              <w:left w:val="nil"/>
              <w:bottom w:val="single" w:sz="4" w:space="0" w:color="auto"/>
              <w:right w:val="single" w:sz="4" w:space="0" w:color="auto"/>
            </w:tcBorders>
            <w:vAlign w:val="center"/>
          </w:tcPr>
          <w:p w:rsidR="00A445B4" w:rsidRPr="00462D4E" w:rsidRDefault="00A445B4" w:rsidP="00E67FC5">
            <w:pPr>
              <w:jc w:val="center"/>
              <w:rPr>
                <w:b/>
                <w:bCs/>
                <w:color w:val="000000"/>
                <w:szCs w:val="20"/>
              </w:rPr>
            </w:pPr>
            <w:r w:rsidRPr="00462D4E">
              <w:rPr>
                <w:b/>
                <w:bCs/>
                <w:color w:val="000000"/>
                <w:szCs w:val="20"/>
              </w:rPr>
              <w:t>2019 год</w:t>
            </w:r>
          </w:p>
        </w:tc>
      </w:tr>
      <w:tr w:rsidR="00A445B4" w:rsidRPr="00462D4E" w:rsidTr="00E67FC5">
        <w:trPr>
          <w:trHeight w:val="48"/>
        </w:trPr>
        <w:tc>
          <w:tcPr>
            <w:tcW w:w="4387" w:type="dxa"/>
            <w:tcBorders>
              <w:top w:val="nil"/>
              <w:left w:val="single" w:sz="4" w:space="0" w:color="auto"/>
              <w:bottom w:val="single" w:sz="4" w:space="0" w:color="auto"/>
              <w:right w:val="nil"/>
            </w:tcBorders>
            <w:vAlign w:val="center"/>
          </w:tcPr>
          <w:p w:rsidR="00A445B4" w:rsidRPr="00462D4E" w:rsidRDefault="00A445B4" w:rsidP="00E67FC5">
            <w:pPr>
              <w:jc w:val="center"/>
              <w:rPr>
                <w:color w:val="000000"/>
                <w:szCs w:val="20"/>
              </w:rPr>
            </w:pPr>
            <w:r w:rsidRPr="00462D4E">
              <w:rPr>
                <w:color w:val="000000"/>
                <w:szCs w:val="20"/>
              </w:rPr>
              <w:t>1</w:t>
            </w:r>
          </w:p>
        </w:tc>
        <w:tc>
          <w:tcPr>
            <w:tcW w:w="1134" w:type="dxa"/>
            <w:tcBorders>
              <w:top w:val="nil"/>
              <w:left w:val="single" w:sz="4" w:space="0" w:color="auto"/>
              <w:bottom w:val="single" w:sz="4" w:space="0" w:color="auto"/>
              <w:right w:val="single" w:sz="4" w:space="0" w:color="auto"/>
            </w:tcBorders>
            <w:vAlign w:val="center"/>
          </w:tcPr>
          <w:p w:rsidR="00A445B4" w:rsidRPr="00462D4E" w:rsidRDefault="00A445B4" w:rsidP="00E67FC5">
            <w:pPr>
              <w:jc w:val="center"/>
              <w:rPr>
                <w:color w:val="000000"/>
                <w:szCs w:val="20"/>
              </w:rPr>
            </w:pPr>
            <w:r w:rsidRPr="00462D4E">
              <w:rPr>
                <w:color w:val="000000"/>
                <w:szCs w:val="20"/>
              </w:rPr>
              <w:t>2</w:t>
            </w:r>
          </w:p>
        </w:tc>
        <w:tc>
          <w:tcPr>
            <w:tcW w:w="1701" w:type="dxa"/>
            <w:tcBorders>
              <w:top w:val="nil"/>
              <w:left w:val="nil"/>
              <w:bottom w:val="single" w:sz="4" w:space="0" w:color="auto"/>
              <w:right w:val="nil"/>
            </w:tcBorders>
            <w:vAlign w:val="center"/>
          </w:tcPr>
          <w:p w:rsidR="00A445B4" w:rsidRPr="00462D4E" w:rsidRDefault="00A445B4" w:rsidP="00E67FC5">
            <w:pPr>
              <w:jc w:val="center"/>
              <w:rPr>
                <w:color w:val="000000"/>
                <w:szCs w:val="20"/>
              </w:rPr>
            </w:pPr>
            <w:r w:rsidRPr="00462D4E">
              <w:rPr>
                <w:color w:val="000000"/>
                <w:szCs w:val="20"/>
              </w:rPr>
              <w:t>3</w:t>
            </w:r>
          </w:p>
        </w:tc>
        <w:tc>
          <w:tcPr>
            <w:tcW w:w="1993" w:type="dxa"/>
            <w:tcBorders>
              <w:top w:val="nil"/>
              <w:left w:val="single" w:sz="4" w:space="0" w:color="auto"/>
              <w:bottom w:val="single" w:sz="4" w:space="0" w:color="auto"/>
              <w:right w:val="nil"/>
            </w:tcBorders>
            <w:vAlign w:val="center"/>
          </w:tcPr>
          <w:p w:rsidR="00A445B4" w:rsidRPr="00462D4E" w:rsidRDefault="00A445B4" w:rsidP="00E67FC5">
            <w:pPr>
              <w:jc w:val="center"/>
              <w:rPr>
                <w:color w:val="000000"/>
                <w:szCs w:val="20"/>
              </w:rPr>
            </w:pPr>
            <w:r w:rsidRPr="00462D4E">
              <w:rPr>
                <w:color w:val="000000"/>
                <w:szCs w:val="20"/>
              </w:rPr>
              <w:t>4</w:t>
            </w:r>
          </w:p>
        </w:tc>
        <w:tc>
          <w:tcPr>
            <w:tcW w:w="1972" w:type="dxa"/>
            <w:tcBorders>
              <w:top w:val="nil"/>
              <w:left w:val="single" w:sz="4" w:space="0" w:color="auto"/>
              <w:bottom w:val="single" w:sz="4" w:space="0" w:color="auto"/>
              <w:right w:val="single" w:sz="4" w:space="0" w:color="auto"/>
            </w:tcBorders>
            <w:vAlign w:val="center"/>
          </w:tcPr>
          <w:p w:rsidR="00A445B4" w:rsidRPr="00462D4E" w:rsidRDefault="00A445B4" w:rsidP="00E67FC5">
            <w:pPr>
              <w:jc w:val="center"/>
              <w:rPr>
                <w:color w:val="000000"/>
                <w:szCs w:val="20"/>
              </w:rPr>
            </w:pPr>
            <w:r w:rsidRPr="00462D4E">
              <w:rPr>
                <w:color w:val="000000"/>
                <w:szCs w:val="20"/>
              </w:rPr>
              <w:t>5</w:t>
            </w:r>
          </w:p>
        </w:tc>
        <w:tc>
          <w:tcPr>
            <w:tcW w:w="1990" w:type="dxa"/>
            <w:tcBorders>
              <w:top w:val="nil"/>
              <w:left w:val="nil"/>
              <w:bottom w:val="single" w:sz="4" w:space="0" w:color="auto"/>
              <w:right w:val="single" w:sz="4" w:space="0" w:color="auto"/>
            </w:tcBorders>
            <w:vAlign w:val="center"/>
          </w:tcPr>
          <w:p w:rsidR="00A445B4" w:rsidRPr="00462D4E" w:rsidRDefault="00A445B4" w:rsidP="00E67FC5">
            <w:pPr>
              <w:jc w:val="center"/>
              <w:rPr>
                <w:color w:val="000000"/>
                <w:szCs w:val="20"/>
              </w:rPr>
            </w:pPr>
            <w:r w:rsidRPr="00462D4E">
              <w:rPr>
                <w:color w:val="000000"/>
                <w:szCs w:val="20"/>
              </w:rPr>
              <w:t>6</w:t>
            </w:r>
          </w:p>
        </w:tc>
        <w:tc>
          <w:tcPr>
            <w:tcW w:w="2133" w:type="dxa"/>
            <w:tcBorders>
              <w:top w:val="nil"/>
              <w:left w:val="nil"/>
              <w:bottom w:val="single" w:sz="4" w:space="0" w:color="auto"/>
              <w:right w:val="single" w:sz="4" w:space="0" w:color="auto"/>
            </w:tcBorders>
            <w:vAlign w:val="center"/>
          </w:tcPr>
          <w:p w:rsidR="00A445B4" w:rsidRPr="00462D4E" w:rsidRDefault="00A445B4" w:rsidP="00E67FC5">
            <w:pPr>
              <w:jc w:val="center"/>
              <w:rPr>
                <w:color w:val="000000"/>
                <w:szCs w:val="20"/>
              </w:rPr>
            </w:pPr>
            <w:r w:rsidRPr="00462D4E">
              <w:rPr>
                <w:color w:val="000000"/>
                <w:szCs w:val="20"/>
              </w:rPr>
              <w:t>7</w:t>
            </w:r>
          </w:p>
        </w:tc>
      </w:tr>
      <w:tr w:rsidR="00A445B4" w:rsidRPr="00462D4E" w:rsidTr="00E67FC5">
        <w:trPr>
          <w:trHeight w:val="71"/>
        </w:trPr>
        <w:tc>
          <w:tcPr>
            <w:tcW w:w="4387" w:type="dxa"/>
            <w:tcBorders>
              <w:top w:val="single" w:sz="4" w:space="0" w:color="auto"/>
              <w:left w:val="single" w:sz="4" w:space="0" w:color="auto"/>
              <w:bottom w:val="single" w:sz="4" w:space="0" w:color="auto"/>
              <w:right w:val="single" w:sz="4" w:space="0" w:color="auto"/>
            </w:tcBorders>
            <w:vAlign w:val="center"/>
          </w:tcPr>
          <w:p w:rsidR="00A445B4" w:rsidRPr="00462D4E" w:rsidRDefault="00A445B4" w:rsidP="00E67FC5">
            <w:pPr>
              <w:rPr>
                <w:color w:val="000000"/>
                <w:szCs w:val="20"/>
              </w:rPr>
            </w:pPr>
            <w:r w:rsidRPr="00462D4E">
              <w:rPr>
                <w:color w:val="000000"/>
                <w:szCs w:val="20"/>
              </w:rPr>
              <w:t>1. Проведение рейдов на участках государственного лесного фонда</w:t>
            </w:r>
          </w:p>
        </w:tc>
        <w:tc>
          <w:tcPr>
            <w:tcW w:w="1134" w:type="dxa"/>
            <w:tcBorders>
              <w:top w:val="single" w:sz="4" w:space="0" w:color="auto"/>
              <w:left w:val="single" w:sz="4" w:space="0" w:color="auto"/>
              <w:bottom w:val="single" w:sz="4" w:space="0" w:color="auto"/>
              <w:right w:val="single" w:sz="4" w:space="0" w:color="auto"/>
            </w:tcBorders>
            <w:vAlign w:val="center"/>
          </w:tcPr>
          <w:p w:rsidR="00A445B4" w:rsidRPr="00462D4E" w:rsidRDefault="00A445B4" w:rsidP="00E67FC5">
            <w:pPr>
              <w:jc w:val="center"/>
              <w:rPr>
                <w:color w:val="000000"/>
                <w:szCs w:val="20"/>
              </w:rPr>
            </w:pPr>
            <w:r w:rsidRPr="00462D4E">
              <w:rPr>
                <w:color w:val="000000"/>
                <w:szCs w:val="20"/>
              </w:rPr>
              <w:t>штук</w:t>
            </w:r>
          </w:p>
        </w:tc>
        <w:tc>
          <w:tcPr>
            <w:tcW w:w="1701" w:type="dxa"/>
            <w:tcBorders>
              <w:top w:val="single" w:sz="4" w:space="0" w:color="auto"/>
              <w:left w:val="single" w:sz="4" w:space="0" w:color="auto"/>
              <w:bottom w:val="single" w:sz="4" w:space="0" w:color="auto"/>
              <w:right w:val="single" w:sz="4" w:space="0" w:color="auto"/>
            </w:tcBorders>
            <w:vAlign w:val="center"/>
          </w:tcPr>
          <w:p w:rsidR="00A445B4" w:rsidRPr="00462D4E" w:rsidRDefault="00A445B4" w:rsidP="00E67FC5">
            <w:pPr>
              <w:jc w:val="center"/>
              <w:rPr>
                <w:color w:val="000000"/>
                <w:szCs w:val="20"/>
              </w:rPr>
            </w:pPr>
            <w:r w:rsidRPr="00462D4E">
              <w:rPr>
                <w:color w:val="000000"/>
                <w:szCs w:val="20"/>
              </w:rPr>
              <w:t>837</w:t>
            </w:r>
          </w:p>
        </w:tc>
        <w:tc>
          <w:tcPr>
            <w:tcW w:w="1993" w:type="dxa"/>
            <w:tcBorders>
              <w:top w:val="single" w:sz="4" w:space="0" w:color="auto"/>
              <w:left w:val="single" w:sz="4" w:space="0" w:color="auto"/>
              <w:bottom w:val="single" w:sz="4" w:space="0" w:color="auto"/>
              <w:right w:val="single" w:sz="4" w:space="0" w:color="auto"/>
            </w:tcBorders>
            <w:vAlign w:val="center"/>
          </w:tcPr>
          <w:p w:rsidR="00A445B4" w:rsidRPr="00462D4E" w:rsidRDefault="00A445B4" w:rsidP="00E67FC5">
            <w:pPr>
              <w:jc w:val="center"/>
              <w:rPr>
                <w:color w:val="000000"/>
                <w:szCs w:val="20"/>
              </w:rPr>
            </w:pPr>
            <w:r w:rsidRPr="00462D4E">
              <w:rPr>
                <w:color w:val="000000"/>
                <w:szCs w:val="20"/>
              </w:rPr>
              <w:t>827</w:t>
            </w:r>
          </w:p>
        </w:tc>
        <w:tc>
          <w:tcPr>
            <w:tcW w:w="1972" w:type="dxa"/>
            <w:tcBorders>
              <w:top w:val="single" w:sz="4" w:space="0" w:color="auto"/>
              <w:left w:val="single" w:sz="4" w:space="0" w:color="auto"/>
              <w:bottom w:val="single" w:sz="4" w:space="0" w:color="auto"/>
              <w:right w:val="single" w:sz="4" w:space="0" w:color="auto"/>
            </w:tcBorders>
            <w:vAlign w:val="center"/>
          </w:tcPr>
          <w:p w:rsidR="00A445B4" w:rsidRPr="00462D4E" w:rsidRDefault="00A445B4" w:rsidP="00E67FC5">
            <w:pPr>
              <w:jc w:val="center"/>
              <w:rPr>
                <w:color w:val="000000"/>
                <w:szCs w:val="20"/>
              </w:rPr>
            </w:pPr>
            <w:r w:rsidRPr="00462D4E">
              <w:rPr>
                <w:color w:val="000000"/>
                <w:szCs w:val="20"/>
              </w:rPr>
              <w:t>750</w:t>
            </w:r>
          </w:p>
        </w:tc>
        <w:tc>
          <w:tcPr>
            <w:tcW w:w="1990" w:type="dxa"/>
            <w:tcBorders>
              <w:top w:val="single" w:sz="4" w:space="0" w:color="auto"/>
              <w:left w:val="single" w:sz="4" w:space="0" w:color="auto"/>
              <w:bottom w:val="single" w:sz="4" w:space="0" w:color="auto"/>
              <w:right w:val="single" w:sz="4" w:space="0" w:color="auto"/>
            </w:tcBorders>
            <w:vAlign w:val="center"/>
          </w:tcPr>
          <w:p w:rsidR="00A445B4" w:rsidRPr="00462D4E" w:rsidRDefault="00A445B4" w:rsidP="00E67FC5">
            <w:pPr>
              <w:jc w:val="center"/>
              <w:rPr>
                <w:color w:val="000000"/>
                <w:szCs w:val="20"/>
              </w:rPr>
            </w:pPr>
            <w:r w:rsidRPr="00462D4E">
              <w:rPr>
                <w:color w:val="000000"/>
                <w:szCs w:val="20"/>
              </w:rPr>
              <w:t>750</w:t>
            </w:r>
          </w:p>
        </w:tc>
        <w:tc>
          <w:tcPr>
            <w:tcW w:w="2133" w:type="dxa"/>
            <w:tcBorders>
              <w:top w:val="single" w:sz="4" w:space="0" w:color="auto"/>
              <w:left w:val="single" w:sz="4" w:space="0" w:color="auto"/>
              <w:bottom w:val="single" w:sz="4" w:space="0" w:color="auto"/>
              <w:right w:val="single" w:sz="4" w:space="0" w:color="auto"/>
            </w:tcBorders>
            <w:vAlign w:val="center"/>
          </w:tcPr>
          <w:p w:rsidR="00A445B4" w:rsidRPr="00462D4E" w:rsidRDefault="00A445B4" w:rsidP="00E67FC5">
            <w:pPr>
              <w:jc w:val="center"/>
              <w:rPr>
                <w:color w:val="000000"/>
                <w:szCs w:val="20"/>
              </w:rPr>
            </w:pPr>
            <w:r w:rsidRPr="00462D4E">
              <w:rPr>
                <w:color w:val="000000"/>
                <w:szCs w:val="20"/>
              </w:rPr>
              <w:t>750</w:t>
            </w:r>
          </w:p>
        </w:tc>
      </w:tr>
      <w:tr w:rsidR="00A445B4" w:rsidRPr="00A445B4" w:rsidTr="00E67FC5">
        <w:trPr>
          <w:trHeight w:val="103"/>
        </w:trPr>
        <w:tc>
          <w:tcPr>
            <w:tcW w:w="4387" w:type="dxa"/>
            <w:tcBorders>
              <w:top w:val="single" w:sz="4" w:space="0" w:color="auto"/>
              <w:left w:val="single" w:sz="4" w:space="0" w:color="auto"/>
              <w:bottom w:val="single" w:sz="4" w:space="0" w:color="auto"/>
              <w:right w:val="single" w:sz="4" w:space="0" w:color="auto"/>
            </w:tcBorders>
            <w:vAlign w:val="center"/>
          </w:tcPr>
          <w:p w:rsidR="00A445B4" w:rsidRPr="00462D4E" w:rsidRDefault="00A445B4" w:rsidP="00E67FC5">
            <w:pPr>
              <w:rPr>
                <w:color w:val="000000"/>
                <w:szCs w:val="20"/>
              </w:rPr>
            </w:pPr>
            <w:r w:rsidRPr="00462D4E">
              <w:rPr>
                <w:color w:val="000000"/>
                <w:szCs w:val="20"/>
              </w:rPr>
              <w:t>2. Увеличение численности основных видов диких животных (ежегодно на  0,5 %)</w:t>
            </w:r>
          </w:p>
        </w:tc>
        <w:tc>
          <w:tcPr>
            <w:tcW w:w="1134" w:type="dxa"/>
            <w:tcBorders>
              <w:top w:val="single" w:sz="4" w:space="0" w:color="auto"/>
              <w:left w:val="single" w:sz="4" w:space="0" w:color="auto"/>
              <w:bottom w:val="single" w:sz="4" w:space="0" w:color="auto"/>
              <w:right w:val="single" w:sz="4" w:space="0" w:color="auto"/>
            </w:tcBorders>
            <w:vAlign w:val="center"/>
          </w:tcPr>
          <w:p w:rsidR="00A445B4" w:rsidRPr="00462D4E" w:rsidRDefault="00A445B4" w:rsidP="00E67FC5">
            <w:pPr>
              <w:jc w:val="center"/>
              <w:rPr>
                <w:color w:val="000000"/>
                <w:szCs w:val="20"/>
              </w:rPr>
            </w:pPr>
            <w:r w:rsidRPr="00462D4E">
              <w:rPr>
                <w:color w:val="00000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A445B4" w:rsidRPr="00462D4E" w:rsidRDefault="00A445B4" w:rsidP="00E67FC5">
            <w:pPr>
              <w:jc w:val="center"/>
              <w:rPr>
                <w:szCs w:val="20"/>
              </w:rPr>
            </w:pPr>
            <w:r w:rsidRPr="00462D4E">
              <w:rPr>
                <w:szCs w:val="20"/>
              </w:rPr>
              <w:t>0,5</w:t>
            </w:r>
          </w:p>
        </w:tc>
        <w:tc>
          <w:tcPr>
            <w:tcW w:w="1993" w:type="dxa"/>
            <w:tcBorders>
              <w:top w:val="single" w:sz="4" w:space="0" w:color="auto"/>
              <w:left w:val="single" w:sz="4" w:space="0" w:color="auto"/>
              <w:bottom w:val="single" w:sz="4" w:space="0" w:color="auto"/>
              <w:right w:val="single" w:sz="4" w:space="0" w:color="auto"/>
            </w:tcBorders>
            <w:vAlign w:val="center"/>
          </w:tcPr>
          <w:p w:rsidR="00A445B4" w:rsidRPr="00462D4E" w:rsidRDefault="00A445B4" w:rsidP="00E67FC5">
            <w:pPr>
              <w:jc w:val="center"/>
              <w:rPr>
                <w:color w:val="000000"/>
                <w:szCs w:val="20"/>
              </w:rPr>
            </w:pPr>
            <w:r w:rsidRPr="00462D4E">
              <w:rPr>
                <w:color w:val="000000"/>
                <w:szCs w:val="20"/>
              </w:rPr>
              <w:t>0,5</w:t>
            </w:r>
          </w:p>
        </w:tc>
        <w:tc>
          <w:tcPr>
            <w:tcW w:w="1972" w:type="dxa"/>
            <w:tcBorders>
              <w:top w:val="single" w:sz="4" w:space="0" w:color="auto"/>
              <w:left w:val="single" w:sz="4" w:space="0" w:color="auto"/>
              <w:bottom w:val="single" w:sz="4" w:space="0" w:color="auto"/>
              <w:right w:val="single" w:sz="4" w:space="0" w:color="auto"/>
            </w:tcBorders>
            <w:vAlign w:val="center"/>
          </w:tcPr>
          <w:p w:rsidR="00A445B4" w:rsidRPr="00462D4E" w:rsidRDefault="00A445B4" w:rsidP="00E67FC5">
            <w:pPr>
              <w:jc w:val="center"/>
              <w:rPr>
                <w:color w:val="000000"/>
                <w:szCs w:val="20"/>
              </w:rPr>
            </w:pPr>
            <w:r w:rsidRPr="00462D4E">
              <w:rPr>
                <w:color w:val="000000"/>
                <w:szCs w:val="20"/>
              </w:rPr>
              <w:t>0,5</w:t>
            </w:r>
          </w:p>
        </w:tc>
        <w:tc>
          <w:tcPr>
            <w:tcW w:w="1990" w:type="dxa"/>
            <w:tcBorders>
              <w:top w:val="single" w:sz="4" w:space="0" w:color="auto"/>
              <w:left w:val="single" w:sz="4" w:space="0" w:color="auto"/>
              <w:bottom w:val="single" w:sz="4" w:space="0" w:color="auto"/>
              <w:right w:val="single" w:sz="4" w:space="0" w:color="auto"/>
            </w:tcBorders>
            <w:vAlign w:val="center"/>
          </w:tcPr>
          <w:p w:rsidR="00A445B4" w:rsidRPr="00462D4E" w:rsidRDefault="00A445B4" w:rsidP="00E67FC5">
            <w:pPr>
              <w:jc w:val="center"/>
              <w:rPr>
                <w:color w:val="000000"/>
                <w:szCs w:val="20"/>
              </w:rPr>
            </w:pPr>
            <w:r w:rsidRPr="00462D4E">
              <w:rPr>
                <w:color w:val="000000"/>
                <w:szCs w:val="20"/>
              </w:rPr>
              <w:t>0,5</w:t>
            </w:r>
          </w:p>
        </w:tc>
        <w:tc>
          <w:tcPr>
            <w:tcW w:w="2133" w:type="dxa"/>
            <w:tcBorders>
              <w:top w:val="single" w:sz="4" w:space="0" w:color="auto"/>
              <w:left w:val="single" w:sz="4" w:space="0" w:color="auto"/>
              <w:bottom w:val="single" w:sz="4" w:space="0" w:color="auto"/>
              <w:right w:val="single" w:sz="4" w:space="0" w:color="auto"/>
            </w:tcBorders>
            <w:vAlign w:val="center"/>
          </w:tcPr>
          <w:p w:rsidR="00A445B4" w:rsidRPr="00A445B4" w:rsidRDefault="00A445B4" w:rsidP="00E67FC5">
            <w:pPr>
              <w:jc w:val="center"/>
              <w:rPr>
                <w:color w:val="000000"/>
                <w:szCs w:val="20"/>
              </w:rPr>
            </w:pPr>
            <w:r w:rsidRPr="00462D4E">
              <w:rPr>
                <w:color w:val="000000"/>
                <w:szCs w:val="20"/>
              </w:rPr>
              <w:t>0,5</w:t>
            </w:r>
          </w:p>
        </w:tc>
      </w:tr>
    </w:tbl>
    <w:p w:rsidR="00A445B4" w:rsidRPr="00397663" w:rsidRDefault="00A445B4" w:rsidP="00A445B4">
      <w:pPr>
        <w:spacing w:line="240" w:lineRule="atLeast"/>
        <w:ind w:firstLine="360"/>
        <w:jc w:val="both"/>
        <w:rPr>
          <w:sz w:val="20"/>
          <w:szCs w:val="20"/>
        </w:rPr>
      </w:pPr>
    </w:p>
    <w:p w:rsidR="00A445B4" w:rsidRPr="00397663" w:rsidRDefault="00A445B4" w:rsidP="00A445B4">
      <w:pPr>
        <w:spacing w:line="240" w:lineRule="atLeast"/>
        <w:ind w:firstLine="360"/>
        <w:jc w:val="both"/>
        <w:rPr>
          <w:sz w:val="20"/>
          <w:szCs w:val="20"/>
        </w:rPr>
      </w:pPr>
    </w:p>
    <w:p w:rsidR="00A445B4" w:rsidRPr="00397663" w:rsidRDefault="00A445B4" w:rsidP="00A445B4">
      <w:pPr>
        <w:spacing w:line="240" w:lineRule="atLeast"/>
        <w:ind w:firstLine="360"/>
        <w:jc w:val="both"/>
        <w:rPr>
          <w:sz w:val="20"/>
          <w:szCs w:val="20"/>
        </w:rPr>
      </w:pPr>
    </w:p>
    <w:p w:rsidR="00A445B4" w:rsidRPr="00397663" w:rsidRDefault="00A445B4" w:rsidP="00A445B4">
      <w:pPr>
        <w:pStyle w:val="a3"/>
        <w:spacing w:before="0" w:beforeAutospacing="0" w:after="0" w:afterAutospacing="0"/>
        <w:ind w:left="1843" w:firstLine="6663"/>
        <w:rPr>
          <w:sz w:val="20"/>
        </w:rPr>
      </w:pPr>
    </w:p>
    <w:p w:rsidR="00A445B4" w:rsidRPr="00397663" w:rsidRDefault="00A445B4" w:rsidP="00A445B4">
      <w:pPr>
        <w:pStyle w:val="a3"/>
        <w:spacing w:before="0" w:beforeAutospacing="0" w:after="0" w:afterAutospacing="0"/>
        <w:rPr>
          <w:color w:val="FF0000"/>
          <w:sz w:val="20"/>
        </w:rPr>
      </w:pPr>
      <w:r w:rsidRPr="00397663">
        <w:rPr>
          <w:color w:val="FF0000"/>
          <w:sz w:val="20"/>
        </w:rPr>
        <w:t xml:space="preserve">                                                                                       </w:t>
      </w:r>
    </w:p>
    <w:p w:rsidR="00BE35C9" w:rsidRPr="00F41DDE" w:rsidRDefault="00BE35C9" w:rsidP="00EC3C64">
      <w:pPr>
        <w:pStyle w:val="a3"/>
        <w:widowControl w:val="0"/>
        <w:tabs>
          <w:tab w:val="left" w:pos="567"/>
        </w:tabs>
        <w:spacing w:before="0" w:beforeAutospacing="0" w:after="0" w:afterAutospacing="0"/>
        <w:jc w:val="center"/>
        <w:rPr>
          <w:b/>
          <w:bCs/>
        </w:rPr>
      </w:pPr>
    </w:p>
    <w:sectPr w:rsidR="00BE35C9" w:rsidRPr="00F41DDE" w:rsidSect="00CE2B7C">
      <w:headerReference w:type="default" r:id="rId8"/>
      <w:footerReference w:type="even" r:id="rId9"/>
      <w:footerReference w:type="default" r:id="rId10"/>
      <w:pgSz w:w="16840" w:h="11907" w:orient="landscape" w:code="9"/>
      <w:pgMar w:top="993" w:right="851" w:bottom="426" w:left="1418"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E95" w:rsidRDefault="00482E95">
      <w:r>
        <w:separator/>
      </w:r>
    </w:p>
  </w:endnote>
  <w:endnote w:type="continuationSeparator" w:id="1">
    <w:p w:rsidR="00482E95" w:rsidRDefault="00482E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KZ Arial">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9E9" w:rsidRDefault="003B6BFC">
    <w:pPr>
      <w:pStyle w:val="ad"/>
      <w:framePr w:wrap="around" w:vAnchor="text" w:hAnchor="margin" w:xAlign="center" w:y="1"/>
      <w:rPr>
        <w:rStyle w:val="ab"/>
      </w:rPr>
    </w:pPr>
    <w:r>
      <w:rPr>
        <w:rStyle w:val="ab"/>
      </w:rPr>
      <w:fldChar w:fldCharType="begin"/>
    </w:r>
    <w:r w:rsidR="00E019E9">
      <w:rPr>
        <w:rStyle w:val="ab"/>
      </w:rPr>
      <w:instrText xml:space="preserve">PAGE  </w:instrText>
    </w:r>
    <w:r>
      <w:rPr>
        <w:rStyle w:val="ab"/>
      </w:rPr>
      <w:fldChar w:fldCharType="end"/>
    </w:r>
  </w:p>
  <w:p w:rsidR="00E019E9" w:rsidRDefault="00E019E9">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9E9" w:rsidRDefault="00E019E9">
    <w:pPr>
      <w:pStyle w:val="ad"/>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E95" w:rsidRDefault="00482E95">
      <w:r>
        <w:separator/>
      </w:r>
    </w:p>
  </w:footnote>
  <w:footnote w:type="continuationSeparator" w:id="1">
    <w:p w:rsidR="00482E95" w:rsidRDefault="00482E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9E9" w:rsidRDefault="003B6BFC">
    <w:pPr>
      <w:pStyle w:val="a9"/>
      <w:jc w:val="center"/>
    </w:pPr>
    <w:fldSimple w:instr="PAGE   \* MERGEFORMAT">
      <w:r w:rsidR="007B698A">
        <w:rPr>
          <w:noProof/>
        </w:rPr>
        <w:t>11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59B"/>
    <w:multiLevelType w:val="hybridMultilevel"/>
    <w:tmpl w:val="2F38C726"/>
    <w:lvl w:ilvl="0" w:tplc="0419000F">
      <w:start w:val="1"/>
      <w:numFmt w:val="decimal"/>
      <w:lvlText w:val="%1."/>
      <w:lvlJc w:val="left"/>
      <w:pPr>
        <w:ind w:left="1313" w:hanging="360"/>
      </w:pPr>
      <w:rPr>
        <w:rFonts w:hint="default"/>
      </w:rPr>
    </w:lvl>
    <w:lvl w:ilvl="1" w:tplc="04190019" w:tentative="1">
      <w:start w:val="1"/>
      <w:numFmt w:val="lowerLetter"/>
      <w:lvlText w:val="%2."/>
      <w:lvlJc w:val="left"/>
      <w:pPr>
        <w:ind w:left="2033" w:hanging="360"/>
      </w:pPr>
    </w:lvl>
    <w:lvl w:ilvl="2" w:tplc="0419001B" w:tentative="1">
      <w:start w:val="1"/>
      <w:numFmt w:val="lowerRoman"/>
      <w:lvlText w:val="%3."/>
      <w:lvlJc w:val="right"/>
      <w:pPr>
        <w:ind w:left="2753" w:hanging="180"/>
      </w:pPr>
    </w:lvl>
    <w:lvl w:ilvl="3" w:tplc="0419000F" w:tentative="1">
      <w:start w:val="1"/>
      <w:numFmt w:val="decimal"/>
      <w:lvlText w:val="%4."/>
      <w:lvlJc w:val="left"/>
      <w:pPr>
        <w:ind w:left="3473" w:hanging="360"/>
      </w:pPr>
    </w:lvl>
    <w:lvl w:ilvl="4" w:tplc="04190019" w:tentative="1">
      <w:start w:val="1"/>
      <w:numFmt w:val="lowerLetter"/>
      <w:lvlText w:val="%5."/>
      <w:lvlJc w:val="left"/>
      <w:pPr>
        <w:ind w:left="4193" w:hanging="360"/>
      </w:pPr>
    </w:lvl>
    <w:lvl w:ilvl="5" w:tplc="0419001B" w:tentative="1">
      <w:start w:val="1"/>
      <w:numFmt w:val="lowerRoman"/>
      <w:lvlText w:val="%6."/>
      <w:lvlJc w:val="right"/>
      <w:pPr>
        <w:ind w:left="4913" w:hanging="180"/>
      </w:pPr>
    </w:lvl>
    <w:lvl w:ilvl="6" w:tplc="0419000F" w:tentative="1">
      <w:start w:val="1"/>
      <w:numFmt w:val="decimal"/>
      <w:lvlText w:val="%7."/>
      <w:lvlJc w:val="left"/>
      <w:pPr>
        <w:ind w:left="5633" w:hanging="360"/>
      </w:pPr>
    </w:lvl>
    <w:lvl w:ilvl="7" w:tplc="04190019" w:tentative="1">
      <w:start w:val="1"/>
      <w:numFmt w:val="lowerLetter"/>
      <w:lvlText w:val="%8."/>
      <w:lvlJc w:val="left"/>
      <w:pPr>
        <w:ind w:left="6353" w:hanging="360"/>
      </w:pPr>
    </w:lvl>
    <w:lvl w:ilvl="8" w:tplc="0419001B" w:tentative="1">
      <w:start w:val="1"/>
      <w:numFmt w:val="lowerRoman"/>
      <w:lvlText w:val="%9."/>
      <w:lvlJc w:val="right"/>
      <w:pPr>
        <w:ind w:left="7073" w:hanging="180"/>
      </w:pPr>
    </w:lvl>
  </w:abstractNum>
  <w:abstractNum w:abstractNumId="1">
    <w:nsid w:val="012F135D"/>
    <w:multiLevelType w:val="hybridMultilevel"/>
    <w:tmpl w:val="8F60E460"/>
    <w:lvl w:ilvl="0" w:tplc="4FB432F0">
      <w:start w:val="2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E63E84"/>
    <w:multiLevelType w:val="multilevel"/>
    <w:tmpl w:val="FF7861A2"/>
    <w:lvl w:ilvl="0">
      <w:start w:val="1"/>
      <w:numFmt w:val="decimal"/>
      <w:lvlText w:val="%1"/>
      <w:lvlJc w:val="left"/>
      <w:pPr>
        <w:ind w:left="360" w:hanging="360"/>
      </w:pPr>
      <w:rPr>
        <w:rFonts w:hint="default"/>
        <w:color w:val="000000"/>
      </w:rPr>
    </w:lvl>
    <w:lvl w:ilvl="1">
      <w:start w:val="1"/>
      <w:numFmt w:val="decimal"/>
      <w:lvlText w:val="%1.%2"/>
      <w:lvlJc w:val="left"/>
      <w:pPr>
        <w:ind w:left="334" w:hanging="360"/>
      </w:pPr>
      <w:rPr>
        <w:rFonts w:hint="default"/>
        <w:color w:val="000000"/>
      </w:rPr>
    </w:lvl>
    <w:lvl w:ilvl="2">
      <w:start w:val="1"/>
      <w:numFmt w:val="decimal"/>
      <w:lvlText w:val="%1.%2.%3"/>
      <w:lvlJc w:val="left"/>
      <w:pPr>
        <w:ind w:left="668" w:hanging="720"/>
      </w:pPr>
      <w:rPr>
        <w:rFonts w:hint="default"/>
        <w:color w:val="000000"/>
      </w:rPr>
    </w:lvl>
    <w:lvl w:ilvl="3">
      <w:start w:val="1"/>
      <w:numFmt w:val="decimal"/>
      <w:lvlText w:val="%1.%2.%3.%4"/>
      <w:lvlJc w:val="left"/>
      <w:pPr>
        <w:ind w:left="642" w:hanging="720"/>
      </w:pPr>
      <w:rPr>
        <w:rFonts w:hint="default"/>
        <w:color w:val="000000"/>
      </w:rPr>
    </w:lvl>
    <w:lvl w:ilvl="4">
      <w:start w:val="1"/>
      <w:numFmt w:val="decimal"/>
      <w:lvlText w:val="%1.%2.%3.%4.%5"/>
      <w:lvlJc w:val="left"/>
      <w:pPr>
        <w:ind w:left="976" w:hanging="1080"/>
      </w:pPr>
      <w:rPr>
        <w:rFonts w:hint="default"/>
        <w:color w:val="000000"/>
      </w:rPr>
    </w:lvl>
    <w:lvl w:ilvl="5">
      <w:start w:val="1"/>
      <w:numFmt w:val="decimal"/>
      <w:lvlText w:val="%1.%2.%3.%4.%5.%6"/>
      <w:lvlJc w:val="left"/>
      <w:pPr>
        <w:ind w:left="950" w:hanging="1080"/>
      </w:pPr>
      <w:rPr>
        <w:rFonts w:hint="default"/>
        <w:color w:val="000000"/>
      </w:rPr>
    </w:lvl>
    <w:lvl w:ilvl="6">
      <w:start w:val="1"/>
      <w:numFmt w:val="decimal"/>
      <w:lvlText w:val="%1.%2.%3.%4.%5.%6.%7"/>
      <w:lvlJc w:val="left"/>
      <w:pPr>
        <w:ind w:left="1284" w:hanging="1440"/>
      </w:pPr>
      <w:rPr>
        <w:rFonts w:hint="default"/>
        <w:color w:val="000000"/>
      </w:rPr>
    </w:lvl>
    <w:lvl w:ilvl="7">
      <w:start w:val="1"/>
      <w:numFmt w:val="decimal"/>
      <w:lvlText w:val="%1.%2.%3.%4.%5.%6.%7.%8"/>
      <w:lvlJc w:val="left"/>
      <w:pPr>
        <w:ind w:left="1258" w:hanging="1440"/>
      </w:pPr>
      <w:rPr>
        <w:rFonts w:hint="default"/>
        <w:color w:val="000000"/>
      </w:rPr>
    </w:lvl>
    <w:lvl w:ilvl="8">
      <w:start w:val="1"/>
      <w:numFmt w:val="decimal"/>
      <w:lvlText w:val="%1.%2.%3.%4.%5.%6.%7.%8.%9"/>
      <w:lvlJc w:val="left"/>
      <w:pPr>
        <w:ind w:left="1592" w:hanging="1800"/>
      </w:pPr>
      <w:rPr>
        <w:rFonts w:hint="default"/>
        <w:color w:val="000000"/>
      </w:rPr>
    </w:lvl>
  </w:abstractNum>
  <w:abstractNum w:abstractNumId="3">
    <w:nsid w:val="08C64558"/>
    <w:multiLevelType w:val="multilevel"/>
    <w:tmpl w:val="FC06F5C8"/>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1995"/>
        </w:tabs>
        <w:ind w:left="1995" w:hanging="720"/>
      </w:pPr>
      <w:rPr>
        <w:rFonts w:hint="default"/>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905"/>
        </w:tabs>
        <w:ind w:left="4905" w:hanging="108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815"/>
        </w:tabs>
        <w:ind w:left="7815" w:hanging="1440"/>
      </w:pPr>
      <w:rPr>
        <w:rFonts w:hint="default"/>
      </w:rPr>
    </w:lvl>
    <w:lvl w:ilvl="6">
      <w:start w:val="1"/>
      <w:numFmt w:val="decimal"/>
      <w:lvlText w:val="%1.%2.%3.%4.%5.%6.%7."/>
      <w:lvlJc w:val="left"/>
      <w:pPr>
        <w:tabs>
          <w:tab w:val="num" w:pos="9450"/>
        </w:tabs>
        <w:ind w:left="9450" w:hanging="1800"/>
      </w:pPr>
      <w:rPr>
        <w:rFonts w:hint="default"/>
      </w:rPr>
    </w:lvl>
    <w:lvl w:ilvl="7">
      <w:start w:val="1"/>
      <w:numFmt w:val="decimal"/>
      <w:lvlText w:val="%1.%2.%3.%4.%5.%6.%7.%8."/>
      <w:lvlJc w:val="left"/>
      <w:pPr>
        <w:tabs>
          <w:tab w:val="num" w:pos="10725"/>
        </w:tabs>
        <w:ind w:left="10725" w:hanging="1800"/>
      </w:pPr>
      <w:rPr>
        <w:rFonts w:hint="default"/>
      </w:rPr>
    </w:lvl>
    <w:lvl w:ilvl="8">
      <w:start w:val="1"/>
      <w:numFmt w:val="decimal"/>
      <w:lvlText w:val="%1.%2.%3.%4.%5.%6.%7.%8.%9."/>
      <w:lvlJc w:val="left"/>
      <w:pPr>
        <w:tabs>
          <w:tab w:val="num" w:pos="12360"/>
        </w:tabs>
        <w:ind w:left="12360" w:hanging="2160"/>
      </w:pPr>
      <w:rPr>
        <w:rFonts w:hint="default"/>
      </w:rPr>
    </w:lvl>
  </w:abstractNum>
  <w:abstractNum w:abstractNumId="4">
    <w:nsid w:val="090F39B7"/>
    <w:multiLevelType w:val="hybridMultilevel"/>
    <w:tmpl w:val="B38CA02E"/>
    <w:lvl w:ilvl="0" w:tplc="FB64F856">
      <w:start w:val="5"/>
      <w:numFmt w:val="decimal"/>
      <w:lvlText w:val="%1."/>
      <w:lvlJc w:val="left"/>
      <w:pPr>
        <w:tabs>
          <w:tab w:val="num" w:pos="1143"/>
        </w:tabs>
        <w:ind w:left="1143" w:hanging="360"/>
      </w:pPr>
      <w:rPr>
        <w:rFonts w:hint="default"/>
      </w:rPr>
    </w:lvl>
    <w:lvl w:ilvl="1" w:tplc="04190019" w:tentative="1">
      <w:start w:val="1"/>
      <w:numFmt w:val="lowerLetter"/>
      <w:lvlText w:val="%2."/>
      <w:lvlJc w:val="left"/>
      <w:pPr>
        <w:tabs>
          <w:tab w:val="num" w:pos="1863"/>
        </w:tabs>
        <w:ind w:left="1863" w:hanging="360"/>
      </w:pPr>
    </w:lvl>
    <w:lvl w:ilvl="2" w:tplc="0419001B" w:tentative="1">
      <w:start w:val="1"/>
      <w:numFmt w:val="lowerRoman"/>
      <w:lvlText w:val="%3."/>
      <w:lvlJc w:val="right"/>
      <w:pPr>
        <w:tabs>
          <w:tab w:val="num" w:pos="2583"/>
        </w:tabs>
        <w:ind w:left="2583" w:hanging="180"/>
      </w:pPr>
    </w:lvl>
    <w:lvl w:ilvl="3" w:tplc="0419000F" w:tentative="1">
      <w:start w:val="1"/>
      <w:numFmt w:val="decimal"/>
      <w:lvlText w:val="%4."/>
      <w:lvlJc w:val="left"/>
      <w:pPr>
        <w:tabs>
          <w:tab w:val="num" w:pos="3303"/>
        </w:tabs>
        <w:ind w:left="3303" w:hanging="360"/>
      </w:pPr>
    </w:lvl>
    <w:lvl w:ilvl="4" w:tplc="04190019" w:tentative="1">
      <w:start w:val="1"/>
      <w:numFmt w:val="lowerLetter"/>
      <w:lvlText w:val="%5."/>
      <w:lvlJc w:val="left"/>
      <w:pPr>
        <w:tabs>
          <w:tab w:val="num" w:pos="4023"/>
        </w:tabs>
        <w:ind w:left="4023" w:hanging="360"/>
      </w:pPr>
    </w:lvl>
    <w:lvl w:ilvl="5" w:tplc="0419001B" w:tentative="1">
      <w:start w:val="1"/>
      <w:numFmt w:val="lowerRoman"/>
      <w:lvlText w:val="%6."/>
      <w:lvlJc w:val="right"/>
      <w:pPr>
        <w:tabs>
          <w:tab w:val="num" w:pos="4743"/>
        </w:tabs>
        <w:ind w:left="4743" w:hanging="180"/>
      </w:pPr>
    </w:lvl>
    <w:lvl w:ilvl="6" w:tplc="0419000F" w:tentative="1">
      <w:start w:val="1"/>
      <w:numFmt w:val="decimal"/>
      <w:lvlText w:val="%7."/>
      <w:lvlJc w:val="left"/>
      <w:pPr>
        <w:tabs>
          <w:tab w:val="num" w:pos="5463"/>
        </w:tabs>
        <w:ind w:left="5463" w:hanging="360"/>
      </w:pPr>
    </w:lvl>
    <w:lvl w:ilvl="7" w:tplc="04190019" w:tentative="1">
      <w:start w:val="1"/>
      <w:numFmt w:val="lowerLetter"/>
      <w:lvlText w:val="%8."/>
      <w:lvlJc w:val="left"/>
      <w:pPr>
        <w:tabs>
          <w:tab w:val="num" w:pos="6183"/>
        </w:tabs>
        <w:ind w:left="6183" w:hanging="360"/>
      </w:pPr>
    </w:lvl>
    <w:lvl w:ilvl="8" w:tplc="0419001B" w:tentative="1">
      <w:start w:val="1"/>
      <w:numFmt w:val="lowerRoman"/>
      <w:lvlText w:val="%9."/>
      <w:lvlJc w:val="right"/>
      <w:pPr>
        <w:tabs>
          <w:tab w:val="num" w:pos="6903"/>
        </w:tabs>
        <w:ind w:left="6903" w:hanging="180"/>
      </w:pPr>
    </w:lvl>
  </w:abstractNum>
  <w:abstractNum w:abstractNumId="5">
    <w:nsid w:val="0DC0358D"/>
    <w:multiLevelType w:val="multilevel"/>
    <w:tmpl w:val="324621B2"/>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6">
    <w:nsid w:val="0FB72102"/>
    <w:multiLevelType w:val="multilevel"/>
    <w:tmpl w:val="943ADB38"/>
    <w:lvl w:ilvl="0">
      <w:start w:val="1"/>
      <w:numFmt w:val="decimal"/>
      <w:pStyle w:val="1"/>
      <w:lvlText w:val="Приложение %1."/>
      <w:lvlJc w:val="left"/>
      <w:pPr>
        <w:tabs>
          <w:tab w:val="num" w:pos="6881"/>
        </w:tabs>
        <w:ind w:left="6881" w:hanging="360"/>
      </w:pPr>
      <w:rPr>
        <w:rFonts w:hint="default"/>
      </w:rPr>
    </w:lvl>
    <w:lvl w:ilvl="1">
      <w:start w:val="1"/>
      <w:numFmt w:val="decimal"/>
      <w:pStyle w:val="2"/>
      <w:lvlText w:val="%1.%2."/>
      <w:lvlJc w:val="left"/>
      <w:pPr>
        <w:tabs>
          <w:tab w:val="num" w:pos="5753"/>
        </w:tabs>
        <w:ind w:left="5753" w:hanging="432"/>
      </w:pPr>
      <w:rPr>
        <w:rFonts w:hint="default"/>
      </w:rPr>
    </w:lvl>
    <w:lvl w:ilvl="2">
      <w:start w:val="1"/>
      <w:numFmt w:val="none"/>
      <w:lvlRestart w:val="0"/>
      <w:lvlText w:val="%1.%2.%31."/>
      <w:lvlJc w:val="left"/>
      <w:pPr>
        <w:tabs>
          <w:tab w:val="num" w:pos="6401"/>
        </w:tabs>
        <w:ind w:left="6185" w:hanging="504"/>
      </w:pPr>
      <w:rPr>
        <w:rFonts w:hint="default"/>
      </w:rPr>
    </w:lvl>
    <w:lvl w:ilvl="3">
      <w:start w:val="1"/>
      <w:numFmt w:val="none"/>
      <w:lvlRestart w:val="1"/>
      <w:pStyle w:val="4"/>
      <w:lvlText w:val=""/>
      <w:lvlJc w:val="left"/>
      <w:pPr>
        <w:tabs>
          <w:tab w:val="num" w:pos="7121"/>
        </w:tabs>
        <w:ind w:left="6689" w:hanging="648"/>
      </w:pPr>
      <w:rPr>
        <w:rFonts w:hint="default"/>
      </w:rPr>
    </w:lvl>
    <w:lvl w:ilvl="4">
      <w:start w:val="1"/>
      <w:numFmt w:val="decimal"/>
      <w:lvlText w:val="%1.%2.%3.%4.%5."/>
      <w:lvlJc w:val="left"/>
      <w:pPr>
        <w:tabs>
          <w:tab w:val="num" w:pos="7481"/>
        </w:tabs>
        <w:ind w:left="7193" w:hanging="792"/>
      </w:pPr>
      <w:rPr>
        <w:rFonts w:hint="default"/>
      </w:rPr>
    </w:lvl>
    <w:lvl w:ilvl="5">
      <w:start w:val="1"/>
      <w:numFmt w:val="decimal"/>
      <w:lvlText w:val="%1.%2.%3.%4.%5.%6."/>
      <w:lvlJc w:val="left"/>
      <w:pPr>
        <w:tabs>
          <w:tab w:val="num" w:pos="8201"/>
        </w:tabs>
        <w:ind w:left="7697" w:hanging="936"/>
      </w:pPr>
      <w:rPr>
        <w:rFonts w:hint="default"/>
      </w:rPr>
    </w:lvl>
    <w:lvl w:ilvl="6">
      <w:start w:val="1"/>
      <w:numFmt w:val="decimal"/>
      <w:lvlText w:val="%1.%2.%3.%4.%5.%6.%7."/>
      <w:lvlJc w:val="left"/>
      <w:pPr>
        <w:tabs>
          <w:tab w:val="num" w:pos="8921"/>
        </w:tabs>
        <w:ind w:left="8201" w:hanging="1080"/>
      </w:pPr>
      <w:rPr>
        <w:rFonts w:hint="default"/>
      </w:rPr>
    </w:lvl>
    <w:lvl w:ilvl="7">
      <w:start w:val="1"/>
      <w:numFmt w:val="decimal"/>
      <w:lvlText w:val="%1.%2.%3.%4.%5.%6.%7.%8."/>
      <w:lvlJc w:val="left"/>
      <w:pPr>
        <w:tabs>
          <w:tab w:val="num" w:pos="9281"/>
        </w:tabs>
        <w:ind w:left="8705" w:hanging="1224"/>
      </w:pPr>
      <w:rPr>
        <w:rFonts w:hint="default"/>
      </w:rPr>
    </w:lvl>
    <w:lvl w:ilvl="8">
      <w:start w:val="1"/>
      <w:numFmt w:val="decimal"/>
      <w:lvlText w:val="%1.%2.%3.%4.%5.%6.%7.%8.%9."/>
      <w:lvlJc w:val="left"/>
      <w:pPr>
        <w:tabs>
          <w:tab w:val="num" w:pos="10001"/>
        </w:tabs>
        <w:ind w:left="9281" w:hanging="1440"/>
      </w:pPr>
      <w:rPr>
        <w:rFonts w:hint="default"/>
      </w:rPr>
    </w:lvl>
  </w:abstractNum>
  <w:abstractNum w:abstractNumId="7">
    <w:nsid w:val="134911DA"/>
    <w:multiLevelType w:val="hybridMultilevel"/>
    <w:tmpl w:val="6E3098FA"/>
    <w:lvl w:ilvl="0" w:tplc="F8A69D4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3E55AEB"/>
    <w:multiLevelType w:val="hybridMultilevel"/>
    <w:tmpl w:val="A9C43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5753A"/>
    <w:multiLevelType w:val="multilevel"/>
    <w:tmpl w:val="5EF451D6"/>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1DB9051F"/>
    <w:multiLevelType w:val="hybridMultilevel"/>
    <w:tmpl w:val="802A5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F32914"/>
    <w:multiLevelType w:val="hybridMultilevel"/>
    <w:tmpl w:val="66C2A5BA"/>
    <w:lvl w:ilvl="0" w:tplc="0CAC8C14">
      <w:start w:val="2018"/>
      <w:numFmt w:val="decimal"/>
      <w:lvlText w:val="%1"/>
      <w:lvlJc w:val="left"/>
      <w:pPr>
        <w:ind w:left="840" w:hanging="48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5C3831"/>
    <w:multiLevelType w:val="hybridMultilevel"/>
    <w:tmpl w:val="036A7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AA7DFE"/>
    <w:multiLevelType w:val="multilevel"/>
    <w:tmpl w:val="AFBAE97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4">
    <w:nsid w:val="20631BD5"/>
    <w:multiLevelType w:val="hybridMultilevel"/>
    <w:tmpl w:val="E2C2EEEA"/>
    <w:lvl w:ilvl="0" w:tplc="3BF694E0">
      <w:start w:val="3"/>
      <w:numFmt w:val="decimal"/>
      <w:lvlText w:val="%1."/>
      <w:lvlJc w:val="left"/>
      <w:pPr>
        <w:ind w:left="394"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06A47E9"/>
    <w:multiLevelType w:val="hybridMultilevel"/>
    <w:tmpl w:val="5A26D492"/>
    <w:lvl w:ilvl="0" w:tplc="8CB6A90A">
      <w:start w:val="6"/>
      <w:numFmt w:val="upperRoman"/>
      <w:lvlText w:val="%1."/>
      <w:lvlJc w:val="left"/>
      <w:pPr>
        <w:tabs>
          <w:tab w:val="num" w:pos="1503"/>
        </w:tabs>
        <w:ind w:left="1503" w:hanging="720"/>
      </w:pPr>
      <w:rPr>
        <w:rFonts w:hint="default"/>
      </w:rPr>
    </w:lvl>
    <w:lvl w:ilvl="1" w:tplc="04190019" w:tentative="1">
      <w:start w:val="1"/>
      <w:numFmt w:val="lowerLetter"/>
      <w:lvlText w:val="%2."/>
      <w:lvlJc w:val="left"/>
      <w:pPr>
        <w:tabs>
          <w:tab w:val="num" w:pos="1863"/>
        </w:tabs>
        <w:ind w:left="1863" w:hanging="360"/>
      </w:pPr>
    </w:lvl>
    <w:lvl w:ilvl="2" w:tplc="0419001B" w:tentative="1">
      <w:start w:val="1"/>
      <w:numFmt w:val="lowerRoman"/>
      <w:lvlText w:val="%3."/>
      <w:lvlJc w:val="right"/>
      <w:pPr>
        <w:tabs>
          <w:tab w:val="num" w:pos="2583"/>
        </w:tabs>
        <w:ind w:left="2583" w:hanging="180"/>
      </w:pPr>
    </w:lvl>
    <w:lvl w:ilvl="3" w:tplc="0419000F" w:tentative="1">
      <w:start w:val="1"/>
      <w:numFmt w:val="decimal"/>
      <w:lvlText w:val="%4."/>
      <w:lvlJc w:val="left"/>
      <w:pPr>
        <w:tabs>
          <w:tab w:val="num" w:pos="3303"/>
        </w:tabs>
        <w:ind w:left="3303" w:hanging="360"/>
      </w:pPr>
    </w:lvl>
    <w:lvl w:ilvl="4" w:tplc="04190019" w:tentative="1">
      <w:start w:val="1"/>
      <w:numFmt w:val="lowerLetter"/>
      <w:lvlText w:val="%5."/>
      <w:lvlJc w:val="left"/>
      <w:pPr>
        <w:tabs>
          <w:tab w:val="num" w:pos="4023"/>
        </w:tabs>
        <w:ind w:left="4023" w:hanging="360"/>
      </w:pPr>
    </w:lvl>
    <w:lvl w:ilvl="5" w:tplc="0419001B" w:tentative="1">
      <w:start w:val="1"/>
      <w:numFmt w:val="lowerRoman"/>
      <w:lvlText w:val="%6."/>
      <w:lvlJc w:val="right"/>
      <w:pPr>
        <w:tabs>
          <w:tab w:val="num" w:pos="4743"/>
        </w:tabs>
        <w:ind w:left="4743" w:hanging="180"/>
      </w:pPr>
    </w:lvl>
    <w:lvl w:ilvl="6" w:tplc="0419000F" w:tentative="1">
      <w:start w:val="1"/>
      <w:numFmt w:val="decimal"/>
      <w:lvlText w:val="%7."/>
      <w:lvlJc w:val="left"/>
      <w:pPr>
        <w:tabs>
          <w:tab w:val="num" w:pos="5463"/>
        </w:tabs>
        <w:ind w:left="5463" w:hanging="360"/>
      </w:pPr>
    </w:lvl>
    <w:lvl w:ilvl="7" w:tplc="04190019" w:tentative="1">
      <w:start w:val="1"/>
      <w:numFmt w:val="lowerLetter"/>
      <w:lvlText w:val="%8."/>
      <w:lvlJc w:val="left"/>
      <w:pPr>
        <w:tabs>
          <w:tab w:val="num" w:pos="6183"/>
        </w:tabs>
        <w:ind w:left="6183" w:hanging="360"/>
      </w:pPr>
    </w:lvl>
    <w:lvl w:ilvl="8" w:tplc="0419001B" w:tentative="1">
      <w:start w:val="1"/>
      <w:numFmt w:val="lowerRoman"/>
      <w:lvlText w:val="%9."/>
      <w:lvlJc w:val="right"/>
      <w:pPr>
        <w:tabs>
          <w:tab w:val="num" w:pos="6903"/>
        </w:tabs>
        <w:ind w:left="6903" w:hanging="180"/>
      </w:pPr>
    </w:lvl>
  </w:abstractNum>
  <w:abstractNum w:abstractNumId="16">
    <w:nsid w:val="265964F9"/>
    <w:multiLevelType w:val="hybridMultilevel"/>
    <w:tmpl w:val="F1C6DE6A"/>
    <w:lvl w:ilvl="0" w:tplc="764A670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70941BD"/>
    <w:multiLevelType w:val="hybridMultilevel"/>
    <w:tmpl w:val="FE6C07F2"/>
    <w:lvl w:ilvl="0" w:tplc="5CE2B074">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8962C0F"/>
    <w:multiLevelType w:val="hybridMultilevel"/>
    <w:tmpl w:val="BC7EE30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573407"/>
    <w:multiLevelType w:val="hybridMultilevel"/>
    <w:tmpl w:val="3E3A870E"/>
    <w:lvl w:ilvl="0" w:tplc="A36877F4">
      <w:start w:val="1"/>
      <w:numFmt w:val="decimal"/>
      <w:lvlText w:val="%1)"/>
      <w:lvlJc w:val="left"/>
      <w:pPr>
        <w:tabs>
          <w:tab w:val="num" w:pos="1140"/>
        </w:tabs>
        <w:ind w:left="1140" w:hanging="4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2BE66445"/>
    <w:multiLevelType w:val="multilevel"/>
    <w:tmpl w:val="3FA6394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CFC6D17"/>
    <w:multiLevelType w:val="hybridMultilevel"/>
    <w:tmpl w:val="23BC4874"/>
    <w:lvl w:ilvl="0" w:tplc="D6DE88BC">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E5A68C3"/>
    <w:multiLevelType w:val="hybridMultilevel"/>
    <w:tmpl w:val="FAF29ECA"/>
    <w:lvl w:ilvl="0" w:tplc="BB70543E">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180348F"/>
    <w:multiLevelType w:val="multilevel"/>
    <w:tmpl w:val="E506C2A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2261255"/>
    <w:multiLevelType w:val="hybridMultilevel"/>
    <w:tmpl w:val="75DC17BA"/>
    <w:lvl w:ilvl="0" w:tplc="1B24AB2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7D3489"/>
    <w:multiLevelType w:val="multilevel"/>
    <w:tmpl w:val="3A3201E8"/>
    <w:lvl w:ilvl="0">
      <w:start w:val="1"/>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391340D7"/>
    <w:multiLevelType w:val="hybridMultilevel"/>
    <w:tmpl w:val="49DE5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056D43"/>
    <w:multiLevelType w:val="hybridMultilevel"/>
    <w:tmpl w:val="B002D948"/>
    <w:lvl w:ilvl="0" w:tplc="37F2A060">
      <w:start w:val="1"/>
      <w:numFmt w:val="decimal"/>
      <w:lvlText w:val="%1."/>
      <w:lvlJc w:val="left"/>
      <w:pPr>
        <w:tabs>
          <w:tab w:val="num" w:pos="1680"/>
        </w:tabs>
        <w:ind w:left="1680" w:hanging="1020"/>
      </w:pPr>
      <w:rPr>
        <w:rFonts w:hint="default"/>
        <w:b w:val="0"/>
        <w:strike w:val="0"/>
      </w:rPr>
    </w:lvl>
    <w:lvl w:ilvl="1" w:tplc="C9624CF0">
      <w:start w:val="1"/>
      <w:numFmt w:val="decimal"/>
      <w:lvlText w:val="%2)"/>
      <w:lvlJc w:val="left"/>
      <w:pPr>
        <w:tabs>
          <w:tab w:val="num" w:pos="1890"/>
        </w:tabs>
        <w:ind w:left="1890" w:hanging="1170"/>
      </w:pPr>
      <w:rPr>
        <w:rFonts w:eastAsia="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468C27B4"/>
    <w:multiLevelType w:val="hybridMultilevel"/>
    <w:tmpl w:val="75E40F64"/>
    <w:lvl w:ilvl="0" w:tplc="D6BEDEC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4A030E0D"/>
    <w:multiLevelType w:val="multilevel"/>
    <w:tmpl w:val="A976B90E"/>
    <w:lvl w:ilvl="0">
      <w:start w:val="1"/>
      <w:numFmt w:val="decimal"/>
      <w:lvlText w:val="%1."/>
      <w:lvlJc w:val="left"/>
      <w:pPr>
        <w:ind w:left="465" w:hanging="46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C8D7178"/>
    <w:multiLevelType w:val="hybridMultilevel"/>
    <w:tmpl w:val="3836F28C"/>
    <w:lvl w:ilvl="0" w:tplc="CA9C66B2">
      <w:start w:val="1"/>
      <w:numFmt w:val="decimal"/>
      <w:lvlText w:val="%1."/>
      <w:lvlJc w:val="left"/>
      <w:pPr>
        <w:ind w:left="334" w:hanging="360"/>
      </w:pPr>
      <w:rPr>
        <w:rFonts w:hint="default"/>
      </w:rPr>
    </w:lvl>
    <w:lvl w:ilvl="1" w:tplc="04190019" w:tentative="1">
      <w:start w:val="1"/>
      <w:numFmt w:val="lowerLetter"/>
      <w:lvlText w:val="%2."/>
      <w:lvlJc w:val="left"/>
      <w:pPr>
        <w:ind w:left="1054" w:hanging="360"/>
      </w:pPr>
    </w:lvl>
    <w:lvl w:ilvl="2" w:tplc="0419001B" w:tentative="1">
      <w:start w:val="1"/>
      <w:numFmt w:val="lowerRoman"/>
      <w:lvlText w:val="%3."/>
      <w:lvlJc w:val="right"/>
      <w:pPr>
        <w:ind w:left="1774" w:hanging="180"/>
      </w:pPr>
    </w:lvl>
    <w:lvl w:ilvl="3" w:tplc="0419000F" w:tentative="1">
      <w:start w:val="1"/>
      <w:numFmt w:val="decimal"/>
      <w:lvlText w:val="%4."/>
      <w:lvlJc w:val="left"/>
      <w:pPr>
        <w:ind w:left="2494" w:hanging="360"/>
      </w:pPr>
    </w:lvl>
    <w:lvl w:ilvl="4" w:tplc="04190019" w:tentative="1">
      <w:start w:val="1"/>
      <w:numFmt w:val="lowerLetter"/>
      <w:lvlText w:val="%5."/>
      <w:lvlJc w:val="left"/>
      <w:pPr>
        <w:ind w:left="3214" w:hanging="360"/>
      </w:pPr>
    </w:lvl>
    <w:lvl w:ilvl="5" w:tplc="0419001B" w:tentative="1">
      <w:start w:val="1"/>
      <w:numFmt w:val="lowerRoman"/>
      <w:lvlText w:val="%6."/>
      <w:lvlJc w:val="right"/>
      <w:pPr>
        <w:ind w:left="3934" w:hanging="180"/>
      </w:pPr>
    </w:lvl>
    <w:lvl w:ilvl="6" w:tplc="0419000F" w:tentative="1">
      <w:start w:val="1"/>
      <w:numFmt w:val="decimal"/>
      <w:lvlText w:val="%7."/>
      <w:lvlJc w:val="left"/>
      <w:pPr>
        <w:ind w:left="4654" w:hanging="360"/>
      </w:pPr>
    </w:lvl>
    <w:lvl w:ilvl="7" w:tplc="04190019" w:tentative="1">
      <w:start w:val="1"/>
      <w:numFmt w:val="lowerLetter"/>
      <w:lvlText w:val="%8."/>
      <w:lvlJc w:val="left"/>
      <w:pPr>
        <w:ind w:left="5374" w:hanging="360"/>
      </w:pPr>
    </w:lvl>
    <w:lvl w:ilvl="8" w:tplc="0419001B" w:tentative="1">
      <w:start w:val="1"/>
      <w:numFmt w:val="lowerRoman"/>
      <w:lvlText w:val="%9."/>
      <w:lvlJc w:val="right"/>
      <w:pPr>
        <w:ind w:left="6094" w:hanging="180"/>
      </w:pPr>
    </w:lvl>
  </w:abstractNum>
  <w:abstractNum w:abstractNumId="31">
    <w:nsid w:val="4CC4508F"/>
    <w:multiLevelType w:val="hybridMultilevel"/>
    <w:tmpl w:val="42122EE6"/>
    <w:lvl w:ilvl="0" w:tplc="4E4AEA46">
      <w:start w:val="2018"/>
      <w:numFmt w:val="decimal"/>
      <w:lvlText w:val="%1"/>
      <w:lvlJc w:val="left"/>
      <w:pPr>
        <w:ind w:left="840" w:hanging="480"/>
      </w:pPr>
      <w:rPr>
        <w:color w:val="000000"/>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F330E41"/>
    <w:multiLevelType w:val="hybridMultilevel"/>
    <w:tmpl w:val="C3DEA70C"/>
    <w:lvl w:ilvl="0" w:tplc="D05E26E0">
      <w:start w:val="1"/>
      <w:numFmt w:val="decimal"/>
      <w:lvlText w:val="%1."/>
      <w:lvlJc w:val="left"/>
      <w:pPr>
        <w:ind w:left="3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25124E6"/>
    <w:multiLevelType w:val="hybridMultilevel"/>
    <w:tmpl w:val="6250360C"/>
    <w:lvl w:ilvl="0" w:tplc="AC5850C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617487E"/>
    <w:multiLevelType w:val="hybridMultilevel"/>
    <w:tmpl w:val="5AC49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760E07"/>
    <w:multiLevelType w:val="hybridMultilevel"/>
    <w:tmpl w:val="033EE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CF0D57"/>
    <w:multiLevelType w:val="hybridMultilevel"/>
    <w:tmpl w:val="B1520C1C"/>
    <w:lvl w:ilvl="0" w:tplc="68866E36">
      <w:start w:val="1"/>
      <w:numFmt w:val="decimal"/>
      <w:lvlText w:val="%1."/>
      <w:lvlJc w:val="left"/>
      <w:pPr>
        <w:ind w:left="334" w:hanging="360"/>
      </w:pPr>
      <w:rPr>
        <w:rFonts w:hint="default"/>
      </w:rPr>
    </w:lvl>
    <w:lvl w:ilvl="1" w:tplc="04190019" w:tentative="1">
      <w:start w:val="1"/>
      <w:numFmt w:val="lowerLetter"/>
      <w:lvlText w:val="%2."/>
      <w:lvlJc w:val="left"/>
      <w:pPr>
        <w:ind w:left="1054" w:hanging="360"/>
      </w:pPr>
    </w:lvl>
    <w:lvl w:ilvl="2" w:tplc="0419001B" w:tentative="1">
      <w:start w:val="1"/>
      <w:numFmt w:val="lowerRoman"/>
      <w:lvlText w:val="%3."/>
      <w:lvlJc w:val="right"/>
      <w:pPr>
        <w:ind w:left="1774" w:hanging="180"/>
      </w:pPr>
    </w:lvl>
    <w:lvl w:ilvl="3" w:tplc="0419000F" w:tentative="1">
      <w:start w:val="1"/>
      <w:numFmt w:val="decimal"/>
      <w:lvlText w:val="%4."/>
      <w:lvlJc w:val="left"/>
      <w:pPr>
        <w:ind w:left="2494" w:hanging="360"/>
      </w:pPr>
    </w:lvl>
    <w:lvl w:ilvl="4" w:tplc="04190019" w:tentative="1">
      <w:start w:val="1"/>
      <w:numFmt w:val="lowerLetter"/>
      <w:lvlText w:val="%5."/>
      <w:lvlJc w:val="left"/>
      <w:pPr>
        <w:ind w:left="3214" w:hanging="360"/>
      </w:pPr>
    </w:lvl>
    <w:lvl w:ilvl="5" w:tplc="0419001B" w:tentative="1">
      <w:start w:val="1"/>
      <w:numFmt w:val="lowerRoman"/>
      <w:lvlText w:val="%6."/>
      <w:lvlJc w:val="right"/>
      <w:pPr>
        <w:ind w:left="3934" w:hanging="180"/>
      </w:pPr>
    </w:lvl>
    <w:lvl w:ilvl="6" w:tplc="0419000F" w:tentative="1">
      <w:start w:val="1"/>
      <w:numFmt w:val="decimal"/>
      <w:lvlText w:val="%7."/>
      <w:lvlJc w:val="left"/>
      <w:pPr>
        <w:ind w:left="4654" w:hanging="360"/>
      </w:pPr>
    </w:lvl>
    <w:lvl w:ilvl="7" w:tplc="04190019" w:tentative="1">
      <w:start w:val="1"/>
      <w:numFmt w:val="lowerLetter"/>
      <w:lvlText w:val="%8."/>
      <w:lvlJc w:val="left"/>
      <w:pPr>
        <w:ind w:left="5374" w:hanging="360"/>
      </w:pPr>
    </w:lvl>
    <w:lvl w:ilvl="8" w:tplc="0419001B" w:tentative="1">
      <w:start w:val="1"/>
      <w:numFmt w:val="lowerRoman"/>
      <w:lvlText w:val="%9."/>
      <w:lvlJc w:val="right"/>
      <w:pPr>
        <w:ind w:left="6094" w:hanging="180"/>
      </w:pPr>
    </w:lvl>
  </w:abstractNum>
  <w:abstractNum w:abstractNumId="37">
    <w:nsid w:val="6A3C4C03"/>
    <w:multiLevelType w:val="multilevel"/>
    <w:tmpl w:val="A11E6282"/>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8">
    <w:nsid w:val="6CB36E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D5D5F5A"/>
    <w:multiLevelType w:val="hybridMultilevel"/>
    <w:tmpl w:val="73D88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523693"/>
    <w:multiLevelType w:val="hybridMultilevel"/>
    <w:tmpl w:val="A1F0DBF0"/>
    <w:lvl w:ilvl="0" w:tplc="FFFFFFFF">
      <w:start w:val="1"/>
      <w:numFmt w:val="decimal"/>
      <w:lvlText w:val="%1."/>
      <w:lvlJc w:val="left"/>
      <w:pPr>
        <w:tabs>
          <w:tab w:val="num" w:pos="720"/>
        </w:tabs>
        <w:ind w:left="720" w:hanging="360"/>
      </w:pPr>
      <w:rPr>
        <w:rFonts w:hint="default"/>
        <w:b w:val="0"/>
      </w:rPr>
    </w:lvl>
    <w:lvl w:ilvl="1" w:tplc="FFFFFFFF">
      <w:start w:val="1"/>
      <w:numFmt w:val="bullet"/>
      <w:lvlText w:val=""/>
      <w:lvlJc w:val="left"/>
      <w:pPr>
        <w:tabs>
          <w:tab w:val="num" w:pos="1392"/>
        </w:tabs>
        <w:ind w:left="371" w:firstLine="709"/>
      </w:pPr>
      <w:rPr>
        <w:rFonts w:ascii="Symbol" w:hAnsi="Symbol" w:hint="default"/>
        <w:b w:val="0"/>
      </w:rPr>
    </w:lvl>
    <w:lvl w:ilvl="2" w:tplc="00120FFC">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29D54A7"/>
    <w:multiLevelType w:val="multilevel"/>
    <w:tmpl w:val="C478DE8C"/>
    <w:lvl w:ilvl="0">
      <w:start w:val="11"/>
      <w:numFmt w:val="decimal"/>
      <w:lvlText w:val="%1."/>
      <w:lvlJc w:val="left"/>
      <w:pPr>
        <w:tabs>
          <w:tab w:val="num" w:pos="555"/>
        </w:tabs>
        <w:ind w:left="555" w:hanging="55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42">
    <w:nsid w:val="72E76BB8"/>
    <w:multiLevelType w:val="hybridMultilevel"/>
    <w:tmpl w:val="4866EDE4"/>
    <w:lvl w:ilvl="0" w:tplc="D26C1C70">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43">
    <w:nsid w:val="746B111D"/>
    <w:multiLevelType w:val="hybridMultilevel"/>
    <w:tmpl w:val="96F01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CB67CD"/>
    <w:multiLevelType w:val="hybridMultilevel"/>
    <w:tmpl w:val="DFF09B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5C1529"/>
    <w:multiLevelType w:val="hybridMultilevel"/>
    <w:tmpl w:val="54A6E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D95A1D"/>
    <w:multiLevelType w:val="hybridMultilevel"/>
    <w:tmpl w:val="66C2A5BA"/>
    <w:lvl w:ilvl="0" w:tplc="0CAC8C14">
      <w:start w:val="2018"/>
      <w:numFmt w:val="decimal"/>
      <w:lvlText w:val="%1"/>
      <w:lvlJc w:val="left"/>
      <w:pPr>
        <w:ind w:left="840" w:hanging="48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4"/>
  </w:num>
  <w:num w:numId="3">
    <w:abstractNumId w:val="22"/>
  </w:num>
  <w:num w:numId="4">
    <w:abstractNumId w:val="15"/>
  </w:num>
  <w:num w:numId="5">
    <w:abstractNumId w:val="17"/>
  </w:num>
  <w:num w:numId="6">
    <w:abstractNumId w:val="6"/>
  </w:num>
  <w:num w:numId="7">
    <w:abstractNumId w:val="38"/>
  </w:num>
  <w:num w:numId="8">
    <w:abstractNumId w:val="27"/>
  </w:num>
  <w:num w:numId="9">
    <w:abstractNumId w:val="44"/>
  </w:num>
  <w:num w:numId="10">
    <w:abstractNumId w:val="13"/>
  </w:num>
  <w:num w:numId="11">
    <w:abstractNumId w:val="28"/>
  </w:num>
  <w:num w:numId="12">
    <w:abstractNumId w:val="7"/>
  </w:num>
  <w:num w:numId="13">
    <w:abstractNumId w:val="19"/>
  </w:num>
  <w:num w:numId="14">
    <w:abstractNumId w:val="25"/>
  </w:num>
  <w:num w:numId="15">
    <w:abstractNumId w:val="3"/>
  </w:num>
  <w:num w:numId="16">
    <w:abstractNumId w:val="9"/>
  </w:num>
  <w:num w:numId="17">
    <w:abstractNumId w:val="5"/>
  </w:num>
  <w:num w:numId="18">
    <w:abstractNumId w:val="37"/>
  </w:num>
  <w:num w:numId="19">
    <w:abstractNumId w:val="41"/>
  </w:num>
  <w:num w:numId="20">
    <w:abstractNumId w:val="39"/>
  </w:num>
  <w:num w:numId="21">
    <w:abstractNumId w:val="42"/>
  </w:num>
  <w:num w:numId="22">
    <w:abstractNumId w:val="26"/>
  </w:num>
  <w:num w:numId="23">
    <w:abstractNumId w:val="10"/>
  </w:num>
  <w:num w:numId="24">
    <w:abstractNumId w:val="43"/>
  </w:num>
  <w:num w:numId="25">
    <w:abstractNumId w:val="0"/>
  </w:num>
  <w:num w:numId="26">
    <w:abstractNumId w:val="20"/>
  </w:num>
  <w:num w:numId="27">
    <w:abstractNumId w:val="29"/>
  </w:num>
  <w:num w:numId="28">
    <w:abstractNumId w:val="23"/>
  </w:num>
  <w:num w:numId="29">
    <w:abstractNumId w:val="24"/>
  </w:num>
  <w:num w:numId="30">
    <w:abstractNumId w:val="8"/>
  </w:num>
  <w:num w:numId="31">
    <w:abstractNumId w:val="45"/>
  </w:num>
  <w:num w:numId="32">
    <w:abstractNumId w:val="12"/>
  </w:num>
  <w:num w:numId="33">
    <w:abstractNumId w:val="34"/>
  </w:num>
  <w:num w:numId="34">
    <w:abstractNumId w:val="35"/>
  </w:num>
  <w:num w:numId="35">
    <w:abstractNumId w:val="18"/>
  </w:num>
  <w:num w:numId="36">
    <w:abstractNumId w:val="33"/>
  </w:num>
  <w:num w:numId="37">
    <w:abstractNumId w:val="21"/>
  </w:num>
  <w:num w:numId="38">
    <w:abstractNumId w:val="30"/>
  </w:num>
  <w:num w:numId="39">
    <w:abstractNumId w:val="36"/>
  </w:num>
  <w:num w:numId="40">
    <w:abstractNumId w:val="2"/>
  </w:num>
  <w:num w:numId="41">
    <w:abstractNumId w:val="6"/>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11"/>
  </w:num>
  <w:num w:numId="49">
    <w:abstractNumId w:val="31"/>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E84475"/>
    <w:rsid w:val="000000DE"/>
    <w:rsid w:val="00002318"/>
    <w:rsid w:val="00004219"/>
    <w:rsid w:val="00004C9C"/>
    <w:rsid w:val="00004F0F"/>
    <w:rsid w:val="00005AD7"/>
    <w:rsid w:val="000107D5"/>
    <w:rsid w:val="00011439"/>
    <w:rsid w:val="00011C67"/>
    <w:rsid w:val="000121E5"/>
    <w:rsid w:val="00012EC6"/>
    <w:rsid w:val="0001317E"/>
    <w:rsid w:val="0001395E"/>
    <w:rsid w:val="0001630F"/>
    <w:rsid w:val="00016B52"/>
    <w:rsid w:val="00017214"/>
    <w:rsid w:val="0001791C"/>
    <w:rsid w:val="000202AA"/>
    <w:rsid w:val="0002081A"/>
    <w:rsid w:val="00020ED8"/>
    <w:rsid w:val="0002143F"/>
    <w:rsid w:val="0002263F"/>
    <w:rsid w:val="00023630"/>
    <w:rsid w:val="00023E1A"/>
    <w:rsid w:val="000250AE"/>
    <w:rsid w:val="00025151"/>
    <w:rsid w:val="00025204"/>
    <w:rsid w:val="000268C8"/>
    <w:rsid w:val="00026AA7"/>
    <w:rsid w:val="0002704A"/>
    <w:rsid w:val="000277D0"/>
    <w:rsid w:val="00027805"/>
    <w:rsid w:val="00027F03"/>
    <w:rsid w:val="00030C2C"/>
    <w:rsid w:val="00030FA1"/>
    <w:rsid w:val="0003173C"/>
    <w:rsid w:val="00031E20"/>
    <w:rsid w:val="000327E5"/>
    <w:rsid w:val="0003320D"/>
    <w:rsid w:val="0003341E"/>
    <w:rsid w:val="0003342E"/>
    <w:rsid w:val="00034EC6"/>
    <w:rsid w:val="00035312"/>
    <w:rsid w:val="00035D96"/>
    <w:rsid w:val="00037052"/>
    <w:rsid w:val="0003712A"/>
    <w:rsid w:val="0004038C"/>
    <w:rsid w:val="00040E4E"/>
    <w:rsid w:val="000427EC"/>
    <w:rsid w:val="0004332A"/>
    <w:rsid w:val="0004355E"/>
    <w:rsid w:val="0004384B"/>
    <w:rsid w:val="00044262"/>
    <w:rsid w:val="00044C20"/>
    <w:rsid w:val="0004572C"/>
    <w:rsid w:val="00045F58"/>
    <w:rsid w:val="00046F63"/>
    <w:rsid w:val="00046F90"/>
    <w:rsid w:val="00047A79"/>
    <w:rsid w:val="0005099B"/>
    <w:rsid w:val="00050A0B"/>
    <w:rsid w:val="0005130E"/>
    <w:rsid w:val="00051627"/>
    <w:rsid w:val="00051891"/>
    <w:rsid w:val="00054620"/>
    <w:rsid w:val="00054A1D"/>
    <w:rsid w:val="00055AC5"/>
    <w:rsid w:val="00056497"/>
    <w:rsid w:val="00056E10"/>
    <w:rsid w:val="00057A99"/>
    <w:rsid w:val="00057FF9"/>
    <w:rsid w:val="0006102B"/>
    <w:rsid w:val="00061340"/>
    <w:rsid w:val="00061981"/>
    <w:rsid w:val="00063B14"/>
    <w:rsid w:val="00063BF2"/>
    <w:rsid w:val="00064EC0"/>
    <w:rsid w:val="00065F4E"/>
    <w:rsid w:val="0006601A"/>
    <w:rsid w:val="0006628B"/>
    <w:rsid w:val="00070166"/>
    <w:rsid w:val="00070755"/>
    <w:rsid w:val="00070B93"/>
    <w:rsid w:val="00070CB9"/>
    <w:rsid w:val="00071640"/>
    <w:rsid w:val="00073093"/>
    <w:rsid w:val="0007373F"/>
    <w:rsid w:val="000737DD"/>
    <w:rsid w:val="00073BB0"/>
    <w:rsid w:val="00075DAD"/>
    <w:rsid w:val="000768CC"/>
    <w:rsid w:val="00076D88"/>
    <w:rsid w:val="000773D1"/>
    <w:rsid w:val="00077464"/>
    <w:rsid w:val="00080194"/>
    <w:rsid w:val="000809A4"/>
    <w:rsid w:val="00082088"/>
    <w:rsid w:val="0008246B"/>
    <w:rsid w:val="00083705"/>
    <w:rsid w:val="00084103"/>
    <w:rsid w:val="000844CC"/>
    <w:rsid w:val="000845B9"/>
    <w:rsid w:val="000845BD"/>
    <w:rsid w:val="000851A7"/>
    <w:rsid w:val="000863E8"/>
    <w:rsid w:val="00086C57"/>
    <w:rsid w:val="00087C88"/>
    <w:rsid w:val="0009088E"/>
    <w:rsid w:val="00090FDD"/>
    <w:rsid w:val="00091947"/>
    <w:rsid w:val="0009268B"/>
    <w:rsid w:val="000927E4"/>
    <w:rsid w:val="000933F6"/>
    <w:rsid w:val="000936A0"/>
    <w:rsid w:val="00094D9A"/>
    <w:rsid w:val="00094DED"/>
    <w:rsid w:val="00095024"/>
    <w:rsid w:val="000962B4"/>
    <w:rsid w:val="0009661C"/>
    <w:rsid w:val="00096E23"/>
    <w:rsid w:val="000971AE"/>
    <w:rsid w:val="00097D2F"/>
    <w:rsid w:val="000A04FA"/>
    <w:rsid w:val="000A076D"/>
    <w:rsid w:val="000A09E4"/>
    <w:rsid w:val="000A1254"/>
    <w:rsid w:val="000A1B97"/>
    <w:rsid w:val="000A29F0"/>
    <w:rsid w:val="000A362D"/>
    <w:rsid w:val="000A3817"/>
    <w:rsid w:val="000A3C41"/>
    <w:rsid w:val="000A538D"/>
    <w:rsid w:val="000A5AD7"/>
    <w:rsid w:val="000A68BB"/>
    <w:rsid w:val="000A6B0F"/>
    <w:rsid w:val="000A6EE8"/>
    <w:rsid w:val="000B0DB1"/>
    <w:rsid w:val="000B0FF1"/>
    <w:rsid w:val="000B10C7"/>
    <w:rsid w:val="000B11B7"/>
    <w:rsid w:val="000B13FB"/>
    <w:rsid w:val="000B17AF"/>
    <w:rsid w:val="000B19DF"/>
    <w:rsid w:val="000B1D75"/>
    <w:rsid w:val="000B33EB"/>
    <w:rsid w:val="000B3468"/>
    <w:rsid w:val="000B3610"/>
    <w:rsid w:val="000B451C"/>
    <w:rsid w:val="000B4CB6"/>
    <w:rsid w:val="000B4EB7"/>
    <w:rsid w:val="000B52C1"/>
    <w:rsid w:val="000B6896"/>
    <w:rsid w:val="000B6916"/>
    <w:rsid w:val="000B69C7"/>
    <w:rsid w:val="000B6B2B"/>
    <w:rsid w:val="000C02DD"/>
    <w:rsid w:val="000C09F2"/>
    <w:rsid w:val="000C17F3"/>
    <w:rsid w:val="000C4F14"/>
    <w:rsid w:val="000C5CE7"/>
    <w:rsid w:val="000C6183"/>
    <w:rsid w:val="000C66EE"/>
    <w:rsid w:val="000C767B"/>
    <w:rsid w:val="000C7F29"/>
    <w:rsid w:val="000D0861"/>
    <w:rsid w:val="000D0970"/>
    <w:rsid w:val="000D0B9E"/>
    <w:rsid w:val="000D41CB"/>
    <w:rsid w:val="000D5461"/>
    <w:rsid w:val="000D648D"/>
    <w:rsid w:val="000E047E"/>
    <w:rsid w:val="000E1D39"/>
    <w:rsid w:val="000E2E66"/>
    <w:rsid w:val="000E3405"/>
    <w:rsid w:val="000E3A9F"/>
    <w:rsid w:val="000E454C"/>
    <w:rsid w:val="000E475D"/>
    <w:rsid w:val="000E4CB6"/>
    <w:rsid w:val="000E5AAE"/>
    <w:rsid w:val="000E5AF0"/>
    <w:rsid w:val="000E5E8F"/>
    <w:rsid w:val="000E6286"/>
    <w:rsid w:val="000E682D"/>
    <w:rsid w:val="000F08FE"/>
    <w:rsid w:val="000F106D"/>
    <w:rsid w:val="000F1EFC"/>
    <w:rsid w:val="000F1F47"/>
    <w:rsid w:val="000F31C4"/>
    <w:rsid w:val="000F33EF"/>
    <w:rsid w:val="000F4A00"/>
    <w:rsid w:val="000F5921"/>
    <w:rsid w:val="000F617A"/>
    <w:rsid w:val="000F6AB1"/>
    <w:rsid w:val="000F7E2C"/>
    <w:rsid w:val="0010058A"/>
    <w:rsid w:val="00100B25"/>
    <w:rsid w:val="0010150D"/>
    <w:rsid w:val="00102A2F"/>
    <w:rsid w:val="001037E1"/>
    <w:rsid w:val="001044D4"/>
    <w:rsid w:val="001046BB"/>
    <w:rsid w:val="001047BA"/>
    <w:rsid w:val="00107734"/>
    <w:rsid w:val="00110732"/>
    <w:rsid w:val="0011107A"/>
    <w:rsid w:val="00112423"/>
    <w:rsid w:val="00112ACC"/>
    <w:rsid w:val="001134EC"/>
    <w:rsid w:val="00113A70"/>
    <w:rsid w:val="00113D2E"/>
    <w:rsid w:val="00115830"/>
    <w:rsid w:val="00116310"/>
    <w:rsid w:val="001165CD"/>
    <w:rsid w:val="00116F58"/>
    <w:rsid w:val="0011743E"/>
    <w:rsid w:val="00120D4C"/>
    <w:rsid w:val="00121EF1"/>
    <w:rsid w:val="00122D07"/>
    <w:rsid w:val="00122D28"/>
    <w:rsid w:val="00123234"/>
    <w:rsid w:val="00123AC6"/>
    <w:rsid w:val="001250E1"/>
    <w:rsid w:val="00125F0F"/>
    <w:rsid w:val="00126BFB"/>
    <w:rsid w:val="001312F2"/>
    <w:rsid w:val="00131392"/>
    <w:rsid w:val="001317B4"/>
    <w:rsid w:val="00131B0E"/>
    <w:rsid w:val="0013383C"/>
    <w:rsid w:val="0013483F"/>
    <w:rsid w:val="00135C7A"/>
    <w:rsid w:val="00136352"/>
    <w:rsid w:val="00136631"/>
    <w:rsid w:val="001367D2"/>
    <w:rsid w:val="00137107"/>
    <w:rsid w:val="00141D66"/>
    <w:rsid w:val="00143F48"/>
    <w:rsid w:val="00145646"/>
    <w:rsid w:val="001467DF"/>
    <w:rsid w:val="00146C31"/>
    <w:rsid w:val="00147A16"/>
    <w:rsid w:val="00150124"/>
    <w:rsid w:val="00150E30"/>
    <w:rsid w:val="00151BA1"/>
    <w:rsid w:val="001526D1"/>
    <w:rsid w:val="00152E30"/>
    <w:rsid w:val="0015397F"/>
    <w:rsid w:val="00154235"/>
    <w:rsid w:val="001555DB"/>
    <w:rsid w:val="0015561A"/>
    <w:rsid w:val="00155F1C"/>
    <w:rsid w:val="00156B60"/>
    <w:rsid w:val="001577C8"/>
    <w:rsid w:val="0016052D"/>
    <w:rsid w:val="0016098E"/>
    <w:rsid w:val="00161CC9"/>
    <w:rsid w:val="00162E01"/>
    <w:rsid w:val="00163995"/>
    <w:rsid w:val="00163E3B"/>
    <w:rsid w:val="00164738"/>
    <w:rsid w:val="00165203"/>
    <w:rsid w:val="001653C2"/>
    <w:rsid w:val="00165FBA"/>
    <w:rsid w:val="001670D4"/>
    <w:rsid w:val="00167F94"/>
    <w:rsid w:val="0017033D"/>
    <w:rsid w:val="00170B6B"/>
    <w:rsid w:val="001732F9"/>
    <w:rsid w:val="0017377B"/>
    <w:rsid w:val="0017419A"/>
    <w:rsid w:val="001742CA"/>
    <w:rsid w:val="001749DA"/>
    <w:rsid w:val="0017562F"/>
    <w:rsid w:val="001763E3"/>
    <w:rsid w:val="0018016E"/>
    <w:rsid w:val="00182DFB"/>
    <w:rsid w:val="00183BF7"/>
    <w:rsid w:val="001849FC"/>
    <w:rsid w:val="00185E48"/>
    <w:rsid w:val="0018621C"/>
    <w:rsid w:val="00186578"/>
    <w:rsid w:val="00190920"/>
    <w:rsid w:val="00190937"/>
    <w:rsid w:val="00190CEC"/>
    <w:rsid w:val="00190D23"/>
    <w:rsid w:val="00192C3E"/>
    <w:rsid w:val="001936BF"/>
    <w:rsid w:val="00194F2B"/>
    <w:rsid w:val="00194F6D"/>
    <w:rsid w:val="0019546B"/>
    <w:rsid w:val="00195797"/>
    <w:rsid w:val="00195E28"/>
    <w:rsid w:val="001973D5"/>
    <w:rsid w:val="001A17C1"/>
    <w:rsid w:val="001A1963"/>
    <w:rsid w:val="001A2568"/>
    <w:rsid w:val="001A2E29"/>
    <w:rsid w:val="001A3B08"/>
    <w:rsid w:val="001A4764"/>
    <w:rsid w:val="001A56B7"/>
    <w:rsid w:val="001A60FA"/>
    <w:rsid w:val="001A6103"/>
    <w:rsid w:val="001A69E6"/>
    <w:rsid w:val="001A712C"/>
    <w:rsid w:val="001A7FC4"/>
    <w:rsid w:val="001B1416"/>
    <w:rsid w:val="001B160F"/>
    <w:rsid w:val="001B1D6D"/>
    <w:rsid w:val="001B2520"/>
    <w:rsid w:val="001B30B8"/>
    <w:rsid w:val="001B36A7"/>
    <w:rsid w:val="001B3E2E"/>
    <w:rsid w:val="001B4335"/>
    <w:rsid w:val="001B4B12"/>
    <w:rsid w:val="001B6762"/>
    <w:rsid w:val="001B7EB6"/>
    <w:rsid w:val="001C028C"/>
    <w:rsid w:val="001C1912"/>
    <w:rsid w:val="001C283B"/>
    <w:rsid w:val="001C317B"/>
    <w:rsid w:val="001C3B8F"/>
    <w:rsid w:val="001C4112"/>
    <w:rsid w:val="001C4621"/>
    <w:rsid w:val="001C483A"/>
    <w:rsid w:val="001C5E3A"/>
    <w:rsid w:val="001C67DF"/>
    <w:rsid w:val="001C6D62"/>
    <w:rsid w:val="001D0B46"/>
    <w:rsid w:val="001D0F76"/>
    <w:rsid w:val="001D14B9"/>
    <w:rsid w:val="001D4A94"/>
    <w:rsid w:val="001D4BBE"/>
    <w:rsid w:val="001D6D37"/>
    <w:rsid w:val="001D6EC1"/>
    <w:rsid w:val="001D7424"/>
    <w:rsid w:val="001D79FC"/>
    <w:rsid w:val="001D7EA0"/>
    <w:rsid w:val="001E0649"/>
    <w:rsid w:val="001E066A"/>
    <w:rsid w:val="001E06F1"/>
    <w:rsid w:val="001E0A81"/>
    <w:rsid w:val="001E14F9"/>
    <w:rsid w:val="001E1AEF"/>
    <w:rsid w:val="001E1E28"/>
    <w:rsid w:val="001E2C56"/>
    <w:rsid w:val="001E366E"/>
    <w:rsid w:val="001E4599"/>
    <w:rsid w:val="001E46B7"/>
    <w:rsid w:val="001E4C89"/>
    <w:rsid w:val="001E53BE"/>
    <w:rsid w:val="001E5544"/>
    <w:rsid w:val="001E5673"/>
    <w:rsid w:val="001E589E"/>
    <w:rsid w:val="001F0309"/>
    <w:rsid w:val="001F0EE1"/>
    <w:rsid w:val="001F24D5"/>
    <w:rsid w:val="001F360F"/>
    <w:rsid w:val="001F3D63"/>
    <w:rsid w:val="001F57CE"/>
    <w:rsid w:val="001F58EA"/>
    <w:rsid w:val="001F5FC6"/>
    <w:rsid w:val="001F6D4F"/>
    <w:rsid w:val="001F6FE9"/>
    <w:rsid w:val="001F787B"/>
    <w:rsid w:val="00200D1B"/>
    <w:rsid w:val="0020123B"/>
    <w:rsid w:val="00201CB1"/>
    <w:rsid w:val="002025EB"/>
    <w:rsid w:val="00205004"/>
    <w:rsid w:val="00205E51"/>
    <w:rsid w:val="00206F2A"/>
    <w:rsid w:val="002070D5"/>
    <w:rsid w:val="00210103"/>
    <w:rsid w:val="00211820"/>
    <w:rsid w:val="00211A1C"/>
    <w:rsid w:val="002149F6"/>
    <w:rsid w:val="00215245"/>
    <w:rsid w:val="00215A29"/>
    <w:rsid w:val="002166E5"/>
    <w:rsid w:val="00216AE6"/>
    <w:rsid w:val="0021745A"/>
    <w:rsid w:val="00217A4F"/>
    <w:rsid w:val="00217F4F"/>
    <w:rsid w:val="00220D0E"/>
    <w:rsid w:val="00221340"/>
    <w:rsid w:val="00222A06"/>
    <w:rsid w:val="00222E41"/>
    <w:rsid w:val="002244B5"/>
    <w:rsid w:val="0022561D"/>
    <w:rsid w:val="0022581A"/>
    <w:rsid w:val="002259A6"/>
    <w:rsid w:val="0022648E"/>
    <w:rsid w:val="002265BB"/>
    <w:rsid w:val="00227306"/>
    <w:rsid w:val="00227426"/>
    <w:rsid w:val="00227CED"/>
    <w:rsid w:val="002309B5"/>
    <w:rsid w:val="00230BEA"/>
    <w:rsid w:val="00234653"/>
    <w:rsid w:val="00234F89"/>
    <w:rsid w:val="002400B1"/>
    <w:rsid w:val="002408BB"/>
    <w:rsid w:val="002410C3"/>
    <w:rsid w:val="00241A33"/>
    <w:rsid w:val="002428B3"/>
    <w:rsid w:val="002429E9"/>
    <w:rsid w:val="00243160"/>
    <w:rsid w:val="00245A5F"/>
    <w:rsid w:val="00245D4C"/>
    <w:rsid w:val="0025094E"/>
    <w:rsid w:val="002518A9"/>
    <w:rsid w:val="00252D2D"/>
    <w:rsid w:val="0025346D"/>
    <w:rsid w:val="00253CD8"/>
    <w:rsid w:val="00253F78"/>
    <w:rsid w:val="002544CA"/>
    <w:rsid w:val="00255A58"/>
    <w:rsid w:val="0025784E"/>
    <w:rsid w:val="00257EC3"/>
    <w:rsid w:val="0026041A"/>
    <w:rsid w:val="00260881"/>
    <w:rsid w:val="00261044"/>
    <w:rsid w:val="00262891"/>
    <w:rsid w:val="00263238"/>
    <w:rsid w:val="00264189"/>
    <w:rsid w:val="00264493"/>
    <w:rsid w:val="002648E4"/>
    <w:rsid w:val="00266856"/>
    <w:rsid w:val="00267B6F"/>
    <w:rsid w:val="00267EEC"/>
    <w:rsid w:val="002703B4"/>
    <w:rsid w:val="00270DCA"/>
    <w:rsid w:val="00271725"/>
    <w:rsid w:val="00272A4C"/>
    <w:rsid w:val="00272D27"/>
    <w:rsid w:val="00272D99"/>
    <w:rsid w:val="00272E1C"/>
    <w:rsid w:val="002737A2"/>
    <w:rsid w:val="002738CB"/>
    <w:rsid w:val="002745A5"/>
    <w:rsid w:val="00274622"/>
    <w:rsid w:val="00274779"/>
    <w:rsid w:val="00274FD2"/>
    <w:rsid w:val="0027592E"/>
    <w:rsid w:val="00275A9A"/>
    <w:rsid w:val="00275E12"/>
    <w:rsid w:val="00276C15"/>
    <w:rsid w:val="00277EC9"/>
    <w:rsid w:val="00280D3E"/>
    <w:rsid w:val="00280ED8"/>
    <w:rsid w:val="00280FE4"/>
    <w:rsid w:val="00282311"/>
    <w:rsid w:val="00282B31"/>
    <w:rsid w:val="002834B9"/>
    <w:rsid w:val="0028362A"/>
    <w:rsid w:val="00283E53"/>
    <w:rsid w:val="00283FDD"/>
    <w:rsid w:val="00284616"/>
    <w:rsid w:val="00284C15"/>
    <w:rsid w:val="00290013"/>
    <w:rsid w:val="0029081F"/>
    <w:rsid w:val="00291082"/>
    <w:rsid w:val="00291420"/>
    <w:rsid w:val="00291498"/>
    <w:rsid w:val="00291AED"/>
    <w:rsid w:val="00292BD5"/>
    <w:rsid w:val="00293CC8"/>
    <w:rsid w:val="00294CE8"/>
    <w:rsid w:val="0029571B"/>
    <w:rsid w:val="00295B06"/>
    <w:rsid w:val="00296740"/>
    <w:rsid w:val="00296E6D"/>
    <w:rsid w:val="00297F46"/>
    <w:rsid w:val="002A1420"/>
    <w:rsid w:val="002A1C82"/>
    <w:rsid w:val="002A1E92"/>
    <w:rsid w:val="002A32AE"/>
    <w:rsid w:val="002A3B04"/>
    <w:rsid w:val="002A41D2"/>
    <w:rsid w:val="002A4FE4"/>
    <w:rsid w:val="002A7487"/>
    <w:rsid w:val="002A7D59"/>
    <w:rsid w:val="002B11A2"/>
    <w:rsid w:val="002B132F"/>
    <w:rsid w:val="002B1DA5"/>
    <w:rsid w:val="002B2E98"/>
    <w:rsid w:val="002B37D0"/>
    <w:rsid w:val="002B4E74"/>
    <w:rsid w:val="002B5A0D"/>
    <w:rsid w:val="002B6BCE"/>
    <w:rsid w:val="002B707C"/>
    <w:rsid w:val="002B787E"/>
    <w:rsid w:val="002C0930"/>
    <w:rsid w:val="002C2D8C"/>
    <w:rsid w:val="002C40D1"/>
    <w:rsid w:val="002C44BF"/>
    <w:rsid w:val="002C51B7"/>
    <w:rsid w:val="002C5351"/>
    <w:rsid w:val="002C57FA"/>
    <w:rsid w:val="002D07D8"/>
    <w:rsid w:val="002D2B4A"/>
    <w:rsid w:val="002D32FA"/>
    <w:rsid w:val="002D3756"/>
    <w:rsid w:val="002D3DB6"/>
    <w:rsid w:val="002D41BA"/>
    <w:rsid w:val="002D5427"/>
    <w:rsid w:val="002D5839"/>
    <w:rsid w:val="002D5894"/>
    <w:rsid w:val="002D7768"/>
    <w:rsid w:val="002D778D"/>
    <w:rsid w:val="002D7DD5"/>
    <w:rsid w:val="002E0266"/>
    <w:rsid w:val="002E0436"/>
    <w:rsid w:val="002E0917"/>
    <w:rsid w:val="002E09FA"/>
    <w:rsid w:val="002E0DB3"/>
    <w:rsid w:val="002E0EB6"/>
    <w:rsid w:val="002E0F4F"/>
    <w:rsid w:val="002E1290"/>
    <w:rsid w:val="002E13CD"/>
    <w:rsid w:val="002E1454"/>
    <w:rsid w:val="002E2099"/>
    <w:rsid w:val="002E4095"/>
    <w:rsid w:val="002E40C2"/>
    <w:rsid w:val="002E4ECB"/>
    <w:rsid w:val="002E61B5"/>
    <w:rsid w:val="002E68EA"/>
    <w:rsid w:val="002F08F0"/>
    <w:rsid w:val="002F128D"/>
    <w:rsid w:val="002F1CA5"/>
    <w:rsid w:val="002F374A"/>
    <w:rsid w:val="002F3A79"/>
    <w:rsid w:val="002F404E"/>
    <w:rsid w:val="002F45EB"/>
    <w:rsid w:val="002F6B18"/>
    <w:rsid w:val="002F72B4"/>
    <w:rsid w:val="00300796"/>
    <w:rsid w:val="003015A7"/>
    <w:rsid w:val="00302253"/>
    <w:rsid w:val="00302758"/>
    <w:rsid w:val="00302AD6"/>
    <w:rsid w:val="00302ADF"/>
    <w:rsid w:val="00302E81"/>
    <w:rsid w:val="00303570"/>
    <w:rsid w:val="00303AFF"/>
    <w:rsid w:val="00303B7F"/>
    <w:rsid w:val="00303E9A"/>
    <w:rsid w:val="00303F06"/>
    <w:rsid w:val="003040D6"/>
    <w:rsid w:val="00305AD5"/>
    <w:rsid w:val="003060AB"/>
    <w:rsid w:val="00310556"/>
    <w:rsid w:val="003108F0"/>
    <w:rsid w:val="00310F83"/>
    <w:rsid w:val="003117EB"/>
    <w:rsid w:val="00311C59"/>
    <w:rsid w:val="003141F6"/>
    <w:rsid w:val="00314B4B"/>
    <w:rsid w:val="00315709"/>
    <w:rsid w:val="00315A53"/>
    <w:rsid w:val="00316159"/>
    <w:rsid w:val="00317FBE"/>
    <w:rsid w:val="00320656"/>
    <w:rsid w:val="00320934"/>
    <w:rsid w:val="00322C9E"/>
    <w:rsid w:val="00322EA4"/>
    <w:rsid w:val="00323090"/>
    <w:rsid w:val="00326666"/>
    <w:rsid w:val="00327C47"/>
    <w:rsid w:val="00327EAA"/>
    <w:rsid w:val="003307ED"/>
    <w:rsid w:val="00330ED4"/>
    <w:rsid w:val="003327EF"/>
    <w:rsid w:val="003331D6"/>
    <w:rsid w:val="0033390F"/>
    <w:rsid w:val="00333B06"/>
    <w:rsid w:val="003341E9"/>
    <w:rsid w:val="00334FE8"/>
    <w:rsid w:val="003351F9"/>
    <w:rsid w:val="00335456"/>
    <w:rsid w:val="003355F0"/>
    <w:rsid w:val="003360ED"/>
    <w:rsid w:val="00336292"/>
    <w:rsid w:val="00336712"/>
    <w:rsid w:val="003377DD"/>
    <w:rsid w:val="003408EE"/>
    <w:rsid w:val="00342A90"/>
    <w:rsid w:val="00342EA9"/>
    <w:rsid w:val="00343015"/>
    <w:rsid w:val="0034325F"/>
    <w:rsid w:val="00344495"/>
    <w:rsid w:val="0034451A"/>
    <w:rsid w:val="00345D2C"/>
    <w:rsid w:val="00346F31"/>
    <w:rsid w:val="00347EAE"/>
    <w:rsid w:val="00351873"/>
    <w:rsid w:val="00351C75"/>
    <w:rsid w:val="00351D6E"/>
    <w:rsid w:val="00352603"/>
    <w:rsid w:val="003533BA"/>
    <w:rsid w:val="003542C5"/>
    <w:rsid w:val="00354C63"/>
    <w:rsid w:val="00355999"/>
    <w:rsid w:val="0035654E"/>
    <w:rsid w:val="00360E70"/>
    <w:rsid w:val="003611E8"/>
    <w:rsid w:val="00361BBD"/>
    <w:rsid w:val="00362049"/>
    <w:rsid w:val="003621FC"/>
    <w:rsid w:val="0036304F"/>
    <w:rsid w:val="0036315A"/>
    <w:rsid w:val="003632BF"/>
    <w:rsid w:val="003638EF"/>
    <w:rsid w:val="00363D42"/>
    <w:rsid w:val="00364D16"/>
    <w:rsid w:val="003657D6"/>
    <w:rsid w:val="003658DA"/>
    <w:rsid w:val="00370F70"/>
    <w:rsid w:val="00371168"/>
    <w:rsid w:val="00372BFE"/>
    <w:rsid w:val="00372DBD"/>
    <w:rsid w:val="00372DF6"/>
    <w:rsid w:val="00373B49"/>
    <w:rsid w:val="00373D39"/>
    <w:rsid w:val="003742A5"/>
    <w:rsid w:val="003742FD"/>
    <w:rsid w:val="00374356"/>
    <w:rsid w:val="00374B0E"/>
    <w:rsid w:val="00375067"/>
    <w:rsid w:val="00375965"/>
    <w:rsid w:val="00376D93"/>
    <w:rsid w:val="0037751F"/>
    <w:rsid w:val="003778B3"/>
    <w:rsid w:val="00380947"/>
    <w:rsid w:val="00383A1E"/>
    <w:rsid w:val="0038635F"/>
    <w:rsid w:val="00387CDE"/>
    <w:rsid w:val="00387FE9"/>
    <w:rsid w:val="003928BF"/>
    <w:rsid w:val="00392FE9"/>
    <w:rsid w:val="00393451"/>
    <w:rsid w:val="00393B1E"/>
    <w:rsid w:val="003945FB"/>
    <w:rsid w:val="003948E1"/>
    <w:rsid w:val="003949AD"/>
    <w:rsid w:val="00394B9B"/>
    <w:rsid w:val="003960DF"/>
    <w:rsid w:val="003961F8"/>
    <w:rsid w:val="00396438"/>
    <w:rsid w:val="00397089"/>
    <w:rsid w:val="00397807"/>
    <w:rsid w:val="0039780A"/>
    <w:rsid w:val="00397E17"/>
    <w:rsid w:val="003A052E"/>
    <w:rsid w:val="003A0CA4"/>
    <w:rsid w:val="003A13D6"/>
    <w:rsid w:val="003A1616"/>
    <w:rsid w:val="003A2815"/>
    <w:rsid w:val="003A514F"/>
    <w:rsid w:val="003A5A3A"/>
    <w:rsid w:val="003A5D46"/>
    <w:rsid w:val="003A6E1E"/>
    <w:rsid w:val="003A7B54"/>
    <w:rsid w:val="003A7EC6"/>
    <w:rsid w:val="003B153B"/>
    <w:rsid w:val="003B17DB"/>
    <w:rsid w:val="003B1B65"/>
    <w:rsid w:val="003B59BD"/>
    <w:rsid w:val="003B6709"/>
    <w:rsid w:val="003B6BFC"/>
    <w:rsid w:val="003B717E"/>
    <w:rsid w:val="003B76E2"/>
    <w:rsid w:val="003B7B1F"/>
    <w:rsid w:val="003C00ED"/>
    <w:rsid w:val="003C09BB"/>
    <w:rsid w:val="003C0B25"/>
    <w:rsid w:val="003C11B4"/>
    <w:rsid w:val="003C1267"/>
    <w:rsid w:val="003C41A8"/>
    <w:rsid w:val="003C556D"/>
    <w:rsid w:val="003D09BA"/>
    <w:rsid w:val="003D270E"/>
    <w:rsid w:val="003D358E"/>
    <w:rsid w:val="003D40A6"/>
    <w:rsid w:val="003D417D"/>
    <w:rsid w:val="003D4481"/>
    <w:rsid w:val="003D478E"/>
    <w:rsid w:val="003D6606"/>
    <w:rsid w:val="003D6AEB"/>
    <w:rsid w:val="003D6F32"/>
    <w:rsid w:val="003D73C4"/>
    <w:rsid w:val="003D7AD5"/>
    <w:rsid w:val="003E2CBE"/>
    <w:rsid w:val="003E586B"/>
    <w:rsid w:val="003E5F86"/>
    <w:rsid w:val="003E5FB6"/>
    <w:rsid w:val="003E699B"/>
    <w:rsid w:val="003E6DA1"/>
    <w:rsid w:val="003E76EE"/>
    <w:rsid w:val="003F046E"/>
    <w:rsid w:val="003F0D91"/>
    <w:rsid w:val="003F121A"/>
    <w:rsid w:val="003F1778"/>
    <w:rsid w:val="003F17A3"/>
    <w:rsid w:val="003F1C3F"/>
    <w:rsid w:val="003F21F2"/>
    <w:rsid w:val="003F2CBB"/>
    <w:rsid w:val="003F3E66"/>
    <w:rsid w:val="003F52E4"/>
    <w:rsid w:val="003F5CBA"/>
    <w:rsid w:val="003F5DC0"/>
    <w:rsid w:val="003F5EF6"/>
    <w:rsid w:val="003F6231"/>
    <w:rsid w:val="003F6E73"/>
    <w:rsid w:val="00400A4F"/>
    <w:rsid w:val="00401997"/>
    <w:rsid w:val="00401E53"/>
    <w:rsid w:val="00402E57"/>
    <w:rsid w:val="004047C6"/>
    <w:rsid w:val="004060DC"/>
    <w:rsid w:val="00406C3F"/>
    <w:rsid w:val="00407F18"/>
    <w:rsid w:val="0041067C"/>
    <w:rsid w:val="00412097"/>
    <w:rsid w:val="00412D01"/>
    <w:rsid w:val="00412F47"/>
    <w:rsid w:val="00412F5D"/>
    <w:rsid w:val="00412FC1"/>
    <w:rsid w:val="00412FFE"/>
    <w:rsid w:val="0041356A"/>
    <w:rsid w:val="00413A08"/>
    <w:rsid w:val="00413E41"/>
    <w:rsid w:val="004145C4"/>
    <w:rsid w:val="00416263"/>
    <w:rsid w:val="004163AF"/>
    <w:rsid w:val="004171E4"/>
    <w:rsid w:val="00417B51"/>
    <w:rsid w:val="00417E02"/>
    <w:rsid w:val="00420483"/>
    <w:rsid w:val="00420D75"/>
    <w:rsid w:val="00421A95"/>
    <w:rsid w:val="0042346E"/>
    <w:rsid w:val="00423E06"/>
    <w:rsid w:val="004252AD"/>
    <w:rsid w:val="00425757"/>
    <w:rsid w:val="00427C40"/>
    <w:rsid w:val="0043015F"/>
    <w:rsid w:val="00430A45"/>
    <w:rsid w:val="00430B61"/>
    <w:rsid w:val="00430E0C"/>
    <w:rsid w:val="004313EE"/>
    <w:rsid w:val="00431F8A"/>
    <w:rsid w:val="00435E48"/>
    <w:rsid w:val="00436756"/>
    <w:rsid w:val="00436951"/>
    <w:rsid w:val="00436B3A"/>
    <w:rsid w:val="00436FF7"/>
    <w:rsid w:val="004404FA"/>
    <w:rsid w:val="00440A7A"/>
    <w:rsid w:val="00440EF0"/>
    <w:rsid w:val="00440F58"/>
    <w:rsid w:val="004411EF"/>
    <w:rsid w:val="00441803"/>
    <w:rsid w:val="0044218D"/>
    <w:rsid w:val="00442476"/>
    <w:rsid w:val="0044259D"/>
    <w:rsid w:val="00443397"/>
    <w:rsid w:val="00443449"/>
    <w:rsid w:val="0044372D"/>
    <w:rsid w:val="00443C9B"/>
    <w:rsid w:val="00444211"/>
    <w:rsid w:val="00444856"/>
    <w:rsid w:val="00444A53"/>
    <w:rsid w:val="004451C3"/>
    <w:rsid w:val="004453C4"/>
    <w:rsid w:val="0044566F"/>
    <w:rsid w:val="00445C50"/>
    <w:rsid w:val="004462DC"/>
    <w:rsid w:val="00446458"/>
    <w:rsid w:val="00446BE5"/>
    <w:rsid w:val="004501EC"/>
    <w:rsid w:val="00450379"/>
    <w:rsid w:val="004527AB"/>
    <w:rsid w:val="004529A2"/>
    <w:rsid w:val="00452CE4"/>
    <w:rsid w:val="00453627"/>
    <w:rsid w:val="004538AE"/>
    <w:rsid w:val="004541C1"/>
    <w:rsid w:val="004541E1"/>
    <w:rsid w:val="004541F0"/>
    <w:rsid w:val="00454229"/>
    <w:rsid w:val="004545FF"/>
    <w:rsid w:val="00454EFC"/>
    <w:rsid w:val="00455B50"/>
    <w:rsid w:val="00456F69"/>
    <w:rsid w:val="00456FF9"/>
    <w:rsid w:val="00457FE8"/>
    <w:rsid w:val="0046045C"/>
    <w:rsid w:val="00461C33"/>
    <w:rsid w:val="00462D4E"/>
    <w:rsid w:val="00463713"/>
    <w:rsid w:val="0046453F"/>
    <w:rsid w:val="00464FE3"/>
    <w:rsid w:val="00465391"/>
    <w:rsid w:val="00465BAE"/>
    <w:rsid w:val="00466817"/>
    <w:rsid w:val="0046687E"/>
    <w:rsid w:val="004668E3"/>
    <w:rsid w:val="00467056"/>
    <w:rsid w:val="00467509"/>
    <w:rsid w:val="00467BCD"/>
    <w:rsid w:val="00470C2D"/>
    <w:rsid w:val="00470E1F"/>
    <w:rsid w:val="004711AF"/>
    <w:rsid w:val="004713A6"/>
    <w:rsid w:val="00472CAE"/>
    <w:rsid w:val="004754B7"/>
    <w:rsid w:val="004754E8"/>
    <w:rsid w:val="0047714D"/>
    <w:rsid w:val="004772F2"/>
    <w:rsid w:val="00477456"/>
    <w:rsid w:val="0048030B"/>
    <w:rsid w:val="0048161E"/>
    <w:rsid w:val="004821DB"/>
    <w:rsid w:val="00482585"/>
    <w:rsid w:val="00482E95"/>
    <w:rsid w:val="004831CF"/>
    <w:rsid w:val="004836F6"/>
    <w:rsid w:val="004849EB"/>
    <w:rsid w:val="004851AC"/>
    <w:rsid w:val="004851FF"/>
    <w:rsid w:val="00485F12"/>
    <w:rsid w:val="004868E2"/>
    <w:rsid w:val="00486F8D"/>
    <w:rsid w:val="004873AB"/>
    <w:rsid w:val="0048771A"/>
    <w:rsid w:val="0049118D"/>
    <w:rsid w:val="00493262"/>
    <w:rsid w:val="004967DA"/>
    <w:rsid w:val="00496A23"/>
    <w:rsid w:val="00497D49"/>
    <w:rsid w:val="004A08AC"/>
    <w:rsid w:val="004A2054"/>
    <w:rsid w:val="004A29D1"/>
    <w:rsid w:val="004A354E"/>
    <w:rsid w:val="004A3ACD"/>
    <w:rsid w:val="004A522D"/>
    <w:rsid w:val="004A6F30"/>
    <w:rsid w:val="004A735B"/>
    <w:rsid w:val="004B0906"/>
    <w:rsid w:val="004B11D6"/>
    <w:rsid w:val="004B3102"/>
    <w:rsid w:val="004B4604"/>
    <w:rsid w:val="004B57CF"/>
    <w:rsid w:val="004B6477"/>
    <w:rsid w:val="004B68CA"/>
    <w:rsid w:val="004B691D"/>
    <w:rsid w:val="004B7119"/>
    <w:rsid w:val="004B7997"/>
    <w:rsid w:val="004B7E3B"/>
    <w:rsid w:val="004C1802"/>
    <w:rsid w:val="004C48CC"/>
    <w:rsid w:val="004C499D"/>
    <w:rsid w:val="004C4BFE"/>
    <w:rsid w:val="004C512B"/>
    <w:rsid w:val="004C54DC"/>
    <w:rsid w:val="004C6663"/>
    <w:rsid w:val="004C6A09"/>
    <w:rsid w:val="004C70CE"/>
    <w:rsid w:val="004C780E"/>
    <w:rsid w:val="004C7A5E"/>
    <w:rsid w:val="004D0353"/>
    <w:rsid w:val="004D18D5"/>
    <w:rsid w:val="004D1F07"/>
    <w:rsid w:val="004D35C7"/>
    <w:rsid w:val="004D6214"/>
    <w:rsid w:val="004D662C"/>
    <w:rsid w:val="004D6773"/>
    <w:rsid w:val="004D6E02"/>
    <w:rsid w:val="004E011D"/>
    <w:rsid w:val="004E030E"/>
    <w:rsid w:val="004E16BE"/>
    <w:rsid w:val="004E16FF"/>
    <w:rsid w:val="004E22BC"/>
    <w:rsid w:val="004E2D86"/>
    <w:rsid w:val="004E32AF"/>
    <w:rsid w:val="004E3C40"/>
    <w:rsid w:val="004E5390"/>
    <w:rsid w:val="004E5B74"/>
    <w:rsid w:val="004E7FA5"/>
    <w:rsid w:val="004F2C84"/>
    <w:rsid w:val="004F2ED3"/>
    <w:rsid w:val="004F4854"/>
    <w:rsid w:val="004F4B11"/>
    <w:rsid w:val="00500868"/>
    <w:rsid w:val="00500FF2"/>
    <w:rsid w:val="005016E2"/>
    <w:rsid w:val="00502032"/>
    <w:rsid w:val="005023CD"/>
    <w:rsid w:val="00503403"/>
    <w:rsid w:val="00503B0B"/>
    <w:rsid w:val="005053FE"/>
    <w:rsid w:val="00505CF1"/>
    <w:rsid w:val="00506951"/>
    <w:rsid w:val="00507A30"/>
    <w:rsid w:val="00510BBA"/>
    <w:rsid w:val="00511112"/>
    <w:rsid w:val="00513183"/>
    <w:rsid w:val="00513612"/>
    <w:rsid w:val="00513F16"/>
    <w:rsid w:val="00514186"/>
    <w:rsid w:val="00514BE8"/>
    <w:rsid w:val="00515376"/>
    <w:rsid w:val="00517F8A"/>
    <w:rsid w:val="00520BD8"/>
    <w:rsid w:val="00521065"/>
    <w:rsid w:val="005211C4"/>
    <w:rsid w:val="00521709"/>
    <w:rsid w:val="00521D3F"/>
    <w:rsid w:val="00521E14"/>
    <w:rsid w:val="00522B98"/>
    <w:rsid w:val="00522D99"/>
    <w:rsid w:val="00523332"/>
    <w:rsid w:val="0052473B"/>
    <w:rsid w:val="00524D1A"/>
    <w:rsid w:val="00525076"/>
    <w:rsid w:val="005256A4"/>
    <w:rsid w:val="00525E37"/>
    <w:rsid w:val="0052626B"/>
    <w:rsid w:val="0052626E"/>
    <w:rsid w:val="00527A4E"/>
    <w:rsid w:val="00527B63"/>
    <w:rsid w:val="00527FDF"/>
    <w:rsid w:val="0053015C"/>
    <w:rsid w:val="0053044D"/>
    <w:rsid w:val="00530AE3"/>
    <w:rsid w:val="00530C0A"/>
    <w:rsid w:val="00534B57"/>
    <w:rsid w:val="00534E69"/>
    <w:rsid w:val="00536735"/>
    <w:rsid w:val="00536774"/>
    <w:rsid w:val="0054039C"/>
    <w:rsid w:val="00540481"/>
    <w:rsid w:val="0054165F"/>
    <w:rsid w:val="00541EFE"/>
    <w:rsid w:val="0054233F"/>
    <w:rsid w:val="00542AE9"/>
    <w:rsid w:val="00542C9A"/>
    <w:rsid w:val="00543C16"/>
    <w:rsid w:val="00544BFD"/>
    <w:rsid w:val="00544D55"/>
    <w:rsid w:val="0054503F"/>
    <w:rsid w:val="00545132"/>
    <w:rsid w:val="005461D0"/>
    <w:rsid w:val="005464B0"/>
    <w:rsid w:val="00546664"/>
    <w:rsid w:val="0054788F"/>
    <w:rsid w:val="00547BC5"/>
    <w:rsid w:val="00550748"/>
    <w:rsid w:val="00550983"/>
    <w:rsid w:val="00550DF6"/>
    <w:rsid w:val="00551DC6"/>
    <w:rsid w:val="005525F0"/>
    <w:rsid w:val="00553248"/>
    <w:rsid w:val="00553DC4"/>
    <w:rsid w:val="00555299"/>
    <w:rsid w:val="0056082A"/>
    <w:rsid w:val="00560914"/>
    <w:rsid w:val="00560EFD"/>
    <w:rsid w:val="0056232F"/>
    <w:rsid w:val="00562D35"/>
    <w:rsid w:val="005646CF"/>
    <w:rsid w:val="00565078"/>
    <w:rsid w:val="0056616C"/>
    <w:rsid w:val="0056725B"/>
    <w:rsid w:val="00567E40"/>
    <w:rsid w:val="00570563"/>
    <w:rsid w:val="00570744"/>
    <w:rsid w:val="005745CA"/>
    <w:rsid w:val="0057542C"/>
    <w:rsid w:val="00575A93"/>
    <w:rsid w:val="00575FB9"/>
    <w:rsid w:val="00576057"/>
    <w:rsid w:val="00576C86"/>
    <w:rsid w:val="00577073"/>
    <w:rsid w:val="005778E9"/>
    <w:rsid w:val="00580181"/>
    <w:rsid w:val="00580A30"/>
    <w:rsid w:val="00580FC6"/>
    <w:rsid w:val="0058129D"/>
    <w:rsid w:val="005812A6"/>
    <w:rsid w:val="005818CB"/>
    <w:rsid w:val="005818F3"/>
    <w:rsid w:val="00582188"/>
    <w:rsid w:val="005821B5"/>
    <w:rsid w:val="0058348E"/>
    <w:rsid w:val="0058352A"/>
    <w:rsid w:val="0058352C"/>
    <w:rsid w:val="00583641"/>
    <w:rsid w:val="00583D57"/>
    <w:rsid w:val="005870C1"/>
    <w:rsid w:val="00587C77"/>
    <w:rsid w:val="005909E0"/>
    <w:rsid w:val="005910B6"/>
    <w:rsid w:val="0059383B"/>
    <w:rsid w:val="00595395"/>
    <w:rsid w:val="00595B3F"/>
    <w:rsid w:val="0059622D"/>
    <w:rsid w:val="00596693"/>
    <w:rsid w:val="00596CCA"/>
    <w:rsid w:val="005977BC"/>
    <w:rsid w:val="005A1507"/>
    <w:rsid w:val="005A1879"/>
    <w:rsid w:val="005A25F5"/>
    <w:rsid w:val="005A2DA3"/>
    <w:rsid w:val="005A4B98"/>
    <w:rsid w:val="005A58C3"/>
    <w:rsid w:val="005A6096"/>
    <w:rsid w:val="005A642D"/>
    <w:rsid w:val="005A7D32"/>
    <w:rsid w:val="005B0629"/>
    <w:rsid w:val="005B0B51"/>
    <w:rsid w:val="005B1369"/>
    <w:rsid w:val="005B1E8A"/>
    <w:rsid w:val="005B29F5"/>
    <w:rsid w:val="005B39D3"/>
    <w:rsid w:val="005B4DA3"/>
    <w:rsid w:val="005B58B0"/>
    <w:rsid w:val="005B593F"/>
    <w:rsid w:val="005B5A10"/>
    <w:rsid w:val="005B6EAC"/>
    <w:rsid w:val="005B75DA"/>
    <w:rsid w:val="005B7797"/>
    <w:rsid w:val="005B7E08"/>
    <w:rsid w:val="005C0869"/>
    <w:rsid w:val="005C088C"/>
    <w:rsid w:val="005C0D80"/>
    <w:rsid w:val="005C10EF"/>
    <w:rsid w:val="005C2A45"/>
    <w:rsid w:val="005C34C8"/>
    <w:rsid w:val="005C391D"/>
    <w:rsid w:val="005C3EB5"/>
    <w:rsid w:val="005C48C7"/>
    <w:rsid w:val="005C541E"/>
    <w:rsid w:val="005C617D"/>
    <w:rsid w:val="005C61F8"/>
    <w:rsid w:val="005C63BD"/>
    <w:rsid w:val="005C6BB3"/>
    <w:rsid w:val="005C7004"/>
    <w:rsid w:val="005D0E95"/>
    <w:rsid w:val="005D11A5"/>
    <w:rsid w:val="005D19A3"/>
    <w:rsid w:val="005D1AE7"/>
    <w:rsid w:val="005D1C21"/>
    <w:rsid w:val="005D2973"/>
    <w:rsid w:val="005D29E7"/>
    <w:rsid w:val="005D3B27"/>
    <w:rsid w:val="005D4654"/>
    <w:rsid w:val="005D4883"/>
    <w:rsid w:val="005D54C6"/>
    <w:rsid w:val="005D5C6C"/>
    <w:rsid w:val="005D626A"/>
    <w:rsid w:val="005D7370"/>
    <w:rsid w:val="005D7F93"/>
    <w:rsid w:val="005E16E9"/>
    <w:rsid w:val="005E1FFC"/>
    <w:rsid w:val="005E2418"/>
    <w:rsid w:val="005E249F"/>
    <w:rsid w:val="005E339A"/>
    <w:rsid w:val="005E3420"/>
    <w:rsid w:val="005E3484"/>
    <w:rsid w:val="005E371E"/>
    <w:rsid w:val="005E523F"/>
    <w:rsid w:val="005E55D2"/>
    <w:rsid w:val="005E57C7"/>
    <w:rsid w:val="005E59C8"/>
    <w:rsid w:val="005E5B1E"/>
    <w:rsid w:val="005E5FEE"/>
    <w:rsid w:val="005E6B5F"/>
    <w:rsid w:val="005E6D8E"/>
    <w:rsid w:val="005E79BE"/>
    <w:rsid w:val="005F0342"/>
    <w:rsid w:val="005F1666"/>
    <w:rsid w:val="005F2228"/>
    <w:rsid w:val="005F2515"/>
    <w:rsid w:val="005F320F"/>
    <w:rsid w:val="005F4CF7"/>
    <w:rsid w:val="005F558B"/>
    <w:rsid w:val="005F71DF"/>
    <w:rsid w:val="005F740F"/>
    <w:rsid w:val="005F74BA"/>
    <w:rsid w:val="005F7BD5"/>
    <w:rsid w:val="00600185"/>
    <w:rsid w:val="006006A6"/>
    <w:rsid w:val="006013BF"/>
    <w:rsid w:val="00602793"/>
    <w:rsid w:val="00603E6B"/>
    <w:rsid w:val="00604079"/>
    <w:rsid w:val="00604334"/>
    <w:rsid w:val="0060518A"/>
    <w:rsid w:val="006063C1"/>
    <w:rsid w:val="00607B56"/>
    <w:rsid w:val="00607DC9"/>
    <w:rsid w:val="0061030E"/>
    <w:rsid w:val="00610912"/>
    <w:rsid w:val="00610C79"/>
    <w:rsid w:val="0061111E"/>
    <w:rsid w:val="00611AE4"/>
    <w:rsid w:val="00611B4E"/>
    <w:rsid w:val="00611B75"/>
    <w:rsid w:val="00611CCD"/>
    <w:rsid w:val="00613082"/>
    <w:rsid w:val="006153A4"/>
    <w:rsid w:val="00615A77"/>
    <w:rsid w:val="006167E0"/>
    <w:rsid w:val="00617CD3"/>
    <w:rsid w:val="0062138E"/>
    <w:rsid w:val="00621FBE"/>
    <w:rsid w:val="00623145"/>
    <w:rsid w:val="00623E37"/>
    <w:rsid w:val="00624126"/>
    <w:rsid w:val="006241B7"/>
    <w:rsid w:val="0062425C"/>
    <w:rsid w:val="0062609A"/>
    <w:rsid w:val="00626EA8"/>
    <w:rsid w:val="00627495"/>
    <w:rsid w:val="0062751E"/>
    <w:rsid w:val="006304FA"/>
    <w:rsid w:val="00630DB9"/>
    <w:rsid w:val="00632027"/>
    <w:rsid w:val="006322C2"/>
    <w:rsid w:val="006337D1"/>
    <w:rsid w:val="006339BB"/>
    <w:rsid w:val="00634F8E"/>
    <w:rsid w:val="00636868"/>
    <w:rsid w:val="006371C4"/>
    <w:rsid w:val="00640700"/>
    <w:rsid w:val="00640999"/>
    <w:rsid w:val="00640C66"/>
    <w:rsid w:val="00640F46"/>
    <w:rsid w:val="00641315"/>
    <w:rsid w:val="006416BF"/>
    <w:rsid w:val="0064183D"/>
    <w:rsid w:val="0064261F"/>
    <w:rsid w:val="00642DC0"/>
    <w:rsid w:val="0064335A"/>
    <w:rsid w:val="00643423"/>
    <w:rsid w:val="0064343F"/>
    <w:rsid w:val="00643B37"/>
    <w:rsid w:val="00643C03"/>
    <w:rsid w:val="00643F47"/>
    <w:rsid w:val="006446A4"/>
    <w:rsid w:val="00644D13"/>
    <w:rsid w:val="006458E3"/>
    <w:rsid w:val="00645B48"/>
    <w:rsid w:val="006467C6"/>
    <w:rsid w:val="00647091"/>
    <w:rsid w:val="006475E0"/>
    <w:rsid w:val="00647982"/>
    <w:rsid w:val="00650A2B"/>
    <w:rsid w:val="00651CA1"/>
    <w:rsid w:val="006522D7"/>
    <w:rsid w:val="0065290F"/>
    <w:rsid w:val="00652DF7"/>
    <w:rsid w:val="00654BAF"/>
    <w:rsid w:val="0065536C"/>
    <w:rsid w:val="0065565B"/>
    <w:rsid w:val="00655CB4"/>
    <w:rsid w:val="00655CE0"/>
    <w:rsid w:val="00656ECD"/>
    <w:rsid w:val="00661CCB"/>
    <w:rsid w:val="0066201C"/>
    <w:rsid w:val="0066206F"/>
    <w:rsid w:val="006628DE"/>
    <w:rsid w:val="00663E9D"/>
    <w:rsid w:val="00665862"/>
    <w:rsid w:val="0066660F"/>
    <w:rsid w:val="00667940"/>
    <w:rsid w:val="00667F14"/>
    <w:rsid w:val="00670D6F"/>
    <w:rsid w:val="006735ED"/>
    <w:rsid w:val="0067366C"/>
    <w:rsid w:val="00673A92"/>
    <w:rsid w:val="00673C66"/>
    <w:rsid w:val="0067421B"/>
    <w:rsid w:val="00674348"/>
    <w:rsid w:val="006744A5"/>
    <w:rsid w:val="00674A5B"/>
    <w:rsid w:val="006756AA"/>
    <w:rsid w:val="006761B2"/>
    <w:rsid w:val="006772FE"/>
    <w:rsid w:val="00677D89"/>
    <w:rsid w:val="00680504"/>
    <w:rsid w:val="0068053C"/>
    <w:rsid w:val="006809EC"/>
    <w:rsid w:val="00682142"/>
    <w:rsid w:val="0068363F"/>
    <w:rsid w:val="00683C67"/>
    <w:rsid w:val="00684641"/>
    <w:rsid w:val="006847EA"/>
    <w:rsid w:val="00684FD7"/>
    <w:rsid w:val="00685117"/>
    <w:rsid w:val="0068599E"/>
    <w:rsid w:val="006863CA"/>
    <w:rsid w:val="00686587"/>
    <w:rsid w:val="00686FCD"/>
    <w:rsid w:val="00687EA8"/>
    <w:rsid w:val="00690915"/>
    <w:rsid w:val="00691E71"/>
    <w:rsid w:val="00692CA4"/>
    <w:rsid w:val="00693207"/>
    <w:rsid w:val="00693C87"/>
    <w:rsid w:val="006941A8"/>
    <w:rsid w:val="00694236"/>
    <w:rsid w:val="0069520D"/>
    <w:rsid w:val="00697C77"/>
    <w:rsid w:val="00697CCB"/>
    <w:rsid w:val="006A01A0"/>
    <w:rsid w:val="006A201A"/>
    <w:rsid w:val="006A56BF"/>
    <w:rsid w:val="006A5855"/>
    <w:rsid w:val="006A654E"/>
    <w:rsid w:val="006A673E"/>
    <w:rsid w:val="006A6FDF"/>
    <w:rsid w:val="006A7623"/>
    <w:rsid w:val="006B20E6"/>
    <w:rsid w:val="006B2465"/>
    <w:rsid w:val="006B3004"/>
    <w:rsid w:val="006B3292"/>
    <w:rsid w:val="006B3EEC"/>
    <w:rsid w:val="006B401C"/>
    <w:rsid w:val="006B4FF0"/>
    <w:rsid w:val="006B6036"/>
    <w:rsid w:val="006B690A"/>
    <w:rsid w:val="006B70D2"/>
    <w:rsid w:val="006B78A5"/>
    <w:rsid w:val="006B7A62"/>
    <w:rsid w:val="006C0189"/>
    <w:rsid w:val="006C0ACD"/>
    <w:rsid w:val="006C16D4"/>
    <w:rsid w:val="006C2E12"/>
    <w:rsid w:val="006C450B"/>
    <w:rsid w:val="006C51F7"/>
    <w:rsid w:val="006C57B5"/>
    <w:rsid w:val="006D014D"/>
    <w:rsid w:val="006D1D6D"/>
    <w:rsid w:val="006D237B"/>
    <w:rsid w:val="006D25F5"/>
    <w:rsid w:val="006D28F9"/>
    <w:rsid w:val="006D37C8"/>
    <w:rsid w:val="006D395D"/>
    <w:rsid w:val="006D3AE9"/>
    <w:rsid w:val="006D45B2"/>
    <w:rsid w:val="006D5A0F"/>
    <w:rsid w:val="006D5E0C"/>
    <w:rsid w:val="006D611A"/>
    <w:rsid w:val="006D74B5"/>
    <w:rsid w:val="006E04EA"/>
    <w:rsid w:val="006E078E"/>
    <w:rsid w:val="006E0B58"/>
    <w:rsid w:val="006E0C58"/>
    <w:rsid w:val="006E1A4D"/>
    <w:rsid w:val="006E2061"/>
    <w:rsid w:val="006E2072"/>
    <w:rsid w:val="006E3798"/>
    <w:rsid w:val="006E39F4"/>
    <w:rsid w:val="006E41EA"/>
    <w:rsid w:val="006E465F"/>
    <w:rsid w:val="006E4987"/>
    <w:rsid w:val="006E4F50"/>
    <w:rsid w:val="006E711C"/>
    <w:rsid w:val="006F1DBD"/>
    <w:rsid w:val="006F31A2"/>
    <w:rsid w:val="006F3E7B"/>
    <w:rsid w:val="006F4AD2"/>
    <w:rsid w:val="006F539B"/>
    <w:rsid w:val="006F5564"/>
    <w:rsid w:val="006F5E56"/>
    <w:rsid w:val="006F642A"/>
    <w:rsid w:val="006F6448"/>
    <w:rsid w:val="006F6BAE"/>
    <w:rsid w:val="006F6DB1"/>
    <w:rsid w:val="006F74A7"/>
    <w:rsid w:val="006F7C8A"/>
    <w:rsid w:val="0070099A"/>
    <w:rsid w:val="007014DF"/>
    <w:rsid w:val="00701643"/>
    <w:rsid w:val="00701CB2"/>
    <w:rsid w:val="007026FD"/>
    <w:rsid w:val="00702906"/>
    <w:rsid w:val="007038CD"/>
    <w:rsid w:val="007045DC"/>
    <w:rsid w:val="00705325"/>
    <w:rsid w:val="007058FD"/>
    <w:rsid w:val="00705B97"/>
    <w:rsid w:val="00705DE9"/>
    <w:rsid w:val="00706A93"/>
    <w:rsid w:val="00707AE5"/>
    <w:rsid w:val="007100FA"/>
    <w:rsid w:val="00710611"/>
    <w:rsid w:val="00710AAB"/>
    <w:rsid w:val="0071148F"/>
    <w:rsid w:val="00711AD4"/>
    <w:rsid w:val="00712E78"/>
    <w:rsid w:val="00713D1C"/>
    <w:rsid w:val="00714071"/>
    <w:rsid w:val="00714388"/>
    <w:rsid w:val="00715BA8"/>
    <w:rsid w:val="00716EAF"/>
    <w:rsid w:val="00717594"/>
    <w:rsid w:val="00717967"/>
    <w:rsid w:val="00720140"/>
    <w:rsid w:val="00720383"/>
    <w:rsid w:val="00720D3C"/>
    <w:rsid w:val="00721B2F"/>
    <w:rsid w:val="00722E57"/>
    <w:rsid w:val="0072398C"/>
    <w:rsid w:val="00723C50"/>
    <w:rsid w:val="00724B6D"/>
    <w:rsid w:val="007258A1"/>
    <w:rsid w:val="00725971"/>
    <w:rsid w:val="00725BD2"/>
    <w:rsid w:val="00725F3C"/>
    <w:rsid w:val="00726104"/>
    <w:rsid w:val="00727598"/>
    <w:rsid w:val="007312E8"/>
    <w:rsid w:val="00731EBC"/>
    <w:rsid w:val="0073252E"/>
    <w:rsid w:val="007334DB"/>
    <w:rsid w:val="00734A36"/>
    <w:rsid w:val="00735C8D"/>
    <w:rsid w:val="00740ADA"/>
    <w:rsid w:val="00740E95"/>
    <w:rsid w:val="00741849"/>
    <w:rsid w:val="00741A76"/>
    <w:rsid w:val="007429E2"/>
    <w:rsid w:val="00742DBD"/>
    <w:rsid w:val="00743743"/>
    <w:rsid w:val="00744282"/>
    <w:rsid w:val="00744608"/>
    <w:rsid w:val="007453EA"/>
    <w:rsid w:val="007454DA"/>
    <w:rsid w:val="00745EB3"/>
    <w:rsid w:val="00746911"/>
    <w:rsid w:val="007469C9"/>
    <w:rsid w:val="00746C80"/>
    <w:rsid w:val="00746CAF"/>
    <w:rsid w:val="0075040C"/>
    <w:rsid w:val="0075063A"/>
    <w:rsid w:val="00750919"/>
    <w:rsid w:val="00751D30"/>
    <w:rsid w:val="007527A3"/>
    <w:rsid w:val="00752A47"/>
    <w:rsid w:val="00752C68"/>
    <w:rsid w:val="00755609"/>
    <w:rsid w:val="00755ED4"/>
    <w:rsid w:val="00756BDA"/>
    <w:rsid w:val="00756E90"/>
    <w:rsid w:val="00757300"/>
    <w:rsid w:val="00761A2C"/>
    <w:rsid w:val="00761F2B"/>
    <w:rsid w:val="00762936"/>
    <w:rsid w:val="0076323E"/>
    <w:rsid w:val="00763595"/>
    <w:rsid w:val="00765AFF"/>
    <w:rsid w:val="00765E9A"/>
    <w:rsid w:val="00766474"/>
    <w:rsid w:val="00766793"/>
    <w:rsid w:val="007673A1"/>
    <w:rsid w:val="0076778C"/>
    <w:rsid w:val="007701F0"/>
    <w:rsid w:val="0077129C"/>
    <w:rsid w:val="007725AA"/>
    <w:rsid w:val="00772F05"/>
    <w:rsid w:val="00773474"/>
    <w:rsid w:val="0077403A"/>
    <w:rsid w:val="00774301"/>
    <w:rsid w:val="00774755"/>
    <w:rsid w:val="0077538B"/>
    <w:rsid w:val="007757C6"/>
    <w:rsid w:val="00776B77"/>
    <w:rsid w:val="007776C9"/>
    <w:rsid w:val="007800D5"/>
    <w:rsid w:val="0078040B"/>
    <w:rsid w:val="0078126A"/>
    <w:rsid w:val="007814F6"/>
    <w:rsid w:val="00781F40"/>
    <w:rsid w:val="00782161"/>
    <w:rsid w:val="007828B7"/>
    <w:rsid w:val="0078318C"/>
    <w:rsid w:val="00783418"/>
    <w:rsid w:val="007836A7"/>
    <w:rsid w:val="007849BF"/>
    <w:rsid w:val="0078594E"/>
    <w:rsid w:val="00785B3D"/>
    <w:rsid w:val="00786DC6"/>
    <w:rsid w:val="0078789E"/>
    <w:rsid w:val="00787E94"/>
    <w:rsid w:val="00790E64"/>
    <w:rsid w:val="007912F8"/>
    <w:rsid w:val="00791613"/>
    <w:rsid w:val="00791D06"/>
    <w:rsid w:val="007921A3"/>
    <w:rsid w:val="00792E6B"/>
    <w:rsid w:val="00793054"/>
    <w:rsid w:val="00793079"/>
    <w:rsid w:val="00793193"/>
    <w:rsid w:val="00794134"/>
    <w:rsid w:val="007960FB"/>
    <w:rsid w:val="007965AB"/>
    <w:rsid w:val="00797E79"/>
    <w:rsid w:val="007A1D60"/>
    <w:rsid w:val="007A4796"/>
    <w:rsid w:val="007A578A"/>
    <w:rsid w:val="007A61F1"/>
    <w:rsid w:val="007A620C"/>
    <w:rsid w:val="007A645B"/>
    <w:rsid w:val="007A66C1"/>
    <w:rsid w:val="007A6C65"/>
    <w:rsid w:val="007A6FAA"/>
    <w:rsid w:val="007A7499"/>
    <w:rsid w:val="007A756E"/>
    <w:rsid w:val="007A75B5"/>
    <w:rsid w:val="007A7A4C"/>
    <w:rsid w:val="007B01B1"/>
    <w:rsid w:val="007B0A37"/>
    <w:rsid w:val="007B17E7"/>
    <w:rsid w:val="007B1C56"/>
    <w:rsid w:val="007B20C7"/>
    <w:rsid w:val="007B4426"/>
    <w:rsid w:val="007B4B45"/>
    <w:rsid w:val="007B6574"/>
    <w:rsid w:val="007B6774"/>
    <w:rsid w:val="007B698A"/>
    <w:rsid w:val="007B6BD1"/>
    <w:rsid w:val="007B6F39"/>
    <w:rsid w:val="007B7052"/>
    <w:rsid w:val="007C0009"/>
    <w:rsid w:val="007C2959"/>
    <w:rsid w:val="007C33B1"/>
    <w:rsid w:val="007C349B"/>
    <w:rsid w:val="007C3B0B"/>
    <w:rsid w:val="007C3EC5"/>
    <w:rsid w:val="007C475D"/>
    <w:rsid w:val="007C4F38"/>
    <w:rsid w:val="007C5656"/>
    <w:rsid w:val="007C5723"/>
    <w:rsid w:val="007C7025"/>
    <w:rsid w:val="007C7152"/>
    <w:rsid w:val="007C7D38"/>
    <w:rsid w:val="007C7FBE"/>
    <w:rsid w:val="007D206E"/>
    <w:rsid w:val="007D21B4"/>
    <w:rsid w:val="007D3EAA"/>
    <w:rsid w:val="007D3EE1"/>
    <w:rsid w:val="007D3F78"/>
    <w:rsid w:val="007D495D"/>
    <w:rsid w:val="007D4C92"/>
    <w:rsid w:val="007D5558"/>
    <w:rsid w:val="007D608B"/>
    <w:rsid w:val="007D7612"/>
    <w:rsid w:val="007D79CB"/>
    <w:rsid w:val="007E02DC"/>
    <w:rsid w:val="007E3670"/>
    <w:rsid w:val="007E3A0C"/>
    <w:rsid w:val="007E3B4B"/>
    <w:rsid w:val="007E4B03"/>
    <w:rsid w:val="007E4E2B"/>
    <w:rsid w:val="007E5A8C"/>
    <w:rsid w:val="007E5F57"/>
    <w:rsid w:val="007E73ED"/>
    <w:rsid w:val="007E7FFD"/>
    <w:rsid w:val="007F0588"/>
    <w:rsid w:val="007F05D6"/>
    <w:rsid w:val="007F061C"/>
    <w:rsid w:val="007F0A27"/>
    <w:rsid w:val="007F0D40"/>
    <w:rsid w:val="007F1098"/>
    <w:rsid w:val="007F1394"/>
    <w:rsid w:val="007F184C"/>
    <w:rsid w:val="007F198C"/>
    <w:rsid w:val="007F21EC"/>
    <w:rsid w:val="007F25DD"/>
    <w:rsid w:val="007F2912"/>
    <w:rsid w:val="007F2FD9"/>
    <w:rsid w:val="007F3822"/>
    <w:rsid w:val="007F3BCC"/>
    <w:rsid w:val="007F4A1D"/>
    <w:rsid w:val="007F5207"/>
    <w:rsid w:val="007F5D4F"/>
    <w:rsid w:val="007F6058"/>
    <w:rsid w:val="007F62F1"/>
    <w:rsid w:val="007F738D"/>
    <w:rsid w:val="007F797E"/>
    <w:rsid w:val="00800AAF"/>
    <w:rsid w:val="00800E8F"/>
    <w:rsid w:val="0080185B"/>
    <w:rsid w:val="00801C9E"/>
    <w:rsid w:val="0080269C"/>
    <w:rsid w:val="00802B44"/>
    <w:rsid w:val="00803C93"/>
    <w:rsid w:val="00804F8D"/>
    <w:rsid w:val="008053A1"/>
    <w:rsid w:val="008054D3"/>
    <w:rsid w:val="00805ADF"/>
    <w:rsid w:val="00806FEF"/>
    <w:rsid w:val="00807CC2"/>
    <w:rsid w:val="008108DB"/>
    <w:rsid w:val="0081246B"/>
    <w:rsid w:val="00812C7E"/>
    <w:rsid w:val="008137C2"/>
    <w:rsid w:val="00813AE1"/>
    <w:rsid w:val="00813C7C"/>
    <w:rsid w:val="0081460B"/>
    <w:rsid w:val="0081517F"/>
    <w:rsid w:val="00816AEA"/>
    <w:rsid w:val="00816B66"/>
    <w:rsid w:val="00816F1F"/>
    <w:rsid w:val="00817B74"/>
    <w:rsid w:val="00817DEC"/>
    <w:rsid w:val="00820304"/>
    <w:rsid w:val="00821210"/>
    <w:rsid w:val="00821758"/>
    <w:rsid w:val="0082253F"/>
    <w:rsid w:val="0082316C"/>
    <w:rsid w:val="0082399E"/>
    <w:rsid w:val="008239B6"/>
    <w:rsid w:val="008239FC"/>
    <w:rsid w:val="0082407D"/>
    <w:rsid w:val="0082429B"/>
    <w:rsid w:val="0082450F"/>
    <w:rsid w:val="00825380"/>
    <w:rsid w:val="00826252"/>
    <w:rsid w:val="00827668"/>
    <w:rsid w:val="0083063A"/>
    <w:rsid w:val="008311BC"/>
    <w:rsid w:val="008316B4"/>
    <w:rsid w:val="00832C40"/>
    <w:rsid w:val="0083690D"/>
    <w:rsid w:val="00836C17"/>
    <w:rsid w:val="00840C0A"/>
    <w:rsid w:val="00841723"/>
    <w:rsid w:val="00843DDD"/>
    <w:rsid w:val="00844FF5"/>
    <w:rsid w:val="00845773"/>
    <w:rsid w:val="00845790"/>
    <w:rsid w:val="008458D0"/>
    <w:rsid w:val="00845B94"/>
    <w:rsid w:val="008507B2"/>
    <w:rsid w:val="00850B5D"/>
    <w:rsid w:val="00850CEE"/>
    <w:rsid w:val="00850EF1"/>
    <w:rsid w:val="00852120"/>
    <w:rsid w:val="00852AF3"/>
    <w:rsid w:val="00853238"/>
    <w:rsid w:val="00853AEF"/>
    <w:rsid w:val="008561CC"/>
    <w:rsid w:val="0085700E"/>
    <w:rsid w:val="00861B1E"/>
    <w:rsid w:val="0086246B"/>
    <w:rsid w:val="00863ED6"/>
    <w:rsid w:val="00864DC1"/>
    <w:rsid w:val="008665A4"/>
    <w:rsid w:val="008668E3"/>
    <w:rsid w:val="00867CFA"/>
    <w:rsid w:val="00872073"/>
    <w:rsid w:val="00872640"/>
    <w:rsid w:val="00873DB4"/>
    <w:rsid w:val="00875FE6"/>
    <w:rsid w:val="00876915"/>
    <w:rsid w:val="00876A2E"/>
    <w:rsid w:val="00877BCE"/>
    <w:rsid w:val="00880816"/>
    <w:rsid w:val="008810A6"/>
    <w:rsid w:val="008811C7"/>
    <w:rsid w:val="008821AE"/>
    <w:rsid w:val="00882262"/>
    <w:rsid w:val="0088366E"/>
    <w:rsid w:val="0088372A"/>
    <w:rsid w:val="008846F9"/>
    <w:rsid w:val="00884AAA"/>
    <w:rsid w:val="00884E27"/>
    <w:rsid w:val="00884E2C"/>
    <w:rsid w:val="00884F1D"/>
    <w:rsid w:val="008850F1"/>
    <w:rsid w:val="00885347"/>
    <w:rsid w:val="00886CA2"/>
    <w:rsid w:val="008903A9"/>
    <w:rsid w:val="00890A74"/>
    <w:rsid w:val="008921CE"/>
    <w:rsid w:val="0089290C"/>
    <w:rsid w:val="00893257"/>
    <w:rsid w:val="00893CE5"/>
    <w:rsid w:val="008952B0"/>
    <w:rsid w:val="00895445"/>
    <w:rsid w:val="008958AA"/>
    <w:rsid w:val="008958FE"/>
    <w:rsid w:val="00896017"/>
    <w:rsid w:val="0089713E"/>
    <w:rsid w:val="00897385"/>
    <w:rsid w:val="008979AF"/>
    <w:rsid w:val="00897C83"/>
    <w:rsid w:val="00897EFE"/>
    <w:rsid w:val="008A0841"/>
    <w:rsid w:val="008A0F7D"/>
    <w:rsid w:val="008A1572"/>
    <w:rsid w:val="008A1684"/>
    <w:rsid w:val="008A1821"/>
    <w:rsid w:val="008A19BC"/>
    <w:rsid w:val="008A1D97"/>
    <w:rsid w:val="008A2F6E"/>
    <w:rsid w:val="008A5111"/>
    <w:rsid w:val="008A5702"/>
    <w:rsid w:val="008A6F99"/>
    <w:rsid w:val="008A78C1"/>
    <w:rsid w:val="008B015A"/>
    <w:rsid w:val="008B065A"/>
    <w:rsid w:val="008B06F3"/>
    <w:rsid w:val="008B1AA2"/>
    <w:rsid w:val="008B2878"/>
    <w:rsid w:val="008B3201"/>
    <w:rsid w:val="008B3797"/>
    <w:rsid w:val="008B38DC"/>
    <w:rsid w:val="008B4A4A"/>
    <w:rsid w:val="008B5813"/>
    <w:rsid w:val="008B5F8F"/>
    <w:rsid w:val="008C0D32"/>
    <w:rsid w:val="008C0FFE"/>
    <w:rsid w:val="008C16A5"/>
    <w:rsid w:val="008C236B"/>
    <w:rsid w:val="008C24A9"/>
    <w:rsid w:val="008C3390"/>
    <w:rsid w:val="008C4DE0"/>
    <w:rsid w:val="008C4E2F"/>
    <w:rsid w:val="008C60C4"/>
    <w:rsid w:val="008C6403"/>
    <w:rsid w:val="008C6443"/>
    <w:rsid w:val="008C69B2"/>
    <w:rsid w:val="008C7603"/>
    <w:rsid w:val="008D12B5"/>
    <w:rsid w:val="008D1AC4"/>
    <w:rsid w:val="008D1B6E"/>
    <w:rsid w:val="008D266A"/>
    <w:rsid w:val="008D3592"/>
    <w:rsid w:val="008D3CC9"/>
    <w:rsid w:val="008D4948"/>
    <w:rsid w:val="008D5243"/>
    <w:rsid w:val="008D53E8"/>
    <w:rsid w:val="008D55C7"/>
    <w:rsid w:val="008D65C6"/>
    <w:rsid w:val="008D65F3"/>
    <w:rsid w:val="008D6E23"/>
    <w:rsid w:val="008D7A9C"/>
    <w:rsid w:val="008E022D"/>
    <w:rsid w:val="008E044D"/>
    <w:rsid w:val="008E0E0E"/>
    <w:rsid w:val="008E1401"/>
    <w:rsid w:val="008E151C"/>
    <w:rsid w:val="008E1BAE"/>
    <w:rsid w:val="008E1BEA"/>
    <w:rsid w:val="008E467F"/>
    <w:rsid w:val="008E4730"/>
    <w:rsid w:val="008E4BE9"/>
    <w:rsid w:val="008E4C80"/>
    <w:rsid w:val="008E514F"/>
    <w:rsid w:val="008E6895"/>
    <w:rsid w:val="008F04E3"/>
    <w:rsid w:val="008F10D3"/>
    <w:rsid w:val="008F198A"/>
    <w:rsid w:val="008F2BBB"/>
    <w:rsid w:val="008F3F5D"/>
    <w:rsid w:val="008F43E4"/>
    <w:rsid w:val="008F62FD"/>
    <w:rsid w:val="008F6F4B"/>
    <w:rsid w:val="008F74BE"/>
    <w:rsid w:val="008F7536"/>
    <w:rsid w:val="008F79E5"/>
    <w:rsid w:val="008F7AA4"/>
    <w:rsid w:val="008F7E5F"/>
    <w:rsid w:val="0090110F"/>
    <w:rsid w:val="0090230C"/>
    <w:rsid w:val="00902B22"/>
    <w:rsid w:val="00902B57"/>
    <w:rsid w:val="00902DB7"/>
    <w:rsid w:val="00903A25"/>
    <w:rsid w:val="00903EAF"/>
    <w:rsid w:val="00904E6E"/>
    <w:rsid w:val="00906D5B"/>
    <w:rsid w:val="00906F84"/>
    <w:rsid w:val="0091028D"/>
    <w:rsid w:val="00910710"/>
    <w:rsid w:val="00911FA4"/>
    <w:rsid w:val="009128EC"/>
    <w:rsid w:val="00913361"/>
    <w:rsid w:val="00913607"/>
    <w:rsid w:val="00913B75"/>
    <w:rsid w:val="009140F5"/>
    <w:rsid w:val="009146EF"/>
    <w:rsid w:val="009152CE"/>
    <w:rsid w:val="009162EC"/>
    <w:rsid w:val="00916613"/>
    <w:rsid w:val="0091707D"/>
    <w:rsid w:val="0091742A"/>
    <w:rsid w:val="0091745F"/>
    <w:rsid w:val="00920E7B"/>
    <w:rsid w:val="00921858"/>
    <w:rsid w:val="0092209B"/>
    <w:rsid w:val="00922211"/>
    <w:rsid w:val="00922445"/>
    <w:rsid w:val="0092358B"/>
    <w:rsid w:val="00924C69"/>
    <w:rsid w:val="00925460"/>
    <w:rsid w:val="00925E23"/>
    <w:rsid w:val="00926042"/>
    <w:rsid w:val="00926D1D"/>
    <w:rsid w:val="0092726E"/>
    <w:rsid w:val="00927959"/>
    <w:rsid w:val="0093008C"/>
    <w:rsid w:val="0093146E"/>
    <w:rsid w:val="0093219C"/>
    <w:rsid w:val="0093221B"/>
    <w:rsid w:val="00932791"/>
    <w:rsid w:val="009350C0"/>
    <w:rsid w:val="00935873"/>
    <w:rsid w:val="0093681E"/>
    <w:rsid w:val="00937790"/>
    <w:rsid w:val="00940875"/>
    <w:rsid w:val="009430CD"/>
    <w:rsid w:val="009439E7"/>
    <w:rsid w:val="00944DF5"/>
    <w:rsid w:val="00945D29"/>
    <w:rsid w:val="00946ACF"/>
    <w:rsid w:val="0094792E"/>
    <w:rsid w:val="00950E6B"/>
    <w:rsid w:val="009516CA"/>
    <w:rsid w:val="009520E8"/>
    <w:rsid w:val="0095210F"/>
    <w:rsid w:val="00952F11"/>
    <w:rsid w:val="00953B13"/>
    <w:rsid w:val="00956250"/>
    <w:rsid w:val="00956A38"/>
    <w:rsid w:val="009571D8"/>
    <w:rsid w:val="00957987"/>
    <w:rsid w:val="00960152"/>
    <w:rsid w:val="00961A82"/>
    <w:rsid w:val="00962CC0"/>
    <w:rsid w:val="00962D8F"/>
    <w:rsid w:val="00963A76"/>
    <w:rsid w:val="00963C01"/>
    <w:rsid w:val="00963CA2"/>
    <w:rsid w:val="009644F9"/>
    <w:rsid w:val="00965233"/>
    <w:rsid w:val="00965301"/>
    <w:rsid w:val="00965764"/>
    <w:rsid w:val="009662FA"/>
    <w:rsid w:val="00967696"/>
    <w:rsid w:val="009709F5"/>
    <w:rsid w:val="00974265"/>
    <w:rsid w:val="009752DB"/>
    <w:rsid w:val="00976266"/>
    <w:rsid w:val="00976700"/>
    <w:rsid w:val="009767BC"/>
    <w:rsid w:val="00977550"/>
    <w:rsid w:val="00980400"/>
    <w:rsid w:val="009804E5"/>
    <w:rsid w:val="00980780"/>
    <w:rsid w:val="00981C36"/>
    <w:rsid w:val="00981D2C"/>
    <w:rsid w:val="00981FFD"/>
    <w:rsid w:val="00983CAE"/>
    <w:rsid w:val="009841D2"/>
    <w:rsid w:val="009844E2"/>
    <w:rsid w:val="00984942"/>
    <w:rsid w:val="0098639E"/>
    <w:rsid w:val="009868C6"/>
    <w:rsid w:val="00987886"/>
    <w:rsid w:val="0099174E"/>
    <w:rsid w:val="00991867"/>
    <w:rsid w:val="0099359F"/>
    <w:rsid w:val="0099401D"/>
    <w:rsid w:val="00994160"/>
    <w:rsid w:val="009A0009"/>
    <w:rsid w:val="009A031E"/>
    <w:rsid w:val="009A0653"/>
    <w:rsid w:val="009A1606"/>
    <w:rsid w:val="009A34C9"/>
    <w:rsid w:val="009A3B8A"/>
    <w:rsid w:val="009A41AC"/>
    <w:rsid w:val="009A62C0"/>
    <w:rsid w:val="009A65C4"/>
    <w:rsid w:val="009A75B1"/>
    <w:rsid w:val="009A7EAA"/>
    <w:rsid w:val="009B2548"/>
    <w:rsid w:val="009B2936"/>
    <w:rsid w:val="009B34E6"/>
    <w:rsid w:val="009B5330"/>
    <w:rsid w:val="009B590A"/>
    <w:rsid w:val="009B6116"/>
    <w:rsid w:val="009B67FA"/>
    <w:rsid w:val="009B7477"/>
    <w:rsid w:val="009C1115"/>
    <w:rsid w:val="009C11FD"/>
    <w:rsid w:val="009C1BB4"/>
    <w:rsid w:val="009C1E5C"/>
    <w:rsid w:val="009C26B3"/>
    <w:rsid w:val="009C2E37"/>
    <w:rsid w:val="009C3E7D"/>
    <w:rsid w:val="009C471C"/>
    <w:rsid w:val="009C6019"/>
    <w:rsid w:val="009C640E"/>
    <w:rsid w:val="009C6D2E"/>
    <w:rsid w:val="009C746F"/>
    <w:rsid w:val="009D078C"/>
    <w:rsid w:val="009D18D5"/>
    <w:rsid w:val="009D28C8"/>
    <w:rsid w:val="009D2904"/>
    <w:rsid w:val="009D2A2F"/>
    <w:rsid w:val="009D2B29"/>
    <w:rsid w:val="009D3536"/>
    <w:rsid w:val="009D3A1C"/>
    <w:rsid w:val="009D4978"/>
    <w:rsid w:val="009D4DD9"/>
    <w:rsid w:val="009D5255"/>
    <w:rsid w:val="009D5AA2"/>
    <w:rsid w:val="009E1CC4"/>
    <w:rsid w:val="009E1F1B"/>
    <w:rsid w:val="009E3E81"/>
    <w:rsid w:val="009E4551"/>
    <w:rsid w:val="009E4C1A"/>
    <w:rsid w:val="009E500B"/>
    <w:rsid w:val="009E6182"/>
    <w:rsid w:val="009E62EA"/>
    <w:rsid w:val="009E6AAA"/>
    <w:rsid w:val="009F1FC0"/>
    <w:rsid w:val="009F3D9E"/>
    <w:rsid w:val="009F6B0E"/>
    <w:rsid w:val="009F77B4"/>
    <w:rsid w:val="009F7F6B"/>
    <w:rsid w:val="00A00AC9"/>
    <w:rsid w:val="00A018E9"/>
    <w:rsid w:val="00A01AEB"/>
    <w:rsid w:val="00A01E35"/>
    <w:rsid w:val="00A02EB3"/>
    <w:rsid w:val="00A034A8"/>
    <w:rsid w:val="00A04BAE"/>
    <w:rsid w:val="00A100E6"/>
    <w:rsid w:val="00A10CB2"/>
    <w:rsid w:val="00A127A7"/>
    <w:rsid w:val="00A12939"/>
    <w:rsid w:val="00A13992"/>
    <w:rsid w:val="00A14ACD"/>
    <w:rsid w:val="00A14CC9"/>
    <w:rsid w:val="00A1506E"/>
    <w:rsid w:val="00A15154"/>
    <w:rsid w:val="00A15207"/>
    <w:rsid w:val="00A157FF"/>
    <w:rsid w:val="00A165C2"/>
    <w:rsid w:val="00A1676C"/>
    <w:rsid w:val="00A176D6"/>
    <w:rsid w:val="00A20935"/>
    <w:rsid w:val="00A20A75"/>
    <w:rsid w:val="00A21589"/>
    <w:rsid w:val="00A22B65"/>
    <w:rsid w:val="00A231F8"/>
    <w:rsid w:val="00A2332E"/>
    <w:rsid w:val="00A23638"/>
    <w:rsid w:val="00A2397A"/>
    <w:rsid w:val="00A23B6B"/>
    <w:rsid w:val="00A23C18"/>
    <w:rsid w:val="00A23DDB"/>
    <w:rsid w:val="00A24367"/>
    <w:rsid w:val="00A243E5"/>
    <w:rsid w:val="00A262AF"/>
    <w:rsid w:val="00A265EC"/>
    <w:rsid w:val="00A27477"/>
    <w:rsid w:val="00A2761E"/>
    <w:rsid w:val="00A27948"/>
    <w:rsid w:val="00A27F5F"/>
    <w:rsid w:val="00A3180C"/>
    <w:rsid w:val="00A345E9"/>
    <w:rsid w:val="00A347A1"/>
    <w:rsid w:val="00A34AA5"/>
    <w:rsid w:val="00A35AEB"/>
    <w:rsid w:val="00A363CA"/>
    <w:rsid w:val="00A37351"/>
    <w:rsid w:val="00A40CDB"/>
    <w:rsid w:val="00A41942"/>
    <w:rsid w:val="00A4237D"/>
    <w:rsid w:val="00A42DF3"/>
    <w:rsid w:val="00A432EE"/>
    <w:rsid w:val="00A445B4"/>
    <w:rsid w:val="00A4506B"/>
    <w:rsid w:val="00A47E9B"/>
    <w:rsid w:val="00A50A83"/>
    <w:rsid w:val="00A51674"/>
    <w:rsid w:val="00A533FD"/>
    <w:rsid w:val="00A5560A"/>
    <w:rsid w:val="00A55A48"/>
    <w:rsid w:val="00A566EC"/>
    <w:rsid w:val="00A567F2"/>
    <w:rsid w:val="00A5682E"/>
    <w:rsid w:val="00A56F24"/>
    <w:rsid w:val="00A57279"/>
    <w:rsid w:val="00A576B9"/>
    <w:rsid w:val="00A605C4"/>
    <w:rsid w:val="00A60646"/>
    <w:rsid w:val="00A60C95"/>
    <w:rsid w:val="00A60D34"/>
    <w:rsid w:val="00A6121E"/>
    <w:rsid w:val="00A62026"/>
    <w:rsid w:val="00A62583"/>
    <w:rsid w:val="00A62ED3"/>
    <w:rsid w:val="00A64A94"/>
    <w:rsid w:val="00A65DDA"/>
    <w:rsid w:val="00A66438"/>
    <w:rsid w:val="00A66A46"/>
    <w:rsid w:val="00A66E76"/>
    <w:rsid w:val="00A6767F"/>
    <w:rsid w:val="00A70820"/>
    <w:rsid w:val="00A70F5A"/>
    <w:rsid w:val="00A71BCF"/>
    <w:rsid w:val="00A737A6"/>
    <w:rsid w:val="00A73B03"/>
    <w:rsid w:val="00A754DB"/>
    <w:rsid w:val="00A757D0"/>
    <w:rsid w:val="00A758A2"/>
    <w:rsid w:val="00A75CBD"/>
    <w:rsid w:val="00A76216"/>
    <w:rsid w:val="00A778F5"/>
    <w:rsid w:val="00A8018A"/>
    <w:rsid w:val="00A816A1"/>
    <w:rsid w:val="00A82932"/>
    <w:rsid w:val="00A82BFB"/>
    <w:rsid w:val="00A83816"/>
    <w:rsid w:val="00A83916"/>
    <w:rsid w:val="00A839EC"/>
    <w:rsid w:val="00A83D59"/>
    <w:rsid w:val="00A83E5E"/>
    <w:rsid w:val="00A8463E"/>
    <w:rsid w:val="00A84C16"/>
    <w:rsid w:val="00A85C87"/>
    <w:rsid w:val="00A8685F"/>
    <w:rsid w:val="00A86A1A"/>
    <w:rsid w:val="00A87499"/>
    <w:rsid w:val="00A87A4F"/>
    <w:rsid w:val="00A87CD6"/>
    <w:rsid w:val="00A87CF4"/>
    <w:rsid w:val="00A93E58"/>
    <w:rsid w:val="00A940F5"/>
    <w:rsid w:val="00A941D8"/>
    <w:rsid w:val="00A94AB2"/>
    <w:rsid w:val="00A94CD1"/>
    <w:rsid w:val="00A96014"/>
    <w:rsid w:val="00A9711B"/>
    <w:rsid w:val="00AA0002"/>
    <w:rsid w:val="00AA0DCB"/>
    <w:rsid w:val="00AA113D"/>
    <w:rsid w:val="00AA1AAE"/>
    <w:rsid w:val="00AA3DDF"/>
    <w:rsid w:val="00AA4063"/>
    <w:rsid w:val="00AA4186"/>
    <w:rsid w:val="00AA4AA3"/>
    <w:rsid w:val="00AA4E42"/>
    <w:rsid w:val="00AA52FB"/>
    <w:rsid w:val="00AA663C"/>
    <w:rsid w:val="00AA729B"/>
    <w:rsid w:val="00AA7A07"/>
    <w:rsid w:val="00AB0B63"/>
    <w:rsid w:val="00AB21B2"/>
    <w:rsid w:val="00AB252F"/>
    <w:rsid w:val="00AB2874"/>
    <w:rsid w:val="00AB3993"/>
    <w:rsid w:val="00AB42CD"/>
    <w:rsid w:val="00AB439B"/>
    <w:rsid w:val="00AB48A4"/>
    <w:rsid w:val="00AB5B81"/>
    <w:rsid w:val="00AB62B4"/>
    <w:rsid w:val="00AB6FFB"/>
    <w:rsid w:val="00AB7612"/>
    <w:rsid w:val="00AB7700"/>
    <w:rsid w:val="00AC1284"/>
    <w:rsid w:val="00AC1442"/>
    <w:rsid w:val="00AC28B4"/>
    <w:rsid w:val="00AC2B20"/>
    <w:rsid w:val="00AC41FE"/>
    <w:rsid w:val="00AC48B0"/>
    <w:rsid w:val="00AC4D42"/>
    <w:rsid w:val="00AC559C"/>
    <w:rsid w:val="00AC6667"/>
    <w:rsid w:val="00AC6FAC"/>
    <w:rsid w:val="00AC7370"/>
    <w:rsid w:val="00AD064E"/>
    <w:rsid w:val="00AD0989"/>
    <w:rsid w:val="00AD0ACB"/>
    <w:rsid w:val="00AD0CA5"/>
    <w:rsid w:val="00AD0D23"/>
    <w:rsid w:val="00AD0E28"/>
    <w:rsid w:val="00AD13D6"/>
    <w:rsid w:val="00AD17BD"/>
    <w:rsid w:val="00AD2434"/>
    <w:rsid w:val="00AD53A1"/>
    <w:rsid w:val="00AD5646"/>
    <w:rsid w:val="00AD7FCA"/>
    <w:rsid w:val="00AE0191"/>
    <w:rsid w:val="00AE01ED"/>
    <w:rsid w:val="00AE0379"/>
    <w:rsid w:val="00AE03A4"/>
    <w:rsid w:val="00AE1566"/>
    <w:rsid w:val="00AE19D9"/>
    <w:rsid w:val="00AE1D61"/>
    <w:rsid w:val="00AE25D1"/>
    <w:rsid w:val="00AE266C"/>
    <w:rsid w:val="00AE3B75"/>
    <w:rsid w:val="00AE3FFB"/>
    <w:rsid w:val="00AE45DD"/>
    <w:rsid w:val="00AE4D66"/>
    <w:rsid w:val="00AE61E5"/>
    <w:rsid w:val="00AE746D"/>
    <w:rsid w:val="00AF006F"/>
    <w:rsid w:val="00AF02E4"/>
    <w:rsid w:val="00AF045C"/>
    <w:rsid w:val="00AF0B66"/>
    <w:rsid w:val="00AF0F3A"/>
    <w:rsid w:val="00AF2A43"/>
    <w:rsid w:val="00AF2E37"/>
    <w:rsid w:val="00AF2E3A"/>
    <w:rsid w:val="00AF34AE"/>
    <w:rsid w:val="00AF3703"/>
    <w:rsid w:val="00AF3D32"/>
    <w:rsid w:val="00AF4681"/>
    <w:rsid w:val="00AF4EB9"/>
    <w:rsid w:val="00AF5A2A"/>
    <w:rsid w:val="00AF5EFE"/>
    <w:rsid w:val="00AF643A"/>
    <w:rsid w:val="00AF68C0"/>
    <w:rsid w:val="00AF69C6"/>
    <w:rsid w:val="00AF79F2"/>
    <w:rsid w:val="00AF7C95"/>
    <w:rsid w:val="00B00438"/>
    <w:rsid w:val="00B013A9"/>
    <w:rsid w:val="00B02B20"/>
    <w:rsid w:val="00B0439B"/>
    <w:rsid w:val="00B043E9"/>
    <w:rsid w:val="00B04BA2"/>
    <w:rsid w:val="00B04D31"/>
    <w:rsid w:val="00B072C4"/>
    <w:rsid w:val="00B10AB3"/>
    <w:rsid w:val="00B13CC8"/>
    <w:rsid w:val="00B14350"/>
    <w:rsid w:val="00B1712C"/>
    <w:rsid w:val="00B17473"/>
    <w:rsid w:val="00B22047"/>
    <w:rsid w:val="00B227A8"/>
    <w:rsid w:val="00B2410E"/>
    <w:rsid w:val="00B24876"/>
    <w:rsid w:val="00B24D50"/>
    <w:rsid w:val="00B274D8"/>
    <w:rsid w:val="00B3009D"/>
    <w:rsid w:val="00B302B9"/>
    <w:rsid w:val="00B30379"/>
    <w:rsid w:val="00B30534"/>
    <w:rsid w:val="00B318A5"/>
    <w:rsid w:val="00B31B69"/>
    <w:rsid w:val="00B325C1"/>
    <w:rsid w:val="00B32935"/>
    <w:rsid w:val="00B329D2"/>
    <w:rsid w:val="00B32D56"/>
    <w:rsid w:val="00B33563"/>
    <w:rsid w:val="00B34435"/>
    <w:rsid w:val="00B347B9"/>
    <w:rsid w:val="00B360C4"/>
    <w:rsid w:val="00B37A93"/>
    <w:rsid w:val="00B42438"/>
    <w:rsid w:val="00B42582"/>
    <w:rsid w:val="00B42DA3"/>
    <w:rsid w:val="00B42E99"/>
    <w:rsid w:val="00B42FA0"/>
    <w:rsid w:val="00B438F2"/>
    <w:rsid w:val="00B4396E"/>
    <w:rsid w:val="00B43F7B"/>
    <w:rsid w:val="00B45315"/>
    <w:rsid w:val="00B4558B"/>
    <w:rsid w:val="00B4579C"/>
    <w:rsid w:val="00B45B8C"/>
    <w:rsid w:val="00B45CD1"/>
    <w:rsid w:val="00B461A4"/>
    <w:rsid w:val="00B46409"/>
    <w:rsid w:val="00B468B4"/>
    <w:rsid w:val="00B46FFB"/>
    <w:rsid w:val="00B50113"/>
    <w:rsid w:val="00B50F9B"/>
    <w:rsid w:val="00B5206A"/>
    <w:rsid w:val="00B5218E"/>
    <w:rsid w:val="00B52719"/>
    <w:rsid w:val="00B5429F"/>
    <w:rsid w:val="00B555FF"/>
    <w:rsid w:val="00B55AE0"/>
    <w:rsid w:val="00B5610E"/>
    <w:rsid w:val="00B56646"/>
    <w:rsid w:val="00B56BB1"/>
    <w:rsid w:val="00B575A5"/>
    <w:rsid w:val="00B57B1B"/>
    <w:rsid w:val="00B605F5"/>
    <w:rsid w:val="00B60746"/>
    <w:rsid w:val="00B612DB"/>
    <w:rsid w:val="00B61B08"/>
    <w:rsid w:val="00B62CB5"/>
    <w:rsid w:val="00B634E2"/>
    <w:rsid w:val="00B63D02"/>
    <w:rsid w:val="00B6485C"/>
    <w:rsid w:val="00B64882"/>
    <w:rsid w:val="00B653C1"/>
    <w:rsid w:val="00B666EC"/>
    <w:rsid w:val="00B7046C"/>
    <w:rsid w:val="00B7070D"/>
    <w:rsid w:val="00B720F5"/>
    <w:rsid w:val="00B72C5F"/>
    <w:rsid w:val="00B72D82"/>
    <w:rsid w:val="00B72EE8"/>
    <w:rsid w:val="00B743D6"/>
    <w:rsid w:val="00B74A33"/>
    <w:rsid w:val="00B74E45"/>
    <w:rsid w:val="00B75B3A"/>
    <w:rsid w:val="00B77C86"/>
    <w:rsid w:val="00B80FFC"/>
    <w:rsid w:val="00B819E0"/>
    <w:rsid w:val="00B82260"/>
    <w:rsid w:val="00B83180"/>
    <w:rsid w:val="00B833EC"/>
    <w:rsid w:val="00B839B4"/>
    <w:rsid w:val="00B84D03"/>
    <w:rsid w:val="00B85178"/>
    <w:rsid w:val="00B86A9B"/>
    <w:rsid w:val="00B86E77"/>
    <w:rsid w:val="00B86EA2"/>
    <w:rsid w:val="00B87576"/>
    <w:rsid w:val="00B9082A"/>
    <w:rsid w:val="00B91E02"/>
    <w:rsid w:val="00B92DEE"/>
    <w:rsid w:val="00B92F4B"/>
    <w:rsid w:val="00B9368A"/>
    <w:rsid w:val="00B95D75"/>
    <w:rsid w:val="00B95E94"/>
    <w:rsid w:val="00B9603E"/>
    <w:rsid w:val="00B968FD"/>
    <w:rsid w:val="00B972F8"/>
    <w:rsid w:val="00B97D44"/>
    <w:rsid w:val="00BA011A"/>
    <w:rsid w:val="00BA2D1C"/>
    <w:rsid w:val="00BA3CCF"/>
    <w:rsid w:val="00BA3FAC"/>
    <w:rsid w:val="00BA4320"/>
    <w:rsid w:val="00BA4CD0"/>
    <w:rsid w:val="00BA51A8"/>
    <w:rsid w:val="00BA5919"/>
    <w:rsid w:val="00BA67DB"/>
    <w:rsid w:val="00BA6E63"/>
    <w:rsid w:val="00BA75D8"/>
    <w:rsid w:val="00BA7AEB"/>
    <w:rsid w:val="00BB088B"/>
    <w:rsid w:val="00BB316A"/>
    <w:rsid w:val="00BB3925"/>
    <w:rsid w:val="00BB3EC9"/>
    <w:rsid w:val="00BB44CC"/>
    <w:rsid w:val="00BB5046"/>
    <w:rsid w:val="00BB57D1"/>
    <w:rsid w:val="00BB63BB"/>
    <w:rsid w:val="00BB76A5"/>
    <w:rsid w:val="00BB77AE"/>
    <w:rsid w:val="00BB7DA6"/>
    <w:rsid w:val="00BC02A9"/>
    <w:rsid w:val="00BC0924"/>
    <w:rsid w:val="00BC0E00"/>
    <w:rsid w:val="00BC1413"/>
    <w:rsid w:val="00BC2E89"/>
    <w:rsid w:val="00BC45BB"/>
    <w:rsid w:val="00BC4776"/>
    <w:rsid w:val="00BC602E"/>
    <w:rsid w:val="00BC6187"/>
    <w:rsid w:val="00BC7814"/>
    <w:rsid w:val="00BD0ACE"/>
    <w:rsid w:val="00BD2F2A"/>
    <w:rsid w:val="00BD3C41"/>
    <w:rsid w:val="00BD4369"/>
    <w:rsid w:val="00BD4766"/>
    <w:rsid w:val="00BD5116"/>
    <w:rsid w:val="00BD576E"/>
    <w:rsid w:val="00BD5D70"/>
    <w:rsid w:val="00BD684C"/>
    <w:rsid w:val="00BD7989"/>
    <w:rsid w:val="00BD7D23"/>
    <w:rsid w:val="00BD7EE4"/>
    <w:rsid w:val="00BE017B"/>
    <w:rsid w:val="00BE030A"/>
    <w:rsid w:val="00BE0B7F"/>
    <w:rsid w:val="00BE10B6"/>
    <w:rsid w:val="00BE1856"/>
    <w:rsid w:val="00BE20C7"/>
    <w:rsid w:val="00BE21FC"/>
    <w:rsid w:val="00BE246E"/>
    <w:rsid w:val="00BE3239"/>
    <w:rsid w:val="00BE35C9"/>
    <w:rsid w:val="00BE406F"/>
    <w:rsid w:val="00BE4E26"/>
    <w:rsid w:val="00BE5657"/>
    <w:rsid w:val="00BE5EF6"/>
    <w:rsid w:val="00BE6199"/>
    <w:rsid w:val="00BE7B30"/>
    <w:rsid w:val="00BE7D6F"/>
    <w:rsid w:val="00BF04D2"/>
    <w:rsid w:val="00BF06C0"/>
    <w:rsid w:val="00BF1ABB"/>
    <w:rsid w:val="00BF2816"/>
    <w:rsid w:val="00BF355A"/>
    <w:rsid w:val="00BF35E8"/>
    <w:rsid w:val="00BF517B"/>
    <w:rsid w:val="00BF5763"/>
    <w:rsid w:val="00BF7014"/>
    <w:rsid w:val="00BF714F"/>
    <w:rsid w:val="00BF7831"/>
    <w:rsid w:val="00BF7FC9"/>
    <w:rsid w:val="00C00327"/>
    <w:rsid w:val="00C00F71"/>
    <w:rsid w:val="00C01B19"/>
    <w:rsid w:val="00C02BC6"/>
    <w:rsid w:val="00C0314B"/>
    <w:rsid w:val="00C0400F"/>
    <w:rsid w:val="00C0405C"/>
    <w:rsid w:val="00C04296"/>
    <w:rsid w:val="00C04746"/>
    <w:rsid w:val="00C05776"/>
    <w:rsid w:val="00C05A9F"/>
    <w:rsid w:val="00C05CE0"/>
    <w:rsid w:val="00C07DB5"/>
    <w:rsid w:val="00C07F10"/>
    <w:rsid w:val="00C101B9"/>
    <w:rsid w:val="00C10E16"/>
    <w:rsid w:val="00C11235"/>
    <w:rsid w:val="00C112A1"/>
    <w:rsid w:val="00C1306E"/>
    <w:rsid w:val="00C13B98"/>
    <w:rsid w:val="00C148FC"/>
    <w:rsid w:val="00C15E60"/>
    <w:rsid w:val="00C16E97"/>
    <w:rsid w:val="00C16F87"/>
    <w:rsid w:val="00C17ACB"/>
    <w:rsid w:val="00C21010"/>
    <w:rsid w:val="00C22213"/>
    <w:rsid w:val="00C224F3"/>
    <w:rsid w:val="00C255EB"/>
    <w:rsid w:val="00C25C8B"/>
    <w:rsid w:val="00C25CC1"/>
    <w:rsid w:val="00C2635F"/>
    <w:rsid w:val="00C26541"/>
    <w:rsid w:val="00C27CC7"/>
    <w:rsid w:val="00C32CDC"/>
    <w:rsid w:val="00C33C23"/>
    <w:rsid w:val="00C34529"/>
    <w:rsid w:val="00C34955"/>
    <w:rsid w:val="00C349C4"/>
    <w:rsid w:val="00C34A97"/>
    <w:rsid w:val="00C34B3E"/>
    <w:rsid w:val="00C351C4"/>
    <w:rsid w:val="00C35AD8"/>
    <w:rsid w:val="00C362AF"/>
    <w:rsid w:val="00C37765"/>
    <w:rsid w:val="00C40274"/>
    <w:rsid w:val="00C4085D"/>
    <w:rsid w:val="00C41006"/>
    <w:rsid w:val="00C428DF"/>
    <w:rsid w:val="00C42A90"/>
    <w:rsid w:val="00C42EE9"/>
    <w:rsid w:val="00C4356A"/>
    <w:rsid w:val="00C43755"/>
    <w:rsid w:val="00C43893"/>
    <w:rsid w:val="00C4404D"/>
    <w:rsid w:val="00C45010"/>
    <w:rsid w:val="00C50A7D"/>
    <w:rsid w:val="00C516CA"/>
    <w:rsid w:val="00C528A5"/>
    <w:rsid w:val="00C54476"/>
    <w:rsid w:val="00C5561F"/>
    <w:rsid w:val="00C5576B"/>
    <w:rsid w:val="00C5668E"/>
    <w:rsid w:val="00C56B98"/>
    <w:rsid w:val="00C56EB6"/>
    <w:rsid w:val="00C576E5"/>
    <w:rsid w:val="00C57710"/>
    <w:rsid w:val="00C57859"/>
    <w:rsid w:val="00C60E28"/>
    <w:rsid w:val="00C61949"/>
    <w:rsid w:val="00C626D7"/>
    <w:rsid w:val="00C629A2"/>
    <w:rsid w:val="00C62DCD"/>
    <w:rsid w:val="00C638DD"/>
    <w:rsid w:val="00C66296"/>
    <w:rsid w:val="00C662F6"/>
    <w:rsid w:val="00C700D9"/>
    <w:rsid w:val="00C70483"/>
    <w:rsid w:val="00C70970"/>
    <w:rsid w:val="00C70A30"/>
    <w:rsid w:val="00C71215"/>
    <w:rsid w:val="00C71327"/>
    <w:rsid w:val="00C74077"/>
    <w:rsid w:val="00C741D1"/>
    <w:rsid w:val="00C7429B"/>
    <w:rsid w:val="00C74F08"/>
    <w:rsid w:val="00C768F6"/>
    <w:rsid w:val="00C7713A"/>
    <w:rsid w:val="00C77900"/>
    <w:rsid w:val="00C77B04"/>
    <w:rsid w:val="00C77E9C"/>
    <w:rsid w:val="00C80744"/>
    <w:rsid w:val="00C8074A"/>
    <w:rsid w:val="00C80BC8"/>
    <w:rsid w:val="00C8320F"/>
    <w:rsid w:val="00C83CA0"/>
    <w:rsid w:val="00C85A2A"/>
    <w:rsid w:val="00C85AEB"/>
    <w:rsid w:val="00C85D15"/>
    <w:rsid w:val="00C85F3C"/>
    <w:rsid w:val="00C86B95"/>
    <w:rsid w:val="00C870A9"/>
    <w:rsid w:val="00C873FD"/>
    <w:rsid w:val="00C8790A"/>
    <w:rsid w:val="00C907C9"/>
    <w:rsid w:val="00C90BB2"/>
    <w:rsid w:val="00C91B2F"/>
    <w:rsid w:val="00C927E4"/>
    <w:rsid w:val="00C93A3B"/>
    <w:rsid w:val="00C93D41"/>
    <w:rsid w:val="00C95779"/>
    <w:rsid w:val="00C957F2"/>
    <w:rsid w:val="00C9620D"/>
    <w:rsid w:val="00C9630A"/>
    <w:rsid w:val="00C97011"/>
    <w:rsid w:val="00C97A49"/>
    <w:rsid w:val="00CA170B"/>
    <w:rsid w:val="00CA17CC"/>
    <w:rsid w:val="00CA1E72"/>
    <w:rsid w:val="00CA21DF"/>
    <w:rsid w:val="00CA26D9"/>
    <w:rsid w:val="00CA3077"/>
    <w:rsid w:val="00CA3222"/>
    <w:rsid w:val="00CA3445"/>
    <w:rsid w:val="00CA3579"/>
    <w:rsid w:val="00CA3DC3"/>
    <w:rsid w:val="00CA4DEC"/>
    <w:rsid w:val="00CA5447"/>
    <w:rsid w:val="00CA5999"/>
    <w:rsid w:val="00CA60FC"/>
    <w:rsid w:val="00CA6A2A"/>
    <w:rsid w:val="00CA70B6"/>
    <w:rsid w:val="00CB2E8E"/>
    <w:rsid w:val="00CB32A3"/>
    <w:rsid w:val="00CB36B2"/>
    <w:rsid w:val="00CB536E"/>
    <w:rsid w:val="00CB7A19"/>
    <w:rsid w:val="00CC0021"/>
    <w:rsid w:val="00CC0041"/>
    <w:rsid w:val="00CC09EC"/>
    <w:rsid w:val="00CC27AE"/>
    <w:rsid w:val="00CC4B44"/>
    <w:rsid w:val="00CC529E"/>
    <w:rsid w:val="00CC5F25"/>
    <w:rsid w:val="00CC62F3"/>
    <w:rsid w:val="00CC72BA"/>
    <w:rsid w:val="00CD10FF"/>
    <w:rsid w:val="00CD15FA"/>
    <w:rsid w:val="00CD209C"/>
    <w:rsid w:val="00CD252C"/>
    <w:rsid w:val="00CD2D8F"/>
    <w:rsid w:val="00CD3078"/>
    <w:rsid w:val="00CD45BE"/>
    <w:rsid w:val="00CD4806"/>
    <w:rsid w:val="00CD4888"/>
    <w:rsid w:val="00CD4E17"/>
    <w:rsid w:val="00CD573E"/>
    <w:rsid w:val="00CD7735"/>
    <w:rsid w:val="00CE00AB"/>
    <w:rsid w:val="00CE02D5"/>
    <w:rsid w:val="00CE1418"/>
    <w:rsid w:val="00CE16A1"/>
    <w:rsid w:val="00CE2B7C"/>
    <w:rsid w:val="00CE2FA1"/>
    <w:rsid w:val="00CE34F8"/>
    <w:rsid w:val="00CE4466"/>
    <w:rsid w:val="00CE44D7"/>
    <w:rsid w:val="00CE49CC"/>
    <w:rsid w:val="00CE4C99"/>
    <w:rsid w:val="00CE5F67"/>
    <w:rsid w:val="00CE7451"/>
    <w:rsid w:val="00CF02AB"/>
    <w:rsid w:val="00CF051A"/>
    <w:rsid w:val="00CF50C9"/>
    <w:rsid w:val="00CF5289"/>
    <w:rsid w:val="00CF5E05"/>
    <w:rsid w:val="00CF71DC"/>
    <w:rsid w:val="00D00BCB"/>
    <w:rsid w:val="00D01269"/>
    <w:rsid w:val="00D014FA"/>
    <w:rsid w:val="00D01FF2"/>
    <w:rsid w:val="00D026AA"/>
    <w:rsid w:val="00D02753"/>
    <w:rsid w:val="00D03B71"/>
    <w:rsid w:val="00D051B0"/>
    <w:rsid w:val="00D05519"/>
    <w:rsid w:val="00D056C2"/>
    <w:rsid w:val="00D05F3A"/>
    <w:rsid w:val="00D05FC6"/>
    <w:rsid w:val="00D06159"/>
    <w:rsid w:val="00D06495"/>
    <w:rsid w:val="00D072C7"/>
    <w:rsid w:val="00D1007F"/>
    <w:rsid w:val="00D10F4A"/>
    <w:rsid w:val="00D11F03"/>
    <w:rsid w:val="00D12FB7"/>
    <w:rsid w:val="00D142C8"/>
    <w:rsid w:val="00D14D3F"/>
    <w:rsid w:val="00D15044"/>
    <w:rsid w:val="00D15B6A"/>
    <w:rsid w:val="00D165FC"/>
    <w:rsid w:val="00D16AD6"/>
    <w:rsid w:val="00D2130E"/>
    <w:rsid w:val="00D21C11"/>
    <w:rsid w:val="00D22C00"/>
    <w:rsid w:val="00D23B93"/>
    <w:rsid w:val="00D23FF6"/>
    <w:rsid w:val="00D248CB"/>
    <w:rsid w:val="00D25163"/>
    <w:rsid w:val="00D25397"/>
    <w:rsid w:val="00D269D2"/>
    <w:rsid w:val="00D26B44"/>
    <w:rsid w:val="00D27F81"/>
    <w:rsid w:val="00D3005C"/>
    <w:rsid w:val="00D30207"/>
    <w:rsid w:val="00D310DD"/>
    <w:rsid w:val="00D314C6"/>
    <w:rsid w:val="00D32EB7"/>
    <w:rsid w:val="00D35668"/>
    <w:rsid w:val="00D40743"/>
    <w:rsid w:val="00D40FC8"/>
    <w:rsid w:val="00D43308"/>
    <w:rsid w:val="00D434D8"/>
    <w:rsid w:val="00D43EDB"/>
    <w:rsid w:val="00D43EE4"/>
    <w:rsid w:val="00D445D2"/>
    <w:rsid w:val="00D45356"/>
    <w:rsid w:val="00D459B1"/>
    <w:rsid w:val="00D464E5"/>
    <w:rsid w:val="00D46568"/>
    <w:rsid w:val="00D47188"/>
    <w:rsid w:val="00D478FE"/>
    <w:rsid w:val="00D47BFC"/>
    <w:rsid w:val="00D50A36"/>
    <w:rsid w:val="00D5124E"/>
    <w:rsid w:val="00D51A77"/>
    <w:rsid w:val="00D51F3C"/>
    <w:rsid w:val="00D52AE5"/>
    <w:rsid w:val="00D53FCD"/>
    <w:rsid w:val="00D54A48"/>
    <w:rsid w:val="00D551E6"/>
    <w:rsid w:val="00D556E3"/>
    <w:rsid w:val="00D55CEF"/>
    <w:rsid w:val="00D576C5"/>
    <w:rsid w:val="00D57863"/>
    <w:rsid w:val="00D603C0"/>
    <w:rsid w:val="00D623B9"/>
    <w:rsid w:val="00D62E42"/>
    <w:rsid w:val="00D6320C"/>
    <w:rsid w:val="00D634F5"/>
    <w:rsid w:val="00D64146"/>
    <w:rsid w:val="00D641C9"/>
    <w:rsid w:val="00D6459D"/>
    <w:rsid w:val="00D64671"/>
    <w:rsid w:val="00D65356"/>
    <w:rsid w:val="00D6580E"/>
    <w:rsid w:val="00D668FC"/>
    <w:rsid w:val="00D676A1"/>
    <w:rsid w:val="00D67750"/>
    <w:rsid w:val="00D70ED9"/>
    <w:rsid w:val="00D714AD"/>
    <w:rsid w:val="00D719CB"/>
    <w:rsid w:val="00D75C32"/>
    <w:rsid w:val="00D76575"/>
    <w:rsid w:val="00D7657E"/>
    <w:rsid w:val="00D76B41"/>
    <w:rsid w:val="00D77EF3"/>
    <w:rsid w:val="00D80484"/>
    <w:rsid w:val="00D8111C"/>
    <w:rsid w:val="00D82053"/>
    <w:rsid w:val="00D82583"/>
    <w:rsid w:val="00D83652"/>
    <w:rsid w:val="00D85F37"/>
    <w:rsid w:val="00D90B00"/>
    <w:rsid w:val="00D918F4"/>
    <w:rsid w:val="00D92A6C"/>
    <w:rsid w:val="00D93651"/>
    <w:rsid w:val="00D93A99"/>
    <w:rsid w:val="00D93BC0"/>
    <w:rsid w:val="00D93C42"/>
    <w:rsid w:val="00D93E45"/>
    <w:rsid w:val="00D9476B"/>
    <w:rsid w:val="00D95BED"/>
    <w:rsid w:val="00D96514"/>
    <w:rsid w:val="00D965B9"/>
    <w:rsid w:val="00D968C1"/>
    <w:rsid w:val="00D975D6"/>
    <w:rsid w:val="00DA0112"/>
    <w:rsid w:val="00DA1672"/>
    <w:rsid w:val="00DA1EB4"/>
    <w:rsid w:val="00DA20FC"/>
    <w:rsid w:val="00DA2395"/>
    <w:rsid w:val="00DA3886"/>
    <w:rsid w:val="00DA3B3F"/>
    <w:rsid w:val="00DA41E5"/>
    <w:rsid w:val="00DA49F6"/>
    <w:rsid w:val="00DA4A26"/>
    <w:rsid w:val="00DA57BF"/>
    <w:rsid w:val="00DA58F8"/>
    <w:rsid w:val="00DB001F"/>
    <w:rsid w:val="00DB03E9"/>
    <w:rsid w:val="00DB0535"/>
    <w:rsid w:val="00DB12A5"/>
    <w:rsid w:val="00DB166F"/>
    <w:rsid w:val="00DB2C32"/>
    <w:rsid w:val="00DB2EC9"/>
    <w:rsid w:val="00DB3B5A"/>
    <w:rsid w:val="00DB3F74"/>
    <w:rsid w:val="00DB4573"/>
    <w:rsid w:val="00DB5768"/>
    <w:rsid w:val="00DB5D11"/>
    <w:rsid w:val="00DB5FDA"/>
    <w:rsid w:val="00DB66B1"/>
    <w:rsid w:val="00DB67C4"/>
    <w:rsid w:val="00DC0283"/>
    <w:rsid w:val="00DC1C46"/>
    <w:rsid w:val="00DC1E7E"/>
    <w:rsid w:val="00DC1ECE"/>
    <w:rsid w:val="00DC3816"/>
    <w:rsid w:val="00DC4A5C"/>
    <w:rsid w:val="00DC4E2D"/>
    <w:rsid w:val="00DC5316"/>
    <w:rsid w:val="00DC6017"/>
    <w:rsid w:val="00DD0046"/>
    <w:rsid w:val="00DD0752"/>
    <w:rsid w:val="00DD0DE9"/>
    <w:rsid w:val="00DD1138"/>
    <w:rsid w:val="00DD125B"/>
    <w:rsid w:val="00DD2323"/>
    <w:rsid w:val="00DD2D45"/>
    <w:rsid w:val="00DD2F69"/>
    <w:rsid w:val="00DD4057"/>
    <w:rsid w:val="00DD489E"/>
    <w:rsid w:val="00DD5D28"/>
    <w:rsid w:val="00DD5EDE"/>
    <w:rsid w:val="00DE1A9D"/>
    <w:rsid w:val="00DE1C1E"/>
    <w:rsid w:val="00DE2D4C"/>
    <w:rsid w:val="00DE2DB4"/>
    <w:rsid w:val="00DE2E57"/>
    <w:rsid w:val="00DE3200"/>
    <w:rsid w:val="00DE3279"/>
    <w:rsid w:val="00DE3CC2"/>
    <w:rsid w:val="00DE47AF"/>
    <w:rsid w:val="00DE4C69"/>
    <w:rsid w:val="00DE4FD2"/>
    <w:rsid w:val="00DE532D"/>
    <w:rsid w:val="00DE6A9F"/>
    <w:rsid w:val="00DE790A"/>
    <w:rsid w:val="00DF066A"/>
    <w:rsid w:val="00DF18D0"/>
    <w:rsid w:val="00DF1943"/>
    <w:rsid w:val="00DF4801"/>
    <w:rsid w:val="00DF495E"/>
    <w:rsid w:val="00DF4B41"/>
    <w:rsid w:val="00DF7EFF"/>
    <w:rsid w:val="00E0099A"/>
    <w:rsid w:val="00E00CC3"/>
    <w:rsid w:val="00E019E9"/>
    <w:rsid w:val="00E02B87"/>
    <w:rsid w:val="00E03044"/>
    <w:rsid w:val="00E03DC4"/>
    <w:rsid w:val="00E0458F"/>
    <w:rsid w:val="00E06BAC"/>
    <w:rsid w:val="00E06BCC"/>
    <w:rsid w:val="00E071A7"/>
    <w:rsid w:val="00E1084E"/>
    <w:rsid w:val="00E10B59"/>
    <w:rsid w:val="00E10BCE"/>
    <w:rsid w:val="00E12979"/>
    <w:rsid w:val="00E131E3"/>
    <w:rsid w:val="00E14043"/>
    <w:rsid w:val="00E1486B"/>
    <w:rsid w:val="00E14D69"/>
    <w:rsid w:val="00E15ACA"/>
    <w:rsid w:val="00E161CE"/>
    <w:rsid w:val="00E167ED"/>
    <w:rsid w:val="00E16CF2"/>
    <w:rsid w:val="00E17C15"/>
    <w:rsid w:val="00E20389"/>
    <w:rsid w:val="00E22D2B"/>
    <w:rsid w:val="00E2309D"/>
    <w:rsid w:val="00E2370A"/>
    <w:rsid w:val="00E23CF8"/>
    <w:rsid w:val="00E255FB"/>
    <w:rsid w:val="00E259C0"/>
    <w:rsid w:val="00E26AC8"/>
    <w:rsid w:val="00E27AB7"/>
    <w:rsid w:val="00E311AD"/>
    <w:rsid w:val="00E32094"/>
    <w:rsid w:val="00E328D2"/>
    <w:rsid w:val="00E32B1D"/>
    <w:rsid w:val="00E32BC1"/>
    <w:rsid w:val="00E34BCC"/>
    <w:rsid w:val="00E35066"/>
    <w:rsid w:val="00E3637E"/>
    <w:rsid w:val="00E37606"/>
    <w:rsid w:val="00E3764E"/>
    <w:rsid w:val="00E415C0"/>
    <w:rsid w:val="00E433D6"/>
    <w:rsid w:val="00E441F8"/>
    <w:rsid w:val="00E44CA7"/>
    <w:rsid w:val="00E46354"/>
    <w:rsid w:val="00E47285"/>
    <w:rsid w:val="00E47A7B"/>
    <w:rsid w:val="00E514AC"/>
    <w:rsid w:val="00E51536"/>
    <w:rsid w:val="00E520B1"/>
    <w:rsid w:val="00E53761"/>
    <w:rsid w:val="00E53C1C"/>
    <w:rsid w:val="00E53ED4"/>
    <w:rsid w:val="00E541B1"/>
    <w:rsid w:val="00E547CA"/>
    <w:rsid w:val="00E54BFE"/>
    <w:rsid w:val="00E54E11"/>
    <w:rsid w:val="00E5524C"/>
    <w:rsid w:val="00E5577A"/>
    <w:rsid w:val="00E56CF5"/>
    <w:rsid w:val="00E56E40"/>
    <w:rsid w:val="00E570EC"/>
    <w:rsid w:val="00E60299"/>
    <w:rsid w:val="00E6054B"/>
    <w:rsid w:val="00E624F5"/>
    <w:rsid w:val="00E62C3C"/>
    <w:rsid w:val="00E632BB"/>
    <w:rsid w:val="00E638FB"/>
    <w:rsid w:val="00E63959"/>
    <w:rsid w:val="00E6415C"/>
    <w:rsid w:val="00E645BD"/>
    <w:rsid w:val="00E655A9"/>
    <w:rsid w:val="00E6620A"/>
    <w:rsid w:val="00E672D2"/>
    <w:rsid w:val="00E67FC5"/>
    <w:rsid w:val="00E71F5A"/>
    <w:rsid w:val="00E73323"/>
    <w:rsid w:val="00E7416B"/>
    <w:rsid w:val="00E74AFF"/>
    <w:rsid w:val="00E752C8"/>
    <w:rsid w:val="00E80290"/>
    <w:rsid w:val="00E834C7"/>
    <w:rsid w:val="00E84475"/>
    <w:rsid w:val="00E848E5"/>
    <w:rsid w:val="00E84B36"/>
    <w:rsid w:val="00E85110"/>
    <w:rsid w:val="00E86605"/>
    <w:rsid w:val="00E869A9"/>
    <w:rsid w:val="00E86F33"/>
    <w:rsid w:val="00E87984"/>
    <w:rsid w:val="00E87B18"/>
    <w:rsid w:val="00E90C71"/>
    <w:rsid w:val="00E91238"/>
    <w:rsid w:val="00E9180A"/>
    <w:rsid w:val="00E91C57"/>
    <w:rsid w:val="00E92887"/>
    <w:rsid w:val="00E93805"/>
    <w:rsid w:val="00E93BD7"/>
    <w:rsid w:val="00E94F26"/>
    <w:rsid w:val="00E9553A"/>
    <w:rsid w:val="00E960D3"/>
    <w:rsid w:val="00E96A4C"/>
    <w:rsid w:val="00E96B58"/>
    <w:rsid w:val="00E96FAE"/>
    <w:rsid w:val="00E97064"/>
    <w:rsid w:val="00E971A9"/>
    <w:rsid w:val="00EA0500"/>
    <w:rsid w:val="00EA05DD"/>
    <w:rsid w:val="00EA0A93"/>
    <w:rsid w:val="00EA2D3A"/>
    <w:rsid w:val="00EA2E7D"/>
    <w:rsid w:val="00EA2F49"/>
    <w:rsid w:val="00EA3202"/>
    <w:rsid w:val="00EA33F0"/>
    <w:rsid w:val="00EA4A85"/>
    <w:rsid w:val="00EA57BE"/>
    <w:rsid w:val="00EA59FB"/>
    <w:rsid w:val="00EA5F3F"/>
    <w:rsid w:val="00EA6DFE"/>
    <w:rsid w:val="00EA6FF1"/>
    <w:rsid w:val="00EA78D5"/>
    <w:rsid w:val="00EA7960"/>
    <w:rsid w:val="00EB0434"/>
    <w:rsid w:val="00EB0D9C"/>
    <w:rsid w:val="00EB1017"/>
    <w:rsid w:val="00EB1349"/>
    <w:rsid w:val="00EB1D53"/>
    <w:rsid w:val="00EB22FB"/>
    <w:rsid w:val="00EB333B"/>
    <w:rsid w:val="00EB42FA"/>
    <w:rsid w:val="00EB759D"/>
    <w:rsid w:val="00EB772A"/>
    <w:rsid w:val="00EC0019"/>
    <w:rsid w:val="00EC0EC0"/>
    <w:rsid w:val="00EC2EF3"/>
    <w:rsid w:val="00EC3C64"/>
    <w:rsid w:val="00EC491C"/>
    <w:rsid w:val="00EC4A24"/>
    <w:rsid w:val="00EC4AEB"/>
    <w:rsid w:val="00EC5772"/>
    <w:rsid w:val="00EC5DE1"/>
    <w:rsid w:val="00EC608E"/>
    <w:rsid w:val="00EC7E3F"/>
    <w:rsid w:val="00ED05A9"/>
    <w:rsid w:val="00ED12CB"/>
    <w:rsid w:val="00ED2397"/>
    <w:rsid w:val="00ED262C"/>
    <w:rsid w:val="00ED316B"/>
    <w:rsid w:val="00ED49BB"/>
    <w:rsid w:val="00ED4BB7"/>
    <w:rsid w:val="00ED4BEB"/>
    <w:rsid w:val="00ED7659"/>
    <w:rsid w:val="00EE12DC"/>
    <w:rsid w:val="00EE2778"/>
    <w:rsid w:val="00EE2B00"/>
    <w:rsid w:val="00EE3B23"/>
    <w:rsid w:val="00EE5426"/>
    <w:rsid w:val="00EE55E4"/>
    <w:rsid w:val="00EE6A03"/>
    <w:rsid w:val="00EE6B4E"/>
    <w:rsid w:val="00EE6D67"/>
    <w:rsid w:val="00EE6EA5"/>
    <w:rsid w:val="00EF1412"/>
    <w:rsid w:val="00EF1B37"/>
    <w:rsid w:val="00EF211A"/>
    <w:rsid w:val="00EF248E"/>
    <w:rsid w:val="00EF2631"/>
    <w:rsid w:val="00EF28EA"/>
    <w:rsid w:val="00EF292C"/>
    <w:rsid w:val="00EF2D5C"/>
    <w:rsid w:val="00EF3D22"/>
    <w:rsid w:val="00EF3EBF"/>
    <w:rsid w:val="00EF426C"/>
    <w:rsid w:val="00EF42F6"/>
    <w:rsid w:val="00EF458C"/>
    <w:rsid w:val="00EF48B8"/>
    <w:rsid w:val="00EF54C7"/>
    <w:rsid w:val="00EF6C10"/>
    <w:rsid w:val="00EF7496"/>
    <w:rsid w:val="00EF7AA3"/>
    <w:rsid w:val="00F01A55"/>
    <w:rsid w:val="00F01D2D"/>
    <w:rsid w:val="00F021E1"/>
    <w:rsid w:val="00F04352"/>
    <w:rsid w:val="00F04889"/>
    <w:rsid w:val="00F050A3"/>
    <w:rsid w:val="00F06853"/>
    <w:rsid w:val="00F07798"/>
    <w:rsid w:val="00F119BC"/>
    <w:rsid w:val="00F13502"/>
    <w:rsid w:val="00F14E6E"/>
    <w:rsid w:val="00F15F1B"/>
    <w:rsid w:val="00F17A94"/>
    <w:rsid w:val="00F2069F"/>
    <w:rsid w:val="00F207A9"/>
    <w:rsid w:val="00F21FAC"/>
    <w:rsid w:val="00F226F0"/>
    <w:rsid w:val="00F227C5"/>
    <w:rsid w:val="00F236B6"/>
    <w:rsid w:val="00F23769"/>
    <w:rsid w:val="00F2475C"/>
    <w:rsid w:val="00F24CBB"/>
    <w:rsid w:val="00F26194"/>
    <w:rsid w:val="00F2627B"/>
    <w:rsid w:val="00F27790"/>
    <w:rsid w:val="00F277DB"/>
    <w:rsid w:val="00F2796F"/>
    <w:rsid w:val="00F27AB4"/>
    <w:rsid w:val="00F27B54"/>
    <w:rsid w:val="00F27D6C"/>
    <w:rsid w:val="00F300D4"/>
    <w:rsid w:val="00F30C29"/>
    <w:rsid w:val="00F30CE7"/>
    <w:rsid w:val="00F30D8B"/>
    <w:rsid w:val="00F312C8"/>
    <w:rsid w:val="00F31F63"/>
    <w:rsid w:val="00F321DC"/>
    <w:rsid w:val="00F32649"/>
    <w:rsid w:val="00F3384C"/>
    <w:rsid w:val="00F338FB"/>
    <w:rsid w:val="00F33983"/>
    <w:rsid w:val="00F34823"/>
    <w:rsid w:val="00F35A26"/>
    <w:rsid w:val="00F36C9B"/>
    <w:rsid w:val="00F3708C"/>
    <w:rsid w:val="00F372EC"/>
    <w:rsid w:val="00F37A78"/>
    <w:rsid w:val="00F40C99"/>
    <w:rsid w:val="00F40D37"/>
    <w:rsid w:val="00F41620"/>
    <w:rsid w:val="00F41C0D"/>
    <w:rsid w:val="00F41DDE"/>
    <w:rsid w:val="00F42BCA"/>
    <w:rsid w:val="00F42D5D"/>
    <w:rsid w:val="00F443E4"/>
    <w:rsid w:val="00F4503B"/>
    <w:rsid w:val="00F458DA"/>
    <w:rsid w:val="00F46122"/>
    <w:rsid w:val="00F4673B"/>
    <w:rsid w:val="00F4777E"/>
    <w:rsid w:val="00F503B7"/>
    <w:rsid w:val="00F506D0"/>
    <w:rsid w:val="00F51193"/>
    <w:rsid w:val="00F51AFA"/>
    <w:rsid w:val="00F524CF"/>
    <w:rsid w:val="00F5255C"/>
    <w:rsid w:val="00F5374A"/>
    <w:rsid w:val="00F550E4"/>
    <w:rsid w:val="00F55870"/>
    <w:rsid w:val="00F55BB1"/>
    <w:rsid w:val="00F5653B"/>
    <w:rsid w:val="00F57E81"/>
    <w:rsid w:val="00F606C8"/>
    <w:rsid w:val="00F60837"/>
    <w:rsid w:val="00F60BB9"/>
    <w:rsid w:val="00F6103D"/>
    <w:rsid w:val="00F616F7"/>
    <w:rsid w:val="00F6467D"/>
    <w:rsid w:val="00F64C99"/>
    <w:rsid w:val="00F65142"/>
    <w:rsid w:val="00F655BB"/>
    <w:rsid w:val="00F66B14"/>
    <w:rsid w:val="00F715AB"/>
    <w:rsid w:val="00F720AE"/>
    <w:rsid w:val="00F7280D"/>
    <w:rsid w:val="00F74308"/>
    <w:rsid w:val="00F74379"/>
    <w:rsid w:val="00F74646"/>
    <w:rsid w:val="00F751C7"/>
    <w:rsid w:val="00F762C2"/>
    <w:rsid w:val="00F76E04"/>
    <w:rsid w:val="00F77314"/>
    <w:rsid w:val="00F7789E"/>
    <w:rsid w:val="00F8002D"/>
    <w:rsid w:val="00F80868"/>
    <w:rsid w:val="00F810F9"/>
    <w:rsid w:val="00F814F2"/>
    <w:rsid w:val="00F81F35"/>
    <w:rsid w:val="00F820DE"/>
    <w:rsid w:val="00F82609"/>
    <w:rsid w:val="00F82C88"/>
    <w:rsid w:val="00F83935"/>
    <w:rsid w:val="00F83F97"/>
    <w:rsid w:val="00F842AB"/>
    <w:rsid w:val="00F84821"/>
    <w:rsid w:val="00F84D5B"/>
    <w:rsid w:val="00F85099"/>
    <w:rsid w:val="00F852A5"/>
    <w:rsid w:val="00F8700B"/>
    <w:rsid w:val="00F9311E"/>
    <w:rsid w:val="00F93507"/>
    <w:rsid w:val="00F9354D"/>
    <w:rsid w:val="00F95B43"/>
    <w:rsid w:val="00F96033"/>
    <w:rsid w:val="00F96F34"/>
    <w:rsid w:val="00FA2586"/>
    <w:rsid w:val="00FA2699"/>
    <w:rsid w:val="00FA2881"/>
    <w:rsid w:val="00FA3F87"/>
    <w:rsid w:val="00FA4A05"/>
    <w:rsid w:val="00FA4FB7"/>
    <w:rsid w:val="00FA5EBC"/>
    <w:rsid w:val="00FA68E6"/>
    <w:rsid w:val="00FA6BB7"/>
    <w:rsid w:val="00FA6CBA"/>
    <w:rsid w:val="00FA7699"/>
    <w:rsid w:val="00FA771E"/>
    <w:rsid w:val="00FB1BC3"/>
    <w:rsid w:val="00FB222A"/>
    <w:rsid w:val="00FB23BC"/>
    <w:rsid w:val="00FB2E5C"/>
    <w:rsid w:val="00FB4BC6"/>
    <w:rsid w:val="00FB643B"/>
    <w:rsid w:val="00FC069A"/>
    <w:rsid w:val="00FC0BB1"/>
    <w:rsid w:val="00FC0C45"/>
    <w:rsid w:val="00FC22E9"/>
    <w:rsid w:val="00FC3485"/>
    <w:rsid w:val="00FC3B4A"/>
    <w:rsid w:val="00FC6FFC"/>
    <w:rsid w:val="00FC7021"/>
    <w:rsid w:val="00FC7282"/>
    <w:rsid w:val="00FD027C"/>
    <w:rsid w:val="00FD1A4F"/>
    <w:rsid w:val="00FD1ED4"/>
    <w:rsid w:val="00FD5CEF"/>
    <w:rsid w:val="00FD60DB"/>
    <w:rsid w:val="00FD6B79"/>
    <w:rsid w:val="00FD749D"/>
    <w:rsid w:val="00FE1B22"/>
    <w:rsid w:val="00FE1B7C"/>
    <w:rsid w:val="00FE226C"/>
    <w:rsid w:val="00FE2B60"/>
    <w:rsid w:val="00FE32CD"/>
    <w:rsid w:val="00FE48F0"/>
    <w:rsid w:val="00FE5050"/>
    <w:rsid w:val="00FE51BF"/>
    <w:rsid w:val="00FE542F"/>
    <w:rsid w:val="00FE5747"/>
    <w:rsid w:val="00FE67BF"/>
    <w:rsid w:val="00FE6E4C"/>
    <w:rsid w:val="00FE6FEA"/>
    <w:rsid w:val="00FE704A"/>
    <w:rsid w:val="00FE74DC"/>
    <w:rsid w:val="00FE762A"/>
    <w:rsid w:val="00FE7E49"/>
    <w:rsid w:val="00FF171A"/>
    <w:rsid w:val="00FF1926"/>
    <w:rsid w:val="00FF1E8D"/>
    <w:rsid w:val="00FF1F9C"/>
    <w:rsid w:val="00FF2B89"/>
    <w:rsid w:val="00FF469F"/>
    <w:rsid w:val="00FF5344"/>
    <w:rsid w:val="00FF55BB"/>
    <w:rsid w:val="00FF656C"/>
    <w:rsid w:val="00FF67E1"/>
    <w:rsid w:val="00FF6B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314B"/>
    <w:rPr>
      <w:sz w:val="24"/>
      <w:szCs w:val="24"/>
    </w:rPr>
  </w:style>
  <w:style w:type="paragraph" w:styleId="1">
    <w:name w:val="heading 1"/>
    <w:basedOn w:val="a"/>
    <w:next w:val="a"/>
    <w:link w:val="10"/>
    <w:qFormat/>
    <w:rsid w:val="000A6B0F"/>
    <w:pPr>
      <w:keepNext/>
      <w:numPr>
        <w:numId w:val="6"/>
      </w:numPr>
      <w:spacing w:before="240" w:after="60"/>
      <w:jc w:val="both"/>
      <w:outlineLvl w:val="0"/>
    </w:pPr>
    <w:rPr>
      <w:rFonts w:ascii="Arial" w:eastAsia="Calibri" w:hAnsi="Arial" w:cs="Arial"/>
      <w:b/>
      <w:bCs/>
      <w:kern w:val="32"/>
      <w:sz w:val="32"/>
      <w:szCs w:val="32"/>
      <w:lang w:eastAsia="en-US"/>
    </w:rPr>
  </w:style>
  <w:style w:type="paragraph" w:styleId="2">
    <w:name w:val="heading 2"/>
    <w:basedOn w:val="a"/>
    <w:next w:val="a"/>
    <w:link w:val="20"/>
    <w:qFormat/>
    <w:rsid w:val="000A6B0F"/>
    <w:pPr>
      <w:keepNext/>
      <w:numPr>
        <w:ilvl w:val="1"/>
        <w:numId w:val="6"/>
      </w:numPr>
      <w:spacing w:before="240" w:after="60"/>
      <w:jc w:val="both"/>
      <w:outlineLvl w:val="1"/>
    </w:pPr>
    <w:rPr>
      <w:rFonts w:ascii="Arial" w:eastAsia="Calibri" w:hAnsi="Arial" w:cs="Arial"/>
      <w:b/>
      <w:bCs/>
      <w:i/>
      <w:iCs/>
      <w:sz w:val="28"/>
      <w:szCs w:val="28"/>
      <w:lang w:eastAsia="en-US"/>
    </w:rPr>
  </w:style>
  <w:style w:type="paragraph" w:styleId="3">
    <w:name w:val="heading 3"/>
    <w:basedOn w:val="a"/>
    <w:next w:val="a"/>
    <w:link w:val="30"/>
    <w:semiHidden/>
    <w:unhideWhenUsed/>
    <w:qFormat/>
    <w:rsid w:val="00BF7FC9"/>
    <w:pPr>
      <w:keepNext/>
      <w:spacing w:before="240" w:after="60"/>
      <w:outlineLvl w:val="2"/>
    </w:pPr>
    <w:rPr>
      <w:rFonts w:ascii="Cambria" w:hAnsi="Cambria"/>
      <w:b/>
      <w:bCs/>
      <w:sz w:val="26"/>
      <w:szCs w:val="26"/>
    </w:rPr>
  </w:style>
  <w:style w:type="paragraph" w:styleId="4">
    <w:name w:val="heading 4"/>
    <w:basedOn w:val="a"/>
    <w:next w:val="a"/>
    <w:link w:val="40"/>
    <w:qFormat/>
    <w:rsid w:val="000A6B0F"/>
    <w:pPr>
      <w:keepNext/>
      <w:numPr>
        <w:ilvl w:val="3"/>
        <w:numId w:val="6"/>
      </w:numPr>
      <w:spacing w:before="240" w:after="60"/>
      <w:jc w:val="both"/>
      <w:outlineLvl w:val="3"/>
    </w:pPr>
    <w:rPr>
      <w:rFonts w:eastAsia="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rsid w:val="00BE5657"/>
    <w:pPr>
      <w:spacing w:before="100" w:beforeAutospacing="1" w:after="100" w:afterAutospacing="1"/>
    </w:pPr>
  </w:style>
  <w:style w:type="paragraph" w:styleId="a5">
    <w:name w:val="Body Text"/>
    <w:basedOn w:val="a"/>
    <w:link w:val="a6"/>
    <w:rsid w:val="00F820DE"/>
    <w:pPr>
      <w:widowControl w:val="0"/>
      <w:suppressAutoHyphens/>
      <w:spacing w:after="120"/>
    </w:pPr>
    <w:rPr>
      <w:rFonts w:ascii="Arial" w:eastAsia="Lucida Sans Unicode" w:hAnsi="Arial"/>
      <w:kern w:val="1"/>
      <w:sz w:val="20"/>
    </w:rPr>
  </w:style>
  <w:style w:type="paragraph" w:styleId="a7">
    <w:name w:val="Balloon Text"/>
    <w:basedOn w:val="a"/>
    <w:link w:val="a8"/>
    <w:semiHidden/>
    <w:rsid w:val="00A04BAE"/>
    <w:rPr>
      <w:rFonts w:ascii="Tahoma" w:hAnsi="Tahoma" w:cs="Tahoma"/>
      <w:sz w:val="16"/>
      <w:szCs w:val="16"/>
    </w:rPr>
  </w:style>
  <w:style w:type="paragraph" w:styleId="a9">
    <w:name w:val="header"/>
    <w:basedOn w:val="a"/>
    <w:link w:val="aa"/>
    <w:uiPriority w:val="99"/>
    <w:rsid w:val="001D79FC"/>
    <w:pPr>
      <w:tabs>
        <w:tab w:val="center" w:pos="4677"/>
        <w:tab w:val="right" w:pos="9355"/>
      </w:tabs>
    </w:pPr>
  </w:style>
  <w:style w:type="character" w:styleId="ab">
    <w:name w:val="page number"/>
    <w:basedOn w:val="a0"/>
    <w:rsid w:val="001D79FC"/>
  </w:style>
  <w:style w:type="table" w:styleId="ac">
    <w:name w:val="Table Grid"/>
    <w:basedOn w:val="a1"/>
    <w:rsid w:val="008853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rsid w:val="00FF55BB"/>
    <w:pPr>
      <w:tabs>
        <w:tab w:val="center" w:pos="4677"/>
        <w:tab w:val="right" w:pos="9355"/>
      </w:tabs>
    </w:pPr>
  </w:style>
  <w:style w:type="paragraph" w:customStyle="1" w:styleId="af">
    <w:name w:val="Знак Знак Знак Знак Знак Знак Знак Знак Знак Знак Знак Знак Знак"/>
    <w:basedOn w:val="a"/>
    <w:autoRedefine/>
    <w:rsid w:val="00AF2A43"/>
    <w:pPr>
      <w:spacing w:after="160" w:line="240" w:lineRule="exact"/>
    </w:pPr>
    <w:rPr>
      <w:sz w:val="28"/>
      <w:szCs w:val="20"/>
      <w:lang w:val="en-US" w:eastAsia="en-US"/>
    </w:rPr>
  </w:style>
  <w:style w:type="character" w:customStyle="1" w:styleId="40">
    <w:name w:val="Заголовок 4 Знак"/>
    <w:link w:val="4"/>
    <w:rsid w:val="000A6B0F"/>
    <w:rPr>
      <w:rFonts w:eastAsia="Calibri"/>
      <w:b/>
      <w:bCs/>
      <w:sz w:val="28"/>
      <w:szCs w:val="28"/>
      <w:lang w:val="ru-RU" w:eastAsia="en-US" w:bidi="ar-SA"/>
    </w:rPr>
  </w:style>
  <w:style w:type="paragraph" w:customStyle="1" w:styleId="ConsPlusNormal">
    <w:name w:val="ConsPlusNormal"/>
    <w:rsid w:val="000A6B0F"/>
    <w:pPr>
      <w:widowControl w:val="0"/>
      <w:suppressAutoHyphens/>
      <w:autoSpaceDE w:val="0"/>
      <w:ind w:firstLine="720"/>
    </w:pPr>
    <w:rPr>
      <w:rFonts w:ascii="Arial" w:hAnsi="Arial" w:cs="Arial"/>
      <w:sz w:val="28"/>
      <w:szCs w:val="28"/>
      <w:lang w:eastAsia="ar-SA"/>
    </w:rPr>
  </w:style>
  <w:style w:type="paragraph" w:customStyle="1" w:styleId="af0">
    <w:name w:val="Знак"/>
    <w:basedOn w:val="a"/>
    <w:autoRedefine/>
    <w:rsid w:val="001F58EA"/>
    <w:pPr>
      <w:spacing w:line="240" w:lineRule="exact"/>
      <w:ind w:firstLine="720"/>
      <w:jc w:val="both"/>
    </w:pPr>
    <w:rPr>
      <w:rFonts w:eastAsia="SimSun"/>
      <w:sz w:val="28"/>
      <w:lang w:val="en-US" w:eastAsia="en-US"/>
    </w:rPr>
  </w:style>
  <w:style w:type="paragraph" w:customStyle="1" w:styleId="11">
    <w:name w:val="Абзац списка1"/>
    <w:basedOn w:val="a"/>
    <w:link w:val="ListParagraphChar1"/>
    <w:rsid w:val="00570563"/>
    <w:pPr>
      <w:ind w:left="708" w:firstLine="720"/>
      <w:jc w:val="both"/>
    </w:pPr>
    <w:rPr>
      <w:rFonts w:ascii="Calibri" w:hAnsi="Calibri"/>
      <w:sz w:val="22"/>
      <w:szCs w:val="22"/>
      <w:lang w:eastAsia="en-US"/>
    </w:rPr>
  </w:style>
  <w:style w:type="character" w:customStyle="1" w:styleId="ListParagraphChar1">
    <w:name w:val="List Paragraph Char1"/>
    <w:link w:val="11"/>
    <w:locked/>
    <w:rsid w:val="00570563"/>
    <w:rPr>
      <w:rFonts w:ascii="Calibri" w:hAnsi="Calibri"/>
      <w:sz w:val="22"/>
      <w:szCs w:val="22"/>
      <w:lang w:val="ru-RU" w:eastAsia="en-US" w:bidi="ar-SA"/>
    </w:rPr>
  </w:style>
  <w:style w:type="paragraph" w:styleId="af1">
    <w:name w:val="List Paragraph"/>
    <w:basedOn w:val="a"/>
    <w:link w:val="af2"/>
    <w:qFormat/>
    <w:rsid w:val="00570563"/>
    <w:pPr>
      <w:ind w:left="720" w:firstLine="720"/>
      <w:contextualSpacing/>
      <w:jc w:val="both"/>
    </w:pPr>
    <w:rPr>
      <w:rFonts w:ascii="Calibri" w:hAnsi="Calibri"/>
      <w:sz w:val="22"/>
      <w:szCs w:val="22"/>
      <w:lang w:eastAsia="en-US"/>
    </w:rPr>
  </w:style>
  <w:style w:type="paragraph" w:customStyle="1" w:styleId="af3">
    <w:name w:val="Знак Знак Знак Знак Знак Знак"/>
    <w:basedOn w:val="a"/>
    <w:autoRedefine/>
    <w:rsid w:val="00570563"/>
    <w:pPr>
      <w:spacing w:after="160" w:line="240" w:lineRule="exact"/>
    </w:pPr>
    <w:rPr>
      <w:sz w:val="28"/>
      <w:szCs w:val="20"/>
      <w:lang w:val="en-US" w:eastAsia="en-US"/>
    </w:rPr>
  </w:style>
  <w:style w:type="character" w:customStyle="1" w:styleId="aa">
    <w:name w:val="Верхний колонтитул Знак"/>
    <w:link w:val="a9"/>
    <w:uiPriority w:val="99"/>
    <w:rsid w:val="00570563"/>
    <w:rPr>
      <w:sz w:val="24"/>
      <w:szCs w:val="24"/>
      <w:lang w:val="ru-RU" w:eastAsia="ru-RU" w:bidi="ar-SA"/>
    </w:rPr>
  </w:style>
  <w:style w:type="paragraph" w:styleId="21">
    <w:name w:val="Body Text Indent 2"/>
    <w:basedOn w:val="a"/>
    <w:link w:val="22"/>
    <w:rsid w:val="00570563"/>
    <w:pPr>
      <w:spacing w:after="120" w:line="480" w:lineRule="auto"/>
      <w:ind w:left="283"/>
      <w:jc w:val="both"/>
    </w:pPr>
    <w:rPr>
      <w:rFonts w:ascii="Calibri" w:eastAsia="Calibri" w:hAnsi="Calibri"/>
      <w:sz w:val="22"/>
      <w:szCs w:val="22"/>
      <w:lang w:eastAsia="en-US"/>
    </w:rPr>
  </w:style>
  <w:style w:type="character" w:customStyle="1" w:styleId="ae">
    <w:name w:val="Нижний колонтитул Знак"/>
    <w:link w:val="ad"/>
    <w:rsid w:val="00570563"/>
    <w:rPr>
      <w:sz w:val="24"/>
      <w:szCs w:val="24"/>
      <w:lang w:val="ru-RU" w:eastAsia="ru-RU" w:bidi="ar-SA"/>
    </w:rPr>
  </w:style>
  <w:style w:type="paragraph" w:customStyle="1" w:styleId="af4">
    <w:name w:val="Таблица"/>
    <w:basedOn w:val="a"/>
    <w:rsid w:val="00570563"/>
    <w:pPr>
      <w:tabs>
        <w:tab w:val="left"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pPr>
    <w:rPr>
      <w:szCs w:val="20"/>
    </w:rPr>
  </w:style>
  <w:style w:type="character" w:customStyle="1" w:styleId="s1">
    <w:name w:val="s1"/>
    <w:rsid w:val="003F6231"/>
    <w:rPr>
      <w:rFonts w:ascii="Times New Roman" w:hAnsi="Times New Roman" w:cs="Times New Roman" w:hint="default"/>
      <w:b/>
      <w:bCs/>
      <w:i w:val="0"/>
      <w:iCs w:val="0"/>
      <w:strike w:val="0"/>
      <w:dstrike w:val="0"/>
      <w:color w:val="000000"/>
      <w:sz w:val="20"/>
      <w:szCs w:val="20"/>
      <w:u w:val="none"/>
      <w:effect w:val="none"/>
    </w:rPr>
  </w:style>
  <w:style w:type="paragraph" w:customStyle="1" w:styleId="12">
    <w:name w:val="Знак Знак Знак Знак1 Знак Знак Знак Знак Знак Знак Знак Знак Знак Знак Знак Знак Знак Знак Знак Знак Знак Знак Знак Знак Знак"/>
    <w:basedOn w:val="a"/>
    <w:next w:val="2"/>
    <w:autoRedefine/>
    <w:rsid w:val="00B4558B"/>
    <w:pPr>
      <w:spacing w:after="160" w:line="240" w:lineRule="exact"/>
      <w:jc w:val="center"/>
    </w:pPr>
    <w:rPr>
      <w:b/>
      <w:i/>
      <w:sz w:val="28"/>
      <w:szCs w:val="28"/>
      <w:lang w:val="en-US" w:eastAsia="en-US"/>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4558B"/>
    <w:rPr>
      <w:sz w:val="24"/>
      <w:szCs w:val="24"/>
    </w:rPr>
  </w:style>
  <w:style w:type="paragraph" w:customStyle="1" w:styleId="13">
    <w:name w:val="Знак Знак1 Знак Знак Знак Знак"/>
    <w:basedOn w:val="a"/>
    <w:rsid w:val="00355999"/>
    <w:pPr>
      <w:spacing w:after="160" w:line="240" w:lineRule="exact"/>
    </w:pPr>
    <w:rPr>
      <w:rFonts w:ascii="Verdana" w:hAnsi="Verdana" w:cs="Verdana"/>
      <w:sz w:val="20"/>
      <w:szCs w:val="20"/>
      <w:lang w:val="en-US" w:eastAsia="en-US"/>
    </w:rPr>
  </w:style>
  <w:style w:type="paragraph" w:styleId="af5">
    <w:name w:val="Body Text Indent"/>
    <w:basedOn w:val="a"/>
    <w:link w:val="af6"/>
    <w:rsid w:val="006F539B"/>
    <w:pPr>
      <w:spacing w:after="120"/>
      <w:ind w:left="283"/>
    </w:pPr>
  </w:style>
  <w:style w:type="character" w:customStyle="1" w:styleId="af6">
    <w:name w:val="Основной текст с отступом Знак"/>
    <w:link w:val="af5"/>
    <w:rsid w:val="006F539B"/>
    <w:rPr>
      <w:sz w:val="24"/>
      <w:szCs w:val="24"/>
    </w:rPr>
  </w:style>
  <w:style w:type="character" w:styleId="af7">
    <w:name w:val="Hyperlink"/>
    <w:rsid w:val="00D54A48"/>
    <w:rPr>
      <w:color w:val="0000FF"/>
      <w:u w:val="single"/>
    </w:rPr>
  </w:style>
  <w:style w:type="paragraph" w:customStyle="1" w:styleId="220">
    <w:name w:val="Основной текст 22"/>
    <w:basedOn w:val="a"/>
    <w:rsid w:val="00D54A48"/>
    <w:pPr>
      <w:ind w:firstLine="709"/>
      <w:jc w:val="both"/>
    </w:pPr>
    <w:rPr>
      <w:sz w:val="28"/>
      <w:szCs w:val="20"/>
    </w:rPr>
  </w:style>
  <w:style w:type="character" w:customStyle="1" w:styleId="s0">
    <w:name w:val="s0"/>
    <w:rsid w:val="00D54A48"/>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Stlb">
    <w:name w:val="Stlb"/>
    <w:basedOn w:val="ShapTabl"/>
    <w:rsid w:val="00A018E9"/>
    <w:pPr>
      <w:jc w:val="right"/>
    </w:pPr>
    <w:rPr>
      <w:snapToGrid w:val="0"/>
    </w:rPr>
  </w:style>
  <w:style w:type="paragraph" w:customStyle="1" w:styleId="ShapTabl">
    <w:name w:val="ShapTabl"/>
    <w:basedOn w:val="a"/>
    <w:link w:val="ShapTabl0"/>
    <w:rsid w:val="00A018E9"/>
    <w:pPr>
      <w:jc w:val="center"/>
    </w:pPr>
    <w:rPr>
      <w:rFonts w:ascii="KZ Arial" w:hAnsi="KZ Arial"/>
      <w:sz w:val="18"/>
      <w:szCs w:val="20"/>
    </w:rPr>
  </w:style>
  <w:style w:type="character" w:customStyle="1" w:styleId="ShapTabl0">
    <w:name w:val="ShapTabl Знак"/>
    <w:link w:val="ShapTabl"/>
    <w:rsid w:val="00A018E9"/>
    <w:rPr>
      <w:rFonts w:ascii="KZ Arial" w:hAnsi="KZ Arial"/>
      <w:sz w:val="18"/>
    </w:rPr>
  </w:style>
  <w:style w:type="paragraph" w:styleId="af8">
    <w:name w:val="No Spacing"/>
    <w:link w:val="af9"/>
    <w:uiPriority w:val="1"/>
    <w:qFormat/>
    <w:rsid w:val="008F3F5D"/>
    <w:rPr>
      <w:rFonts w:ascii="Calibri" w:hAnsi="Calibri"/>
      <w:sz w:val="22"/>
      <w:szCs w:val="22"/>
    </w:rPr>
  </w:style>
  <w:style w:type="character" w:customStyle="1" w:styleId="14">
    <w:name w:val="Знак Знак1"/>
    <w:rsid w:val="00B91E02"/>
    <w:rPr>
      <w:sz w:val="24"/>
      <w:szCs w:val="24"/>
      <w:lang w:val="ru-RU" w:eastAsia="ru-RU" w:bidi="ar-SA"/>
    </w:rPr>
  </w:style>
  <w:style w:type="character" w:customStyle="1" w:styleId="af9">
    <w:name w:val="Без интервала Знак"/>
    <w:link w:val="af8"/>
    <w:uiPriority w:val="1"/>
    <w:rsid w:val="005E6B5F"/>
    <w:rPr>
      <w:rFonts w:ascii="Calibri" w:hAnsi="Calibri"/>
      <w:sz w:val="22"/>
      <w:szCs w:val="22"/>
      <w:lang w:bidi="ar-SA"/>
    </w:rPr>
  </w:style>
  <w:style w:type="character" w:customStyle="1" w:styleId="apple-style-span">
    <w:name w:val="apple-style-span"/>
    <w:rsid w:val="005E6B5F"/>
  </w:style>
  <w:style w:type="character" w:customStyle="1" w:styleId="af2">
    <w:name w:val="Абзац списка Знак"/>
    <w:link w:val="af1"/>
    <w:rsid w:val="00467509"/>
    <w:rPr>
      <w:rFonts w:ascii="Calibri" w:hAnsi="Calibri"/>
      <w:sz w:val="22"/>
      <w:szCs w:val="22"/>
      <w:lang w:eastAsia="en-US"/>
    </w:rPr>
  </w:style>
  <w:style w:type="character" w:customStyle="1" w:styleId="30">
    <w:name w:val="Заголовок 3 Знак"/>
    <w:link w:val="3"/>
    <w:semiHidden/>
    <w:rsid w:val="00BF7FC9"/>
    <w:rPr>
      <w:rFonts w:ascii="Cambria" w:eastAsia="Times New Roman" w:hAnsi="Cambria" w:cs="Times New Roman"/>
      <w:b/>
      <w:bCs/>
      <w:sz w:val="26"/>
      <w:szCs w:val="26"/>
    </w:rPr>
  </w:style>
  <w:style w:type="paragraph" w:styleId="afa">
    <w:name w:val="Plain Text"/>
    <w:basedOn w:val="a"/>
    <w:link w:val="afb"/>
    <w:uiPriority w:val="99"/>
    <w:rsid w:val="00EA6DFE"/>
    <w:rPr>
      <w:rFonts w:ascii="Courier New" w:hAnsi="Courier New"/>
      <w:sz w:val="20"/>
      <w:szCs w:val="20"/>
    </w:rPr>
  </w:style>
  <w:style w:type="character" w:customStyle="1" w:styleId="afb">
    <w:name w:val="Текст Знак"/>
    <w:link w:val="afa"/>
    <w:uiPriority w:val="99"/>
    <w:rsid w:val="00EA6DFE"/>
    <w:rPr>
      <w:rFonts w:ascii="Courier New" w:hAnsi="Courier New" w:cs="Courier New"/>
    </w:rPr>
  </w:style>
  <w:style w:type="character" w:customStyle="1" w:styleId="afc">
    <w:name w:val="Основной текст_"/>
    <w:link w:val="15"/>
    <w:locked/>
    <w:rsid w:val="00023E1A"/>
    <w:rPr>
      <w:spacing w:val="2"/>
      <w:sz w:val="23"/>
      <w:szCs w:val="23"/>
      <w:shd w:val="clear" w:color="auto" w:fill="FFFFFF"/>
    </w:rPr>
  </w:style>
  <w:style w:type="paragraph" w:customStyle="1" w:styleId="15">
    <w:name w:val="Основной текст1"/>
    <w:basedOn w:val="a"/>
    <w:link w:val="afc"/>
    <w:rsid w:val="00023E1A"/>
    <w:pPr>
      <w:widowControl w:val="0"/>
      <w:shd w:val="clear" w:color="auto" w:fill="FFFFFF"/>
      <w:spacing w:before="180" w:after="180" w:line="0" w:lineRule="atLeast"/>
      <w:jc w:val="both"/>
    </w:pPr>
    <w:rPr>
      <w:spacing w:val="2"/>
      <w:sz w:val="23"/>
      <w:szCs w:val="23"/>
    </w:rPr>
  </w:style>
  <w:style w:type="character" w:customStyle="1" w:styleId="12pt">
    <w:name w:val="Основной текст + 12 pt"/>
    <w:rsid w:val="00023E1A"/>
    <w:rPr>
      <w:rFonts w:ascii="Times New Roman" w:eastAsia="Times New Roman" w:hAnsi="Times New Roman" w:cs="Times New Roman" w:hint="default"/>
      <w:b w:val="0"/>
      <w:bCs w:val="0"/>
      <w:i w:val="0"/>
      <w:iCs w:val="0"/>
      <w:smallCaps w:val="0"/>
      <w:strike w:val="0"/>
      <w:dstrike w:val="0"/>
      <w:color w:val="000000"/>
      <w:spacing w:val="2"/>
      <w:w w:val="100"/>
      <w:position w:val="0"/>
      <w:sz w:val="24"/>
      <w:szCs w:val="24"/>
      <w:u w:val="none"/>
      <w:effect w:val="none"/>
      <w:lang w:val="ru-RU" w:eastAsia="ru-RU" w:bidi="ru-RU"/>
    </w:rPr>
  </w:style>
  <w:style w:type="character" w:customStyle="1" w:styleId="10">
    <w:name w:val="Заголовок 1 Знак"/>
    <w:basedOn w:val="a0"/>
    <w:link w:val="1"/>
    <w:rsid w:val="00D556E3"/>
    <w:rPr>
      <w:rFonts w:ascii="Arial" w:eastAsia="Calibri" w:hAnsi="Arial" w:cs="Arial"/>
      <w:b/>
      <w:bCs/>
      <w:kern w:val="32"/>
      <w:sz w:val="32"/>
      <w:szCs w:val="32"/>
      <w:lang w:eastAsia="en-US"/>
    </w:rPr>
  </w:style>
  <w:style w:type="character" w:customStyle="1" w:styleId="20">
    <w:name w:val="Заголовок 2 Знак"/>
    <w:basedOn w:val="a0"/>
    <w:link w:val="2"/>
    <w:rsid w:val="00D556E3"/>
    <w:rPr>
      <w:rFonts w:ascii="Arial" w:eastAsia="Calibri" w:hAnsi="Arial" w:cs="Arial"/>
      <w:b/>
      <w:bCs/>
      <w:i/>
      <w:iCs/>
      <w:sz w:val="28"/>
      <w:szCs w:val="28"/>
      <w:lang w:eastAsia="en-US"/>
    </w:rPr>
  </w:style>
  <w:style w:type="character" w:customStyle="1" w:styleId="a6">
    <w:name w:val="Основной текст Знак"/>
    <w:basedOn w:val="a0"/>
    <w:link w:val="a5"/>
    <w:rsid w:val="00D556E3"/>
    <w:rPr>
      <w:rFonts w:ascii="Arial" w:eastAsia="Lucida Sans Unicode" w:hAnsi="Arial"/>
      <w:kern w:val="1"/>
      <w:szCs w:val="24"/>
    </w:rPr>
  </w:style>
  <w:style w:type="character" w:customStyle="1" w:styleId="a8">
    <w:name w:val="Текст выноски Знак"/>
    <w:basedOn w:val="a0"/>
    <w:link w:val="a7"/>
    <w:semiHidden/>
    <w:rsid w:val="00D556E3"/>
    <w:rPr>
      <w:rFonts w:ascii="Tahoma" w:hAnsi="Tahoma" w:cs="Tahoma"/>
      <w:sz w:val="16"/>
      <w:szCs w:val="16"/>
    </w:rPr>
  </w:style>
  <w:style w:type="character" w:customStyle="1" w:styleId="22">
    <w:name w:val="Основной текст с отступом 2 Знак"/>
    <w:basedOn w:val="a0"/>
    <w:link w:val="21"/>
    <w:rsid w:val="00D556E3"/>
    <w:rPr>
      <w:rFonts w:ascii="Calibri" w:eastAsia="Calibri" w:hAnsi="Calibri"/>
      <w:sz w:val="22"/>
      <w:szCs w:val="22"/>
      <w:lang w:eastAsia="en-US"/>
    </w:rPr>
  </w:style>
  <w:style w:type="paragraph" w:customStyle="1" w:styleId="16">
    <w:name w:val="Без интервала1"/>
    <w:uiPriority w:val="99"/>
    <w:qFormat/>
    <w:rsid w:val="0039780A"/>
    <w:rPr>
      <w:kern w:val="24"/>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777232">
      <w:bodyDiv w:val="1"/>
      <w:marLeft w:val="0"/>
      <w:marRight w:val="0"/>
      <w:marTop w:val="0"/>
      <w:marBottom w:val="0"/>
      <w:divBdr>
        <w:top w:val="none" w:sz="0" w:space="0" w:color="auto"/>
        <w:left w:val="none" w:sz="0" w:space="0" w:color="auto"/>
        <w:bottom w:val="none" w:sz="0" w:space="0" w:color="auto"/>
        <w:right w:val="none" w:sz="0" w:space="0" w:color="auto"/>
      </w:divBdr>
    </w:div>
    <w:div w:id="207649368">
      <w:bodyDiv w:val="1"/>
      <w:marLeft w:val="0"/>
      <w:marRight w:val="0"/>
      <w:marTop w:val="0"/>
      <w:marBottom w:val="0"/>
      <w:divBdr>
        <w:top w:val="none" w:sz="0" w:space="0" w:color="auto"/>
        <w:left w:val="none" w:sz="0" w:space="0" w:color="auto"/>
        <w:bottom w:val="none" w:sz="0" w:space="0" w:color="auto"/>
        <w:right w:val="none" w:sz="0" w:space="0" w:color="auto"/>
      </w:divBdr>
    </w:div>
    <w:div w:id="601373682">
      <w:bodyDiv w:val="1"/>
      <w:marLeft w:val="0"/>
      <w:marRight w:val="0"/>
      <w:marTop w:val="0"/>
      <w:marBottom w:val="0"/>
      <w:divBdr>
        <w:top w:val="none" w:sz="0" w:space="0" w:color="auto"/>
        <w:left w:val="none" w:sz="0" w:space="0" w:color="auto"/>
        <w:bottom w:val="none" w:sz="0" w:space="0" w:color="auto"/>
        <w:right w:val="none" w:sz="0" w:space="0" w:color="auto"/>
      </w:divBdr>
    </w:div>
    <w:div w:id="632101483">
      <w:bodyDiv w:val="1"/>
      <w:marLeft w:val="0"/>
      <w:marRight w:val="0"/>
      <w:marTop w:val="0"/>
      <w:marBottom w:val="0"/>
      <w:divBdr>
        <w:top w:val="none" w:sz="0" w:space="0" w:color="auto"/>
        <w:left w:val="none" w:sz="0" w:space="0" w:color="auto"/>
        <w:bottom w:val="none" w:sz="0" w:space="0" w:color="auto"/>
        <w:right w:val="none" w:sz="0" w:space="0" w:color="auto"/>
      </w:divBdr>
    </w:div>
    <w:div w:id="997616669">
      <w:bodyDiv w:val="1"/>
      <w:marLeft w:val="0"/>
      <w:marRight w:val="0"/>
      <w:marTop w:val="0"/>
      <w:marBottom w:val="0"/>
      <w:divBdr>
        <w:top w:val="none" w:sz="0" w:space="0" w:color="auto"/>
        <w:left w:val="none" w:sz="0" w:space="0" w:color="auto"/>
        <w:bottom w:val="none" w:sz="0" w:space="0" w:color="auto"/>
        <w:right w:val="none" w:sz="0" w:space="0" w:color="auto"/>
      </w:divBdr>
    </w:div>
    <w:div w:id="1593778532">
      <w:bodyDiv w:val="1"/>
      <w:marLeft w:val="0"/>
      <w:marRight w:val="0"/>
      <w:marTop w:val="0"/>
      <w:marBottom w:val="0"/>
      <w:divBdr>
        <w:top w:val="none" w:sz="0" w:space="0" w:color="auto"/>
        <w:left w:val="none" w:sz="0" w:space="0" w:color="auto"/>
        <w:bottom w:val="none" w:sz="0" w:space="0" w:color="auto"/>
        <w:right w:val="none" w:sz="0" w:space="0" w:color="auto"/>
      </w:divBdr>
    </w:div>
    <w:div w:id="1740980203">
      <w:bodyDiv w:val="1"/>
      <w:marLeft w:val="0"/>
      <w:marRight w:val="0"/>
      <w:marTop w:val="0"/>
      <w:marBottom w:val="0"/>
      <w:divBdr>
        <w:top w:val="none" w:sz="0" w:space="0" w:color="auto"/>
        <w:left w:val="none" w:sz="0" w:space="0" w:color="auto"/>
        <w:bottom w:val="none" w:sz="0" w:space="0" w:color="auto"/>
        <w:right w:val="none" w:sz="0" w:space="0" w:color="auto"/>
      </w:divBdr>
      <w:divsChild>
        <w:div w:id="600187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11E61-77A3-4B7E-B3EC-0B6B9D1ED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18</Pages>
  <Words>4265</Words>
  <Characters>24315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О Методике определения потребности в объектах образования, здравоохранения, социальной защиты и формирования перечня инвестици</vt:lpstr>
    </vt:vector>
  </TitlesOfParts>
  <Company>minfin</Company>
  <LinksUpToDate>false</LinksUpToDate>
  <CharactersWithSpaces>28523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Методике определения потребности в объектах образования, здравоохранения, социальной защиты и формирования перечня инвестици</dc:title>
  <dc:creator>Баймагамбетова</dc:creator>
  <cp:lastModifiedBy>Dell</cp:lastModifiedBy>
  <cp:revision>84</cp:revision>
  <cp:lastPrinted>2017-02-24T05:50:00Z</cp:lastPrinted>
  <dcterms:created xsi:type="dcterms:W3CDTF">2015-12-22T05:29:00Z</dcterms:created>
  <dcterms:modified xsi:type="dcterms:W3CDTF">2017-02-24T05:51:00Z</dcterms:modified>
</cp:coreProperties>
</file>