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301" w:rsidRPr="009100F9" w:rsidRDefault="00990DF3" w:rsidP="00821D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100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76310" cy="9597390"/>
            <wp:effectExtent l="0" t="3492" r="7302" b="730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82723" cy="960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14908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0"/>
        <w:gridCol w:w="2835"/>
        <w:gridCol w:w="3689"/>
        <w:gridCol w:w="2835"/>
        <w:gridCol w:w="2693"/>
        <w:gridCol w:w="2126"/>
      </w:tblGrid>
      <w:tr w:rsidR="00C11273" w:rsidRPr="009100F9" w:rsidTr="00070690">
        <w:trPr>
          <w:tblHeader/>
        </w:trPr>
        <w:tc>
          <w:tcPr>
            <w:tcW w:w="730" w:type="dxa"/>
            <w:shd w:val="clear" w:color="auto" w:fill="FFFFFF" w:themeFill="background1"/>
          </w:tcPr>
          <w:p w:rsidR="00497402" w:rsidRPr="009100F9" w:rsidRDefault="00497402" w:rsidP="004075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B116CE" w:rsidRPr="009100F9" w:rsidRDefault="00497402" w:rsidP="004075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ПРОЕКТНЫЕ МЕРОПРИЯТИЯ</w:t>
            </w:r>
          </w:p>
        </w:tc>
        <w:tc>
          <w:tcPr>
            <w:tcW w:w="3689" w:type="dxa"/>
            <w:shd w:val="clear" w:color="auto" w:fill="FFFFFF" w:themeFill="background1"/>
          </w:tcPr>
          <w:p w:rsidR="00497402" w:rsidRPr="009100F9" w:rsidRDefault="00497402" w:rsidP="004075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ВИДЫ РАБОТ</w:t>
            </w:r>
          </w:p>
        </w:tc>
        <w:tc>
          <w:tcPr>
            <w:tcW w:w="2835" w:type="dxa"/>
            <w:shd w:val="clear" w:color="auto" w:fill="FFFFFF" w:themeFill="background1"/>
          </w:tcPr>
          <w:p w:rsidR="00497402" w:rsidRPr="009100F9" w:rsidRDefault="00497402" w:rsidP="004075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  <w:tc>
          <w:tcPr>
            <w:tcW w:w="2693" w:type="dxa"/>
            <w:shd w:val="clear" w:color="auto" w:fill="FFFFFF" w:themeFill="background1"/>
          </w:tcPr>
          <w:p w:rsidR="00497402" w:rsidRPr="009100F9" w:rsidRDefault="00497402" w:rsidP="004075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ИСПОЛНИТЕЛЬ</w:t>
            </w:r>
          </w:p>
        </w:tc>
        <w:tc>
          <w:tcPr>
            <w:tcW w:w="2126" w:type="dxa"/>
            <w:shd w:val="clear" w:color="auto" w:fill="FFFFFF" w:themeFill="background1"/>
          </w:tcPr>
          <w:p w:rsidR="00497402" w:rsidRPr="009100F9" w:rsidRDefault="00497402" w:rsidP="004075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</w:tr>
      <w:tr w:rsidR="00821D71" w:rsidRPr="009100F9" w:rsidTr="00070690">
        <w:tc>
          <w:tcPr>
            <w:tcW w:w="14908" w:type="dxa"/>
            <w:gridSpan w:val="6"/>
            <w:shd w:val="clear" w:color="auto" w:fill="FFFFFF" w:themeFill="background1"/>
          </w:tcPr>
          <w:p w:rsidR="00821D71" w:rsidRPr="009100F9" w:rsidRDefault="00821D71" w:rsidP="009100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1: </w:t>
            </w:r>
            <w:r w:rsidR="000A49CB"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Анализ контрольных функций. </w:t>
            </w: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Анализ регуляторного воздействия (АРВ)</w:t>
            </w:r>
          </w:p>
        </w:tc>
      </w:tr>
      <w:tr w:rsidR="000A49CB" w:rsidRPr="009100F9" w:rsidTr="00070690">
        <w:tc>
          <w:tcPr>
            <w:tcW w:w="730" w:type="dxa"/>
            <w:shd w:val="clear" w:color="auto" w:fill="FFFFFF" w:themeFill="background1"/>
          </w:tcPr>
          <w:p w:rsidR="000A49CB" w:rsidRPr="009100F9" w:rsidRDefault="000A49CB" w:rsidP="000A4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1.1</w:t>
            </w:r>
          </w:p>
        </w:tc>
        <w:tc>
          <w:tcPr>
            <w:tcW w:w="2835" w:type="dxa"/>
            <w:shd w:val="clear" w:color="auto" w:fill="FFFFFF" w:themeFill="background1"/>
          </w:tcPr>
          <w:p w:rsidR="00925358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Анализ деятельности государственных органов</w:t>
            </w:r>
            <w:r w:rsidR="00B05194"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их ведомств и территориальных подразделений </w:t>
            </w: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при осуществлении ими</w:t>
            </w:r>
            <w:r w:rsidR="00925358"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контрольных функций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9" w:type="dxa"/>
          </w:tcPr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1. Прове</w:t>
            </w:r>
            <w:r w:rsidR="00722930"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дение 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r w:rsidR="00722930" w:rsidRPr="009100F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 коррупционных рисков в сферах: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1) сельского хозяйства;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2) строительства, архитектуры и градостроительства;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3) регулирования естественных монополий и защиты конкуренции;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4) технического регулирования;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5) экологии</w:t>
            </w:r>
          </w:p>
          <w:p w:rsidR="00925358" w:rsidRPr="009100F9" w:rsidRDefault="00925358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DB4" w:rsidRPr="009100F9" w:rsidRDefault="00925358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72DB4" w:rsidRPr="009100F9">
              <w:rPr>
                <w:rFonts w:ascii="Times New Roman" w:hAnsi="Times New Roman" w:cs="Times New Roman"/>
                <w:sz w:val="24"/>
                <w:szCs w:val="24"/>
              </w:rPr>
              <w:t>. Прове</w:t>
            </w:r>
            <w:r w:rsidR="00722930"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дение </w:t>
            </w:r>
            <w:r w:rsidR="00C72DB4" w:rsidRPr="009100F9">
              <w:rPr>
                <w:rFonts w:ascii="Times New Roman" w:hAnsi="Times New Roman" w:cs="Times New Roman"/>
                <w:sz w:val="24"/>
                <w:szCs w:val="24"/>
              </w:rPr>
              <w:t>обсуждени</w:t>
            </w:r>
            <w:r w:rsidR="00722930" w:rsidRPr="009100F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C72DB4"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 итогов анализа</w:t>
            </w:r>
            <w:r w:rsidR="00EA3750"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 с участием уполномоченных госорганов</w:t>
            </w:r>
            <w:r w:rsidR="00127BAC" w:rsidRPr="009100F9">
              <w:rPr>
                <w:rFonts w:ascii="Times New Roman" w:hAnsi="Times New Roman" w:cs="Times New Roman"/>
                <w:sz w:val="24"/>
                <w:szCs w:val="24"/>
              </w:rPr>
              <w:t>, ДАДГСиПК, РПП</w:t>
            </w:r>
            <w:r w:rsidR="00C72DB4" w:rsidRPr="009100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2DB4" w:rsidRPr="009100F9" w:rsidRDefault="00C72DB4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/>
                <w:sz w:val="24"/>
                <w:szCs w:val="24"/>
              </w:rPr>
              <w:t>Выработ</w:t>
            </w:r>
            <w:r w:rsidR="00722930" w:rsidRPr="009100F9">
              <w:rPr>
                <w:rFonts w:ascii="Times New Roman" w:hAnsi="Times New Roman"/>
                <w:sz w:val="24"/>
                <w:szCs w:val="24"/>
              </w:rPr>
              <w:t xml:space="preserve">ка </w:t>
            </w:r>
            <w:r w:rsidRPr="009100F9">
              <w:rPr>
                <w:rFonts w:ascii="Times New Roman" w:hAnsi="Times New Roman"/>
                <w:sz w:val="24"/>
                <w:szCs w:val="24"/>
              </w:rPr>
              <w:t>рекомендаци</w:t>
            </w:r>
            <w:r w:rsidR="00722930" w:rsidRPr="009100F9">
              <w:rPr>
                <w:rFonts w:ascii="Times New Roman" w:hAnsi="Times New Roman"/>
                <w:sz w:val="24"/>
                <w:szCs w:val="24"/>
              </w:rPr>
              <w:t>й</w:t>
            </w:r>
            <w:r w:rsidRPr="009100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Pr="009100F9">
              <w:rPr>
                <w:rFonts w:ascii="Times New Roman" w:hAnsi="Times New Roman"/>
                <w:sz w:val="24"/>
                <w:szCs w:val="24"/>
              </w:rPr>
              <w:t>исключению коррупционных рисков, по о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птимизации и упрощению процессов при осуществлении контрольных функций</w:t>
            </w:r>
            <w:r w:rsidRPr="009100F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Должны ответить на вопросы:</w:t>
            </w:r>
          </w:p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Какие контрольные функции существуют в указанных сферах?</w:t>
            </w:r>
          </w:p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Какие проблемные вопросы имеются при осуществлении этих функций?</w:t>
            </w:r>
          </w:p>
          <w:p w:rsidR="003B4C39" w:rsidRPr="009100F9" w:rsidRDefault="00D807E5" w:rsidP="00407580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Какие основные причины</w:t>
            </w:r>
            <w:r w:rsidR="009D3B49"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 нарушений, излишнего регулирования со стороны уполномоченных органов?</w:t>
            </w:r>
          </w:p>
          <w:p w:rsidR="000A49CB" w:rsidRPr="009100F9" w:rsidRDefault="000A49CB" w:rsidP="00407580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Какие </w:t>
            </w:r>
            <w:r w:rsidRPr="009100F9">
              <w:rPr>
                <w:rFonts w:ascii="Times New Roman" w:hAnsi="Times New Roman"/>
                <w:sz w:val="24"/>
                <w:szCs w:val="24"/>
              </w:rPr>
              <w:t>возможности имеются для оптимизации бизнес-процессов по данным функциям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Какие результаты ожидаем?</w:t>
            </w:r>
          </w:p>
          <w:p w:rsidR="000A49CB" w:rsidRPr="009100F9" w:rsidRDefault="00EA3750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/>
                <w:sz w:val="24"/>
                <w:szCs w:val="24"/>
              </w:rPr>
              <w:t>Исключение коррупционных рисков,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0A49CB" w:rsidRPr="009100F9">
              <w:rPr>
                <w:rFonts w:ascii="Times New Roman" w:hAnsi="Times New Roman" w:cs="Times New Roman"/>
                <w:sz w:val="24"/>
                <w:szCs w:val="24"/>
              </w:rPr>
              <w:t>птимизация и упрощение процессов при осуществлении контрольных функций</w:t>
            </w:r>
            <w:r w:rsidR="000A49CB" w:rsidRPr="009100F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139AD" w:rsidRPr="009100F9" w:rsidRDefault="000139AD" w:rsidP="0092535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72DB4" w:rsidRPr="009100F9" w:rsidRDefault="00EA3750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/>
                <w:b/>
                <w:sz w:val="24"/>
                <w:szCs w:val="24"/>
              </w:rPr>
              <w:t xml:space="preserve">Координация </w:t>
            </w:r>
            <w:r w:rsidR="00C72DB4" w:rsidRPr="009100F9">
              <w:rPr>
                <w:rFonts w:ascii="Times New Roman" w:hAnsi="Times New Roman"/>
                <w:b/>
                <w:sz w:val="24"/>
                <w:szCs w:val="24"/>
              </w:rPr>
              <w:t>АДГСиПК</w:t>
            </w:r>
            <w:r w:rsidR="00C72DB4"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, НПП</w:t>
            </w:r>
          </w:p>
          <w:p w:rsidR="00C72DB4" w:rsidRPr="009100F9" w:rsidRDefault="00C72DB4" w:rsidP="0040758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A49CB" w:rsidRPr="009100F9" w:rsidRDefault="00EA3750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/>
                <w:b/>
                <w:sz w:val="24"/>
                <w:szCs w:val="24"/>
              </w:rPr>
              <w:t xml:space="preserve">1. </w:t>
            </w:r>
            <w:r w:rsidR="000A49CB" w:rsidRPr="009100F9">
              <w:rPr>
                <w:rFonts w:ascii="Times New Roman" w:hAnsi="Times New Roman"/>
                <w:b/>
                <w:sz w:val="24"/>
                <w:szCs w:val="24"/>
              </w:rPr>
              <w:t>ДАДГСиПК</w:t>
            </w:r>
            <w:r w:rsidR="000A49CB"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, РПП: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1) сельское хозяйство:</w:t>
            </w:r>
          </w:p>
          <w:p w:rsidR="000A49CB" w:rsidRPr="009100F9" w:rsidRDefault="000A49CB" w:rsidP="00407580">
            <w:pPr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Костанайская, </w:t>
            </w:r>
            <w:r w:rsidR="00171D1A"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Павлодарская области 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и Южно-Казахстанская области.</w:t>
            </w:r>
          </w:p>
          <w:p w:rsidR="000A49CB" w:rsidRPr="009100F9" w:rsidRDefault="000A49CB" w:rsidP="00407580">
            <w:pPr>
              <w:pStyle w:val="a3"/>
              <w:ind w:left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2) строительство, архитектура и градостроительство:</w:t>
            </w:r>
          </w:p>
          <w:p w:rsidR="000A49CB" w:rsidRPr="009100F9" w:rsidRDefault="000A49CB" w:rsidP="00407580">
            <w:pPr>
              <w:pStyle w:val="a3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города Астана и Алматы, Западно-Казахстанская област</w:t>
            </w:r>
            <w:r w:rsidR="00C72DB4" w:rsidRPr="009100F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3) регулирование естественных монополий и защиты конкуренции</w:t>
            </w:r>
            <w:r w:rsidR="00C72DB4"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Акмолинская, Восточно-Казахстанская, Жамбылская и Карагандинская области.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4) техническое регулирование:</w:t>
            </w:r>
          </w:p>
          <w:p w:rsidR="00C72DB4" w:rsidRPr="009100F9" w:rsidRDefault="000A49CB" w:rsidP="004075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Алматинская, Атырауская </w:t>
            </w:r>
            <w:r w:rsidR="00C72DB4" w:rsidRPr="009100F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71D1A"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 Северо-Казахстанская</w:t>
            </w:r>
            <w:r w:rsidR="00C72DB4"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100F9" w:rsidRDefault="009100F9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2DB4" w:rsidRPr="009100F9" w:rsidRDefault="00C72DB4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5) экология:</w:t>
            </w:r>
          </w:p>
          <w:p w:rsidR="000A49CB" w:rsidRPr="009100F9" w:rsidRDefault="00C72DB4" w:rsidP="004075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Кызылординская, Актюбинская и Мангистауская области</w:t>
            </w:r>
          </w:p>
          <w:p w:rsidR="00EA3750" w:rsidRPr="009100F9" w:rsidRDefault="00925358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EA3750"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EA3750" w:rsidRPr="009100F9">
              <w:rPr>
                <w:rFonts w:ascii="Times New Roman" w:hAnsi="Times New Roman"/>
                <w:b/>
                <w:sz w:val="24"/>
                <w:szCs w:val="24"/>
              </w:rPr>
              <w:t>АДГСиПК</w:t>
            </w:r>
            <w:r w:rsidR="00EA3750"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, НПП</w:t>
            </w:r>
          </w:p>
        </w:tc>
        <w:tc>
          <w:tcPr>
            <w:tcW w:w="2126" w:type="dxa"/>
          </w:tcPr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 полугодие 2018 года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49CB" w:rsidRPr="009100F9" w:rsidRDefault="00EA3750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="00925358"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Май </w:t>
            </w: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2018 года – информация в АДГСиПК, НПП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3750" w:rsidRPr="009100F9" w:rsidRDefault="00925358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EA3750"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Июнь </w:t>
            </w:r>
            <w:r w:rsidR="00EA3750"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2018 года – обсуждение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49CB" w:rsidRPr="009100F9" w:rsidTr="00070690">
        <w:tc>
          <w:tcPr>
            <w:tcW w:w="730" w:type="dxa"/>
            <w:shd w:val="clear" w:color="auto" w:fill="FFFFFF" w:themeFill="background1"/>
          </w:tcPr>
          <w:p w:rsidR="000A49CB" w:rsidRPr="009100F9" w:rsidRDefault="000A49CB" w:rsidP="000A4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1.2</w:t>
            </w:r>
          </w:p>
        </w:tc>
        <w:tc>
          <w:tcPr>
            <w:tcW w:w="2835" w:type="dxa"/>
            <w:shd w:val="clear" w:color="auto" w:fill="FFFFFF" w:themeFill="background1"/>
          </w:tcPr>
          <w:p w:rsidR="000A49CB" w:rsidRPr="009100F9" w:rsidRDefault="000A49CB" w:rsidP="0040758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/>
                <w:b/>
                <w:sz w:val="24"/>
                <w:szCs w:val="24"/>
              </w:rPr>
              <w:t>Проведение пересмотра регуляторных инструментов в действующих НПА в сферах: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1) сельского хозяйства;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2) строительства, архитектуры и градостроительства;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3) регулирования естественных монополий и защиты конкуренции;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4) технического регулирования;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5) экологии</w:t>
            </w:r>
          </w:p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9" w:type="dxa"/>
          </w:tcPr>
          <w:p w:rsidR="000A49CB" w:rsidRPr="009100F9" w:rsidRDefault="000A49CB" w:rsidP="004075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/>
                <w:sz w:val="24"/>
                <w:szCs w:val="24"/>
              </w:rPr>
              <w:t>1. Формирование перечня требований, подлежащих пересмотру, и внесение регулирующему госоргану.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2. Утверждение плана пересмотра требований.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/>
                <w:sz w:val="24"/>
                <w:szCs w:val="24"/>
              </w:rPr>
              <w:t>3. Проведение</w:t>
            </w:r>
            <w:r w:rsidR="00EA3750" w:rsidRPr="009100F9">
              <w:rPr>
                <w:rFonts w:ascii="Times New Roman" w:hAnsi="Times New Roman"/>
                <w:sz w:val="24"/>
                <w:szCs w:val="24"/>
              </w:rPr>
              <w:t xml:space="preserve"> (госорганами)</w:t>
            </w:r>
            <w:r w:rsidRPr="009100F9">
              <w:rPr>
                <w:rFonts w:ascii="Times New Roman" w:hAnsi="Times New Roman"/>
                <w:sz w:val="24"/>
                <w:szCs w:val="24"/>
              </w:rPr>
              <w:t xml:space="preserve"> АРВ в соответствии с утвержденным планом.</w:t>
            </w:r>
          </w:p>
          <w:p w:rsidR="00EA3750" w:rsidRPr="009100F9" w:rsidRDefault="00EA3750" w:rsidP="00407580">
            <w:pPr>
              <w:rPr>
                <w:rFonts w:ascii="Times New Roman" w:hAnsi="Times New Roman"/>
                <w:sz w:val="24"/>
                <w:szCs w:val="24"/>
              </w:rPr>
            </w:pPr>
            <w:r w:rsidRPr="009100F9">
              <w:rPr>
                <w:rFonts w:ascii="Times New Roman" w:hAnsi="Times New Roman"/>
                <w:sz w:val="24"/>
                <w:szCs w:val="24"/>
              </w:rPr>
              <w:t>4. Обсуждение результатов</w:t>
            </w:r>
            <w:r w:rsidR="00127BAC" w:rsidRPr="009100F9">
              <w:rPr>
                <w:rFonts w:ascii="Times New Roman" w:hAnsi="Times New Roman"/>
                <w:sz w:val="24"/>
                <w:szCs w:val="24"/>
              </w:rPr>
              <w:t xml:space="preserve"> АРВ</w:t>
            </w:r>
            <w:r w:rsidRPr="009100F9">
              <w:rPr>
                <w:rFonts w:ascii="Times New Roman" w:hAnsi="Times New Roman"/>
                <w:sz w:val="24"/>
                <w:szCs w:val="24"/>
              </w:rPr>
              <w:t xml:space="preserve"> на площадке АДГСиПК</w:t>
            </w:r>
            <w:r w:rsidR="00127BAC" w:rsidRPr="009100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100F9">
              <w:rPr>
                <w:rFonts w:ascii="Times New Roman" w:hAnsi="Times New Roman"/>
                <w:sz w:val="24"/>
                <w:szCs w:val="24"/>
              </w:rPr>
              <w:t>с учетом результатов анализа по контрольным функциям (</w:t>
            </w:r>
            <w:r w:rsidR="00127BAC" w:rsidRPr="009100F9">
              <w:rPr>
                <w:rFonts w:ascii="Times New Roman" w:hAnsi="Times New Roman"/>
                <w:sz w:val="24"/>
                <w:szCs w:val="24"/>
              </w:rPr>
              <w:t>пункта 1.1 Дорожной карты</w:t>
            </w:r>
            <w:r w:rsidRPr="009100F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0A49CB" w:rsidRPr="009100F9" w:rsidRDefault="00127BAC" w:rsidP="00407580">
            <w:pPr>
              <w:rPr>
                <w:rFonts w:ascii="Times New Roman" w:hAnsi="Times New Roman"/>
                <w:sz w:val="24"/>
                <w:szCs w:val="24"/>
              </w:rPr>
            </w:pPr>
            <w:r w:rsidRPr="009100F9">
              <w:rPr>
                <w:rFonts w:ascii="Times New Roman" w:hAnsi="Times New Roman"/>
                <w:sz w:val="24"/>
                <w:szCs w:val="24"/>
              </w:rPr>
              <w:t>5</w:t>
            </w:r>
            <w:r w:rsidR="000A49CB" w:rsidRPr="009100F9">
              <w:rPr>
                <w:rFonts w:ascii="Times New Roman" w:hAnsi="Times New Roman"/>
                <w:sz w:val="24"/>
                <w:szCs w:val="24"/>
              </w:rPr>
              <w:t xml:space="preserve">. Направление </w:t>
            </w:r>
            <w:r w:rsidRPr="009100F9">
              <w:rPr>
                <w:rFonts w:ascii="Times New Roman" w:hAnsi="Times New Roman"/>
                <w:sz w:val="24"/>
                <w:szCs w:val="24"/>
              </w:rPr>
              <w:t xml:space="preserve">в МНЭ </w:t>
            </w:r>
            <w:r w:rsidR="000A49CB" w:rsidRPr="009100F9">
              <w:rPr>
                <w:rFonts w:ascii="Times New Roman" w:hAnsi="Times New Roman"/>
                <w:sz w:val="24"/>
                <w:szCs w:val="24"/>
              </w:rPr>
              <w:t xml:space="preserve">результатов АРВ </w:t>
            </w:r>
            <w:r w:rsidRPr="009100F9">
              <w:rPr>
                <w:rFonts w:ascii="Times New Roman" w:hAnsi="Times New Roman"/>
                <w:sz w:val="24"/>
                <w:szCs w:val="24"/>
              </w:rPr>
              <w:t>и рекомендаций по итогам обсуждения в АДГСиПК.</w:t>
            </w:r>
          </w:p>
          <w:p w:rsidR="000A49CB" w:rsidRPr="009100F9" w:rsidRDefault="00127BAC" w:rsidP="00407580">
            <w:pPr>
              <w:rPr>
                <w:rFonts w:ascii="Times New Roman" w:hAnsi="Times New Roman"/>
                <w:sz w:val="24"/>
                <w:szCs w:val="24"/>
              </w:rPr>
            </w:pPr>
            <w:r w:rsidRPr="009100F9">
              <w:rPr>
                <w:rFonts w:ascii="Times New Roman" w:hAnsi="Times New Roman"/>
                <w:sz w:val="24"/>
                <w:szCs w:val="24"/>
              </w:rPr>
              <w:t>6</w:t>
            </w:r>
            <w:r w:rsidR="000A49CB" w:rsidRPr="009100F9">
              <w:rPr>
                <w:rFonts w:ascii="Times New Roman" w:hAnsi="Times New Roman"/>
                <w:sz w:val="24"/>
                <w:szCs w:val="24"/>
              </w:rPr>
              <w:t>. Внесение изменений и дополнений в НПА.</w:t>
            </w:r>
          </w:p>
        </w:tc>
        <w:tc>
          <w:tcPr>
            <w:tcW w:w="2835" w:type="dxa"/>
          </w:tcPr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Должны ответить на вопросы:</w:t>
            </w:r>
          </w:p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Какие регуляторные инструменты достигли целей регулирования.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Какие результаты ожидаем?</w:t>
            </w:r>
          </w:p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Выявление неэффективных требований, а также их пересмотр, вплоть до их отмены.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1. МНЭ (по согласованию), НПП, РПП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2. Госорганы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3. Госорганы, МНЭ, НПП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7BAC" w:rsidRPr="009100F9" w:rsidRDefault="00127BAC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4. АДГСиПК, НПП, госорганы</w:t>
            </w:r>
          </w:p>
          <w:p w:rsidR="00127BAC" w:rsidRPr="009100F9" w:rsidRDefault="00127BAC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7BAC" w:rsidRPr="009100F9" w:rsidRDefault="00127BAC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7BAC" w:rsidRPr="009100F9" w:rsidRDefault="00127BAC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49CB" w:rsidRPr="009100F9" w:rsidRDefault="00127BAC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0A49CB"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. Госорганы, НПП</w:t>
            </w: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, АДГСиПК</w:t>
            </w:r>
          </w:p>
          <w:p w:rsidR="00EA3750" w:rsidRPr="009100F9" w:rsidRDefault="00EA3750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3750" w:rsidRPr="009100F9" w:rsidRDefault="00EA3750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49CB" w:rsidRPr="009100F9" w:rsidRDefault="00127BAC" w:rsidP="009100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0A49CB"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. Госорганы</w:t>
            </w:r>
          </w:p>
        </w:tc>
        <w:tc>
          <w:tcPr>
            <w:tcW w:w="2126" w:type="dxa"/>
          </w:tcPr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2 полугодие 2018 года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49CB" w:rsidRPr="009100F9" w:rsidTr="00070690">
        <w:tc>
          <w:tcPr>
            <w:tcW w:w="730" w:type="dxa"/>
            <w:shd w:val="clear" w:color="auto" w:fill="FFFFFF" w:themeFill="background1"/>
          </w:tcPr>
          <w:p w:rsidR="000A49CB" w:rsidRPr="009100F9" w:rsidRDefault="000A49CB" w:rsidP="000A4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1.3</w:t>
            </w:r>
          </w:p>
        </w:tc>
        <w:tc>
          <w:tcPr>
            <w:tcW w:w="2835" w:type="dxa"/>
            <w:shd w:val="clear" w:color="auto" w:fill="FFFFFF" w:themeFill="background1"/>
          </w:tcPr>
          <w:p w:rsidR="000A49CB" w:rsidRPr="009100F9" w:rsidRDefault="000A49CB" w:rsidP="0040758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/>
                <w:b/>
                <w:sz w:val="24"/>
                <w:szCs w:val="24"/>
              </w:rPr>
              <w:t xml:space="preserve">Проведение инвентаризации нормативных правовых решений маслихатов, разработанных местными </w:t>
            </w:r>
            <w:r w:rsidRPr="009100F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исполнительными органами за 2016 и 2017 годы (во всех регионах)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9FBFF"/>
              </w:rPr>
            </w:pPr>
          </w:p>
        </w:tc>
        <w:tc>
          <w:tcPr>
            <w:tcW w:w="3689" w:type="dxa"/>
          </w:tcPr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/>
                <w:sz w:val="24"/>
                <w:szCs w:val="24"/>
              </w:rPr>
              <w:lastRenderedPageBreak/>
              <w:t>1. Проведение инвентаризации нормативных правовых актов местных исполнительных органов, акиматов, маслихатов с целью выявления регуляторных инструментов (за 2016 и 2017 годы, во всех регионах).</w:t>
            </w:r>
          </w:p>
          <w:p w:rsidR="000A49CB" w:rsidRPr="009100F9" w:rsidRDefault="000A49CB" w:rsidP="00407580">
            <w:pPr>
              <w:rPr>
                <w:rFonts w:ascii="Times New Roman" w:hAnsi="Times New Roman"/>
                <w:sz w:val="24"/>
                <w:szCs w:val="24"/>
              </w:rPr>
            </w:pPr>
            <w:r w:rsidRPr="009100F9">
              <w:rPr>
                <w:rFonts w:ascii="Times New Roman" w:hAnsi="Times New Roman"/>
                <w:sz w:val="24"/>
                <w:szCs w:val="24"/>
              </w:rPr>
              <w:lastRenderedPageBreak/>
              <w:t>2. Направление перечня выявленных регуляторных инструментов и требований в местные исполнительные органы с целью получения данных о проведении АРВ (</w:t>
            </w:r>
            <w:r w:rsidRPr="009100F9">
              <w:rPr>
                <w:rFonts w:ascii="Times New Roman" w:hAnsi="Times New Roman"/>
                <w:i/>
                <w:sz w:val="24"/>
                <w:szCs w:val="24"/>
              </w:rPr>
              <w:t>протокола, проекты АРВ, информация о размещении на сайтах, протокола общественных обсуждений, письма о согласовании и др.</w:t>
            </w:r>
            <w:r w:rsidRPr="009100F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0A49CB" w:rsidRPr="009100F9" w:rsidRDefault="000A49CB" w:rsidP="00407580">
            <w:pPr>
              <w:rPr>
                <w:rFonts w:ascii="Times New Roman" w:hAnsi="Times New Roman"/>
                <w:sz w:val="24"/>
                <w:szCs w:val="24"/>
              </w:rPr>
            </w:pPr>
            <w:r w:rsidRPr="009100F9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B763DB" w:rsidRPr="009100F9">
              <w:rPr>
                <w:rFonts w:ascii="Times New Roman" w:hAnsi="Times New Roman"/>
                <w:sz w:val="24"/>
                <w:szCs w:val="24"/>
              </w:rPr>
              <w:t>Проведение а</w:t>
            </w:r>
            <w:r w:rsidRPr="009100F9">
              <w:rPr>
                <w:rFonts w:ascii="Times New Roman" w:hAnsi="Times New Roman"/>
                <w:sz w:val="24"/>
                <w:szCs w:val="24"/>
              </w:rPr>
              <w:t>нализ</w:t>
            </w:r>
            <w:r w:rsidR="00B763DB" w:rsidRPr="009100F9">
              <w:rPr>
                <w:rFonts w:ascii="Times New Roman" w:hAnsi="Times New Roman"/>
                <w:sz w:val="24"/>
                <w:szCs w:val="24"/>
              </w:rPr>
              <w:t>а</w:t>
            </w:r>
            <w:r w:rsidRPr="009100F9">
              <w:rPr>
                <w:rFonts w:ascii="Times New Roman" w:hAnsi="Times New Roman"/>
                <w:sz w:val="24"/>
                <w:szCs w:val="24"/>
              </w:rPr>
              <w:t xml:space="preserve"> полноты и своевременности проведения процедуры АРВ по перечню выявленных регуляторных инструментов и требований на основании представленных ответов МИО и выработка рекомендаций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9FBFF"/>
              </w:rPr>
            </w:pPr>
          </w:p>
        </w:tc>
        <w:tc>
          <w:tcPr>
            <w:tcW w:w="2835" w:type="dxa"/>
          </w:tcPr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Должны ответить на вопросы:</w:t>
            </w:r>
          </w:p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Какие регуляторные инструменты были внедрены за 2016 и 2017 годы?</w:t>
            </w:r>
          </w:p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Проводились ли на них 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АРВ?</w:t>
            </w:r>
          </w:p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Какие статистические данные есть для анализа действенности таких регулирований? 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Какие результаты ожидаем?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Анализ полноты применения института АРВ.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Выявление проблематики по статистике для анализа эффективности действующих регулирований.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Сокращение действующих регулирований.</w:t>
            </w:r>
          </w:p>
          <w:p w:rsidR="000A49CB" w:rsidRPr="009100F9" w:rsidRDefault="000A49CB" w:rsidP="00407580">
            <w:pPr>
              <w:rPr>
                <w:rFonts w:ascii="Times New Roman" w:hAnsi="Times New Roman"/>
                <w:sz w:val="24"/>
                <w:szCs w:val="24"/>
              </w:rPr>
            </w:pPr>
            <w:r w:rsidRPr="009100F9">
              <w:rPr>
                <w:rFonts w:ascii="Times New Roman" w:hAnsi="Times New Roman"/>
                <w:sz w:val="24"/>
                <w:szCs w:val="24"/>
              </w:rPr>
              <w:t>Внесение изменений и дополнений в соответствующие НПА.</w:t>
            </w:r>
          </w:p>
        </w:tc>
        <w:tc>
          <w:tcPr>
            <w:tcW w:w="2693" w:type="dxa"/>
          </w:tcPr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РПП, ДАДГСиПК, (все регионы), МНЭ </w:t>
            </w: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(по согласованию)</w:t>
            </w:r>
          </w:p>
        </w:tc>
        <w:tc>
          <w:tcPr>
            <w:tcW w:w="2126" w:type="dxa"/>
          </w:tcPr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1 полугодие 2018 года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49CB" w:rsidRPr="009100F9" w:rsidTr="00070690">
        <w:tc>
          <w:tcPr>
            <w:tcW w:w="14908" w:type="dxa"/>
            <w:gridSpan w:val="6"/>
            <w:shd w:val="clear" w:color="auto" w:fill="FFFFFF" w:themeFill="background1"/>
          </w:tcPr>
          <w:p w:rsidR="000A49CB" w:rsidRPr="009100F9" w:rsidRDefault="000A49CB" w:rsidP="009100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Раздел 2: Усиление ответственности должностных лиц</w:t>
            </w:r>
          </w:p>
        </w:tc>
      </w:tr>
      <w:tr w:rsidR="000A49CB" w:rsidRPr="009100F9" w:rsidTr="00070690">
        <w:tc>
          <w:tcPr>
            <w:tcW w:w="730" w:type="dxa"/>
            <w:shd w:val="clear" w:color="auto" w:fill="auto"/>
          </w:tcPr>
          <w:p w:rsidR="000A49CB" w:rsidRPr="009100F9" w:rsidRDefault="000A49CB" w:rsidP="000A4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2.1</w:t>
            </w:r>
          </w:p>
        </w:tc>
        <w:tc>
          <w:tcPr>
            <w:tcW w:w="2835" w:type="dxa"/>
            <w:shd w:val="clear" w:color="auto" w:fill="auto"/>
          </w:tcPr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Анализ правоприменительной практики по вопросам привлечения к уголовной, административной и дисциплинарной ответственности должностных лиц, </w:t>
            </w: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нарушивших права и законные интересы предпринимателей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9" w:type="dxa"/>
            <w:shd w:val="clear" w:color="auto" w:fill="auto"/>
          </w:tcPr>
          <w:p w:rsidR="00127BAC" w:rsidRPr="009100F9" w:rsidRDefault="000A49CB" w:rsidP="004075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Изуч</w:t>
            </w:r>
            <w:r w:rsidR="00B763DB"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ение </w:t>
            </w:r>
            <w:r w:rsidR="00D11386" w:rsidRPr="009100F9">
              <w:rPr>
                <w:rFonts w:ascii="Times New Roman" w:hAnsi="Times New Roman" w:cs="Times New Roman"/>
                <w:sz w:val="24"/>
                <w:szCs w:val="24"/>
              </w:rPr>
              <w:t>(по центральным и местным госорганам)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1386" w:rsidRPr="009100F9">
              <w:rPr>
                <w:rFonts w:ascii="Times New Roman" w:hAnsi="Times New Roman" w:cs="Times New Roman"/>
                <w:sz w:val="24"/>
                <w:szCs w:val="24"/>
              </w:rPr>
              <w:t>правоприменительн</w:t>
            </w:r>
            <w:r w:rsidR="00B763DB" w:rsidRPr="009100F9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D11386"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 практик</w:t>
            </w:r>
            <w:r w:rsidR="00B763DB" w:rsidRPr="009100F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11386"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привлечения к уголовной, административной и дисциплинарной ответственности должностных лиц, нарушивших права и законные интересы 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предпринимателей</w:t>
            </w:r>
            <w:r w:rsidR="00127BAC" w:rsidRPr="009100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11386" w:rsidRPr="009100F9" w:rsidRDefault="00D11386" w:rsidP="004075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7BAC" w:rsidRPr="009100F9" w:rsidRDefault="00127BAC" w:rsidP="004075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2. Прове</w:t>
            </w:r>
            <w:r w:rsidR="00B763DB"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дение 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r w:rsidR="00B763DB" w:rsidRPr="009100F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 норм УК, КоАП, законодательства о государственной службе и ин</w:t>
            </w:r>
            <w:r w:rsidR="00D11386" w:rsidRPr="009100F9">
              <w:rPr>
                <w:rFonts w:ascii="Times New Roman" w:hAnsi="Times New Roman" w:cs="Times New Roman"/>
                <w:sz w:val="24"/>
                <w:szCs w:val="24"/>
              </w:rPr>
              <w:t>ых НПА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A49CB" w:rsidRPr="009100F9">
              <w:rPr>
                <w:rFonts w:ascii="Times New Roman" w:hAnsi="Times New Roman" w:cs="Times New Roman"/>
                <w:sz w:val="24"/>
                <w:szCs w:val="24"/>
              </w:rPr>
              <w:t>определ</w:t>
            </w:r>
            <w:r w:rsidR="00B763DB"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ение причин и 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услови</w:t>
            </w:r>
            <w:r w:rsidR="00B763DB" w:rsidRPr="009100F9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0A49CB" w:rsidRPr="009100F9">
              <w:rPr>
                <w:rFonts w:ascii="Times New Roman" w:hAnsi="Times New Roman" w:cs="Times New Roman"/>
                <w:sz w:val="24"/>
                <w:szCs w:val="24"/>
              </w:rPr>
              <w:t>, нивелирующи</w:t>
            </w:r>
            <w:r w:rsidR="00B763DB" w:rsidRPr="009100F9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0A49CB"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 возможност</w:t>
            </w:r>
            <w:r w:rsidR="00B763DB" w:rsidRPr="009100F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0A49CB"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 привлечения к ответственности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 должностных лиц.</w:t>
            </w:r>
          </w:p>
          <w:p w:rsidR="000A49CB" w:rsidRPr="009100F9" w:rsidRDefault="003C1326" w:rsidP="0040758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A49CB" w:rsidRPr="009100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A49CB" w:rsidRPr="0091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Разработ</w:t>
            </w:r>
            <w:r w:rsidR="00B763DB" w:rsidRPr="0091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 </w:t>
            </w:r>
            <w:r w:rsidR="00127BAC" w:rsidRPr="0091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предложени</w:t>
            </w:r>
            <w:r w:rsidR="00B763DB" w:rsidRPr="0091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="00127BAC" w:rsidRPr="0091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</w:t>
            </w:r>
            <w:r w:rsidR="000A49CB" w:rsidRPr="0091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концепци</w:t>
            </w:r>
            <w:r w:rsidR="00127BAC" w:rsidRPr="0091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0A49CB" w:rsidRPr="0091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проекта Закона Республики Казахстан «О внесении изменений и дополнений в некоторые законодательные акты Республики Казахстан по вопросам по вопросам усиления ответственности за незаконное вмешательство в предпринимательскую деятельность</w:t>
            </w:r>
            <w:r w:rsidRPr="0091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0A49CB" w:rsidRPr="0091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A49CB" w:rsidRPr="009100F9" w:rsidRDefault="000A49CB" w:rsidP="00407580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Должны ответить на вопросы:</w:t>
            </w:r>
          </w:p>
          <w:p w:rsidR="00D949D2" w:rsidRPr="009100F9" w:rsidRDefault="00D949D2" w:rsidP="004075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Почему имеется большой дисбаланс между количеством жалоб на действия должностных лиц и количеством лиц, привлеченных к 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ответственности? </w:t>
            </w:r>
          </w:p>
          <w:p w:rsidR="00D949D2" w:rsidRPr="009100F9" w:rsidRDefault="00D949D2" w:rsidP="004075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Почему имеется большой дисбаланс между количеством возбужденных дел (уголовных, административных) и дел, доведенных до суда?</w:t>
            </w:r>
          </w:p>
          <w:p w:rsidR="008C4680" w:rsidRPr="009100F9" w:rsidRDefault="008C4680" w:rsidP="004075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Какие имеются положения и (или) пробелы в законодательных актах, ограничивающие возможности привлечения виновных должностных лиц к надлежащей к ответственности?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Какие результаты ожидаем?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Снижение нарушения прав и законных интересов субъектов предпринимательства от необоснованного вмешательства со стороны должностных лиц госорганов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АДГСиПК, НПП,</w:t>
            </w:r>
          </w:p>
          <w:p w:rsidR="000A49CB" w:rsidRPr="009100F9" w:rsidRDefault="000A49CB" w:rsidP="0040758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/>
                <w:b/>
                <w:sz w:val="24"/>
                <w:szCs w:val="24"/>
              </w:rPr>
              <w:t>ДАДГСиПК, РПП (все регионы)</w:t>
            </w:r>
          </w:p>
          <w:p w:rsidR="000A49CB" w:rsidRPr="009100F9" w:rsidRDefault="000A49CB" w:rsidP="0040758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1326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="003C1326"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АДГСиПК, НПП – по центральным госорганам</w:t>
            </w:r>
          </w:p>
          <w:p w:rsidR="000A49CB" w:rsidRPr="009100F9" w:rsidRDefault="000A49CB" w:rsidP="0040758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/>
                <w:b/>
                <w:sz w:val="24"/>
                <w:szCs w:val="24"/>
              </w:rPr>
              <w:t xml:space="preserve">ДАДГСиПК, РПП </w:t>
            </w:r>
            <w:r w:rsidR="003C1326" w:rsidRPr="009100F9">
              <w:rPr>
                <w:rFonts w:ascii="Times New Roman" w:hAnsi="Times New Roman"/>
                <w:b/>
                <w:sz w:val="24"/>
                <w:szCs w:val="24"/>
              </w:rPr>
              <w:t xml:space="preserve">– по госорганам в </w:t>
            </w:r>
            <w:r w:rsidR="003C1326" w:rsidRPr="009100F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регионах.</w:t>
            </w:r>
          </w:p>
          <w:p w:rsidR="003C1326" w:rsidRPr="009100F9" w:rsidRDefault="003C1326" w:rsidP="0040758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A49CB" w:rsidRPr="009100F9" w:rsidRDefault="000A49CB" w:rsidP="0040758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/>
                <w:b/>
                <w:sz w:val="24"/>
                <w:szCs w:val="24"/>
              </w:rPr>
              <w:t>2. НПП, АДГС</w:t>
            </w:r>
            <w:r w:rsidR="003C1326" w:rsidRPr="009100F9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9100F9">
              <w:rPr>
                <w:rFonts w:ascii="Times New Roman" w:hAnsi="Times New Roman"/>
                <w:b/>
                <w:sz w:val="24"/>
                <w:szCs w:val="24"/>
              </w:rPr>
              <w:t>ПК</w:t>
            </w:r>
          </w:p>
          <w:p w:rsidR="003C1326" w:rsidRPr="009100F9" w:rsidRDefault="003C1326" w:rsidP="0040758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1326" w:rsidRPr="009100F9" w:rsidRDefault="003C1326" w:rsidP="0040758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1326" w:rsidRPr="009100F9" w:rsidRDefault="003C1326" w:rsidP="0040758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763DB" w:rsidRPr="009100F9" w:rsidRDefault="00B763DB" w:rsidP="0040758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1326" w:rsidRDefault="003C1326" w:rsidP="0040758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100F9" w:rsidRPr="009100F9" w:rsidRDefault="009100F9" w:rsidP="0040758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1326" w:rsidRPr="009100F9" w:rsidRDefault="003C1326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/>
                <w:b/>
                <w:sz w:val="24"/>
                <w:szCs w:val="24"/>
              </w:rPr>
              <w:t>3. НПП, АДГСиПК</w:t>
            </w:r>
          </w:p>
        </w:tc>
        <w:tc>
          <w:tcPr>
            <w:tcW w:w="2126" w:type="dxa"/>
            <w:shd w:val="clear" w:color="auto" w:fill="auto"/>
          </w:tcPr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 полугодие 2018 года</w:t>
            </w:r>
          </w:p>
        </w:tc>
      </w:tr>
      <w:tr w:rsidR="00D807E5" w:rsidRPr="009100F9" w:rsidTr="00070690">
        <w:tc>
          <w:tcPr>
            <w:tcW w:w="730" w:type="dxa"/>
            <w:shd w:val="clear" w:color="auto" w:fill="auto"/>
          </w:tcPr>
          <w:p w:rsidR="00D807E5" w:rsidRPr="009100F9" w:rsidRDefault="00D807E5" w:rsidP="00D807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2.2</w:t>
            </w:r>
          </w:p>
        </w:tc>
        <w:tc>
          <w:tcPr>
            <w:tcW w:w="2835" w:type="dxa"/>
            <w:shd w:val="clear" w:color="auto" w:fill="auto"/>
          </w:tcPr>
          <w:p w:rsidR="00D807E5" w:rsidRPr="009100F9" w:rsidRDefault="00D807E5" w:rsidP="00D807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Анализ правоприменительной </w:t>
            </w: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практики по вопросам привлечения к </w:t>
            </w:r>
            <w:r w:rsidR="00DE374C"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гражданско-правовой (материальной) </w:t>
            </w: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ответственности должностных лиц, нарушивших права и законные интересы предпринимателей</w:t>
            </w:r>
            <w:r w:rsidR="00DE374C"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причинившие материальный ущерб</w:t>
            </w:r>
          </w:p>
          <w:p w:rsidR="00D807E5" w:rsidRPr="009100F9" w:rsidRDefault="00D807E5" w:rsidP="00D807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9" w:type="dxa"/>
            <w:shd w:val="clear" w:color="auto" w:fill="auto"/>
          </w:tcPr>
          <w:p w:rsidR="00D807E5" w:rsidRPr="009100F9" w:rsidRDefault="00D807E5" w:rsidP="00D807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Изучение (по центральным и местным госорганам) 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правоприменительной практики привлечения к </w:t>
            </w:r>
            <w:r w:rsidR="00DE374C"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гражданско-правовой 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ответственности должностных лиц, нарушивших права и законные интересы предпринимателей</w:t>
            </w:r>
            <w:r w:rsidR="00DE374C"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 и причинившие материальный ущерб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07E5" w:rsidRPr="009100F9" w:rsidRDefault="00D807E5" w:rsidP="00D807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7E5" w:rsidRPr="009100F9" w:rsidRDefault="00D807E5" w:rsidP="00D807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2. Проведение анализа норм </w:t>
            </w:r>
            <w:r w:rsidR="00DE374C"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гражданского, гражданско-процессуального 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законодательства и иных НПА, определение причин и условий, нивелирующих возможность привлечения к </w:t>
            </w:r>
            <w:r w:rsidR="00DE374C"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гражданско-правовой (материальной) 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ответственности должностных лиц.</w:t>
            </w:r>
          </w:p>
          <w:p w:rsidR="00D807E5" w:rsidRPr="009100F9" w:rsidRDefault="00D807E5" w:rsidP="00D807E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91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Разработка предложений по</w:t>
            </w:r>
            <w:r w:rsidR="00DE374C" w:rsidRPr="0091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усилению гражданско-правовой (материальной) ответственности должностных лиц</w:t>
            </w:r>
            <w:r w:rsidRPr="0091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807E5" w:rsidRPr="009100F9" w:rsidRDefault="00D807E5" w:rsidP="00D807E5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D807E5" w:rsidRPr="009100F9" w:rsidRDefault="00D807E5" w:rsidP="00D807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Должны ответить на вопросы:</w:t>
            </w:r>
          </w:p>
          <w:p w:rsidR="00DE374C" w:rsidRPr="009100F9" w:rsidRDefault="00DE374C" w:rsidP="00D807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 часто предприниматели обращаются в суды за возмещением материального ущерба, нанесенного незаконными действиями должностных лиц?</w:t>
            </w:r>
          </w:p>
          <w:p w:rsidR="00DE374C" w:rsidRPr="009100F9" w:rsidRDefault="00DE374C" w:rsidP="00D807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Подаются ли такие обращения в рамках уголовных, гражданских дел о незаконных действиях должностных лиц (привлечение к уголовной ответственности, отмена актов и решений госорганов и должностных лиц, восстановление нарушенных прав и т.д.)? </w:t>
            </w:r>
          </w:p>
          <w:p w:rsidR="00DE374C" w:rsidRPr="009100F9" w:rsidRDefault="00DE374C" w:rsidP="00DE3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Какова эффективность возмещения материального ущерба (исполнения решений судов)?</w:t>
            </w:r>
          </w:p>
          <w:p w:rsidR="00D807E5" w:rsidRPr="009100F9" w:rsidRDefault="00D807E5" w:rsidP="00D807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Какие результаты ожидаем?</w:t>
            </w:r>
          </w:p>
          <w:p w:rsidR="00D807E5" w:rsidRPr="009100F9" w:rsidRDefault="00DE374C" w:rsidP="00B051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Повышение эффективности мер</w:t>
            </w:r>
            <w:r w:rsidR="00A91117"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возмещени</w:t>
            </w:r>
            <w:r w:rsidR="00A91117"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ю </w:t>
            </w:r>
            <w:r w:rsidR="00A91117" w:rsidRPr="009100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материального ущерба субъектам предпринимательства (ущерба, возникшего вследствие незаконных действий </w:t>
            </w:r>
            <w:r w:rsidR="00D807E5" w:rsidRPr="009100F9">
              <w:rPr>
                <w:rFonts w:ascii="Times New Roman" w:hAnsi="Times New Roman" w:cs="Times New Roman"/>
                <w:sz w:val="24"/>
                <w:szCs w:val="24"/>
              </w:rPr>
              <w:t>должностных лиц</w:t>
            </w:r>
            <w:r w:rsidR="00A91117" w:rsidRPr="009100F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93" w:type="dxa"/>
            <w:shd w:val="clear" w:color="auto" w:fill="auto"/>
          </w:tcPr>
          <w:p w:rsidR="00D807E5" w:rsidRPr="009100F9" w:rsidRDefault="00D807E5" w:rsidP="00D807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АДГСиПК, НПП,</w:t>
            </w:r>
          </w:p>
          <w:p w:rsidR="00D807E5" w:rsidRPr="009100F9" w:rsidRDefault="00D807E5" w:rsidP="00D807E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/>
                <w:b/>
                <w:sz w:val="24"/>
                <w:szCs w:val="24"/>
              </w:rPr>
              <w:t xml:space="preserve">ДАДГСиПК, РПП (все </w:t>
            </w:r>
            <w:r w:rsidRPr="009100F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регионы)</w:t>
            </w:r>
          </w:p>
          <w:p w:rsidR="00D807E5" w:rsidRPr="009100F9" w:rsidRDefault="00D807E5" w:rsidP="00D807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1. АДГСиПК, НПП – по центральным госорганам</w:t>
            </w:r>
          </w:p>
          <w:p w:rsidR="00D807E5" w:rsidRPr="009100F9" w:rsidRDefault="00D807E5" w:rsidP="00D807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07E5" w:rsidRPr="009100F9" w:rsidRDefault="00D807E5" w:rsidP="00D807E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/>
                <w:b/>
                <w:sz w:val="24"/>
                <w:szCs w:val="24"/>
              </w:rPr>
              <w:t>ДАДГСиПК, РПП – по госорганам в регионах.</w:t>
            </w:r>
          </w:p>
          <w:p w:rsidR="00D807E5" w:rsidRPr="009100F9" w:rsidRDefault="00D807E5" w:rsidP="00D807E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807E5" w:rsidRPr="009100F9" w:rsidRDefault="00D807E5" w:rsidP="00D807E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/>
                <w:b/>
                <w:sz w:val="24"/>
                <w:szCs w:val="24"/>
              </w:rPr>
              <w:t>2. НПП, АДГСиПК</w:t>
            </w:r>
          </w:p>
          <w:p w:rsidR="00D807E5" w:rsidRPr="009100F9" w:rsidRDefault="00D807E5" w:rsidP="00D807E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15808" w:rsidRPr="009100F9" w:rsidRDefault="00E15808" w:rsidP="00D807E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15808" w:rsidRPr="009100F9" w:rsidRDefault="00E15808" w:rsidP="00D807E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15808" w:rsidRPr="009100F9" w:rsidRDefault="00E15808" w:rsidP="00D807E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15808" w:rsidRPr="009100F9" w:rsidRDefault="00E15808" w:rsidP="00D807E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807E5" w:rsidRPr="009100F9" w:rsidRDefault="00D807E5" w:rsidP="00D807E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807E5" w:rsidRDefault="00D807E5" w:rsidP="00D807E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100F9" w:rsidRPr="009100F9" w:rsidRDefault="009100F9" w:rsidP="00D807E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807E5" w:rsidRPr="009100F9" w:rsidRDefault="00D807E5" w:rsidP="00D807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/>
                <w:b/>
                <w:sz w:val="24"/>
                <w:szCs w:val="24"/>
              </w:rPr>
              <w:t>3. НПП, АДГСиПК</w:t>
            </w:r>
          </w:p>
        </w:tc>
        <w:tc>
          <w:tcPr>
            <w:tcW w:w="2126" w:type="dxa"/>
            <w:shd w:val="clear" w:color="auto" w:fill="auto"/>
          </w:tcPr>
          <w:p w:rsidR="00D807E5" w:rsidRPr="009100F9" w:rsidRDefault="00DE374C" w:rsidP="00D807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  <w:r w:rsidR="00D807E5"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полугодие 2018 года</w:t>
            </w:r>
          </w:p>
        </w:tc>
      </w:tr>
      <w:tr w:rsidR="000A49CB" w:rsidRPr="009100F9" w:rsidTr="00070690">
        <w:tc>
          <w:tcPr>
            <w:tcW w:w="14908" w:type="dxa"/>
            <w:gridSpan w:val="6"/>
            <w:shd w:val="clear" w:color="auto" w:fill="FFFFFF" w:themeFill="background1"/>
          </w:tcPr>
          <w:p w:rsidR="000A49CB" w:rsidRPr="009100F9" w:rsidRDefault="000A49CB" w:rsidP="009100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Раздел 3: Совершенствование мер противодействия коррупции</w:t>
            </w:r>
          </w:p>
        </w:tc>
      </w:tr>
      <w:tr w:rsidR="000A49CB" w:rsidRPr="009100F9" w:rsidTr="00070690">
        <w:tc>
          <w:tcPr>
            <w:tcW w:w="730" w:type="dxa"/>
            <w:shd w:val="clear" w:color="auto" w:fill="FFFFFF" w:themeFill="background1"/>
          </w:tcPr>
          <w:p w:rsidR="000A49CB" w:rsidRPr="009100F9" w:rsidRDefault="000A49CB" w:rsidP="000A4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3.1</w:t>
            </w:r>
          </w:p>
        </w:tc>
        <w:tc>
          <w:tcPr>
            <w:tcW w:w="2835" w:type="dxa"/>
            <w:shd w:val="clear" w:color="auto" w:fill="FFFFFF" w:themeFill="background1"/>
          </w:tcPr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Исследование по оценке состояния коррупции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9" w:type="dxa"/>
          </w:tcPr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1. Прове</w:t>
            </w:r>
            <w:r w:rsidR="00722930"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дение 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исследовани</w:t>
            </w:r>
            <w:r w:rsidR="00722930" w:rsidRPr="009100F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 по состоянию коррупции в регионах, государственных органах.</w:t>
            </w:r>
          </w:p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Определ</w:t>
            </w:r>
            <w:r w:rsidR="00722930"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ение 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основны</w:t>
            </w:r>
            <w:r w:rsidR="00722930" w:rsidRPr="009100F9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 причин и услови</w:t>
            </w:r>
            <w:r w:rsidR="00722930" w:rsidRPr="009100F9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 возникновения коррупции.</w:t>
            </w:r>
          </w:p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r w:rsidR="00722930"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ление 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рейтинг</w:t>
            </w:r>
            <w:r w:rsidR="00722930" w:rsidRPr="009100F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 по оценке состояния коррупции.</w:t>
            </w:r>
          </w:p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2. Прове</w:t>
            </w:r>
            <w:r w:rsidR="00722930"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дение 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обсуждени</w:t>
            </w:r>
            <w:r w:rsidR="00722930" w:rsidRPr="009100F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 итогов исследований.</w:t>
            </w:r>
          </w:p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Выработ</w:t>
            </w:r>
            <w:r w:rsidR="00722930"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ка 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предложени</w:t>
            </w:r>
            <w:r w:rsidR="00722930" w:rsidRPr="009100F9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, направленны</w:t>
            </w:r>
            <w:r w:rsidR="00722930" w:rsidRPr="009100F9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 на противодействие коррупции.</w:t>
            </w:r>
          </w:p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Должны ответить на вопросы:</w:t>
            </w:r>
          </w:p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Какие основные причины возникновения коррупционных схем?</w:t>
            </w:r>
          </w:p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В каких отраслях экономики, государственных органах наиболее распространена коррупция?</w:t>
            </w:r>
          </w:p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Какие меры способны повлиять на снижение уровня коррупции?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Какие результаты ожидаем?</w:t>
            </w:r>
          </w:p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Рейтинг по распространенности коррупции.</w:t>
            </w:r>
          </w:p>
          <w:p w:rsidR="00D807E5" w:rsidRPr="009100F9" w:rsidRDefault="000A49CB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предложений и рекомендаций, направленных на противодействие 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коррупции</w:t>
            </w:r>
          </w:p>
        </w:tc>
        <w:tc>
          <w:tcPr>
            <w:tcW w:w="2693" w:type="dxa"/>
          </w:tcPr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НПП, АДГСиПК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1. НПП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2. АДГСиПК, НПП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0A49CB" w:rsidRPr="009100F9" w:rsidRDefault="00B05194" w:rsidP="00B051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течение </w:t>
            </w:r>
            <w:r w:rsidR="000A49CB"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2018 год</w:t>
            </w: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0A49CB" w:rsidRPr="009100F9" w:rsidTr="00070690">
        <w:tc>
          <w:tcPr>
            <w:tcW w:w="730" w:type="dxa"/>
            <w:shd w:val="clear" w:color="auto" w:fill="FFFFFF" w:themeFill="background1"/>
          </w:tcPr>
          <w:p w:rsidR="000A49CB" w:rsidRPr="009100F9" w:rsidRDefault="000A49CB" w:rsidP="000A4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3.2</w:t>
            </w:r>
          </w:p>
        </w:tc>
        <w:tc>
          <w:tcPr>
            <w:tcW w:w="2835" w:type="dxa"/>
            <w:shd w:val="clear" w:color="auto" w:fill="FFFFFF" w:themeFill="background1"/>
          </w:tcPr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Оценка клиентоориентированности государственных служащих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(в рамках исследования в соответствии с пунктом 3.1)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9" w:type="dxa"/>
          </w:tcPr>
          <w:p w:rsidR="000A49CB" w:rsidRPr="009100F9" w:rsidRDefault="000A49CB" w:rsidP="00407580">
            <w:pPr>
              <w:rPr>
                <w:rFonts w:ascii="Times New Roman" w:hAnsi="Times New Roman"/>
                <w:sz w:val="24"/>
                <w:szCs w:val="24"/>
              </w:rPr>
            </w:pPr>
            <w:r w:rsidRPr="009100F9">
              <w:rPr>
                <w:rFonts w:ascii="Times New Roman" w:hAnsi="Times New Roman"/>
                <w:sz w:val="24"/>
                <w:szCs w:val="24"/>
              </w:rPr>
              <w:t>1. Прове</w:t>
            </w:r>
            <w:r w:rsidR="00722930" w:rsidRPr="009100F9">
              <w:rPr>
                <w:rFonts w:ascii="Times New Roman" w:hAnsi="Times New Roman"/>
                <w:sz w:val="24"/>
                <w:szCs w:val="24"/>
              </w:rPr>
              <w:t xml:space="preserve">дение </w:t>
            </w:r>
            <w:r w:rsidRPr="009100F9">
              <w:rPr>
                <w:rFonts w:ascii="Times New Roman" w:hAnsi="Times New Roman"/>
                <w:sz w:val="24"/>
                <w:szCs w:val="24"/>
              </w:rPr>
              <w:t>опрос</w:t>
            </w:r>
            <w:r w:rsidR="00722930" w:rsidRPr="009100F9">
              <w:rPr>
                <w:rFonts w:ascii="Times New Roman" w:hAnsi="Times New Roman"/>
                <w:sz w:val="24"/>
                <w:szCs w:val="24"/>
              </w:rPr>
              <w:t>ов</w:t>
            </w:r>
            <w:r w:rsidRPr="009100F9">
              <w:rPr>
                <w:rFonts w:ascii="Times New Roman" w:hAnsi="Times New Roman"/>
                <w:sz w:val="24"/>
                <w:szCs w:val="24"/>
              </w:rPr>
              <w:t xml:space="preserve"> представителей малого, среднего и крупного бизнеса. </w:t>
            </w:r>
          </w:p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r w:rsidR="00722930"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ление 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рейтинг</w:t>
            </w:r>
            <w:r w:rsidR="00722930" w:rsidRPr="009100F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 по регионам и государственным органам.</w:t>
            </w:r>
          </w:p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2. Прове</w:t>
            </w:r>
            <w:r w:rsidR="00722930"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дение 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обсуждени</w:t>
            </w:r>
            <w:r w:rsidR="00722930" w:rsidRPr="009100F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 итогов опросов.</w:t>
            </w:r>
          </w:p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Выработ</w:t>
            </w:r>
            <w:r w:rsidR="00722930"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ка 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предложени</w:t>
            </w:r>
            <w:r w:rsidR="00722930" w:rsidRPr="009100F9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, направленны</w:t>
            </w:r>
            <w:r w:rsidR="00722930" w:rsidRPr="009100F9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 на улучшение деятельности государственных служащих.</w:t>
            </w:r>
          </w:p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Должны ответить на вопросы:</w:t>
            </w:r>
          </w:p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Какие основные причины низкой клиентоориентированности государственных служащих?</w:t>
            </w:r>
          </w:p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Какие меры способны повлиять на улучшение оценки?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Какие результаты ожидаем?</w:t>
            </w:r>
          </w:p>
          <w:p w:rsidR="000A49CB" w:rsidRPr="009100F9" w:rsidRDefault="000A49CB" w:rsidP="009100F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Подготовка предложений и рекомендаций, направленных на повышение эффективности работы государственных служащих</w:t>
            </w:r>
          </w:p>
        </w:tc>
        <w:tc>
          <w:tcPr>
            <w:tcW w:w="2693" w:type="dxa"/>
          </w:tcPr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НПП, АДГСиПК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1. НПП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2. АДГСиПК, НПП</w:t>
            </w:r>
          </w:p>
        </w:tc>
        <w:tc>
          <w:tcPr>
            <w:tcW w:w="2126" w:type="dxa"/>
          </w:tcPr>
          <w:p w:rsidR="000A49CB" w:rsidRPr="009100F9" w:rsidRDefault="00B05194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течение </w:t>
            </w:r>
            <w:r w:rsidR="000A49CB"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2018 год</w:t>
            </w: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:rsidR="00B05194" w:rsidRPr="009100F9" w:rsidRDefault="00B05194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49CB" w:rsidRPr="009100F9" w:rsidTr="00070690">
        <w:tc>
          <w:tcPr>
            <w:tcW w:w="730" w:type="dxa"/>
            <w:shd w:val="clear" w:color="auto" w:fill="FFFFFF" w:themeFill="background1"/>
          </w:tcPr>
          <w:p w:rsidR="000A49CB" w:rsidRPr="009100F9" w:rsidRDefault="000A49CB" w:rsidP="000A4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3.3</w:t>
            </w:r>
          </w:p>
        </w:tc>
        <w:tc>
          <w:tcPr>
            <w:tcW w:w="2835" w:type="dxa"/>
            <w:shd w:val="clear" w:color="auto" w:fill="FFFFFF" w:themeFill="background1"/>
          </w:tcPr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</w:rPr>
              <w:t xml:space="preserve">Формирование антикоррупционной политики в частном секторе. 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</w:rPr>
              <w:t>С</w:t>
            </w: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овершенствование системы корпоративного управления, продвижение корпоративных </w:t>
            </w: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программ соблюдения правил (compliance)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9" w:type="dxa"/>
          </w:tcPr>
          <w:p w:rsidR="000A49CB" w:rsidRPr="009100F9" w:rsidRDefault="000A49CB" w:rsidP="004075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</w:t>
            </w:r>
            <w:r w:rsidRPr="0091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</w:t>
            </w:r>
            <w:r w:rsidR="00722930" w:rsidRPr="0091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ение </w:t>
            </w:r>
            <w:r w:rsidRPr="0091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</w:t>
            </w:r>
            <w:r w:rsidR="00722930" w:rsidRPr="0091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91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внедрения мер, направленных на предотвращение коррупции в квазигосударственном и частном секторах.</w:t>
            </w:r>
          </w:p>
          <w:p w:rsidR="000A49CB" w:rsidRPr="009100F9" w:rsidRDefault="000A49CB" w:rsidP="0040758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Выработ</w:t>
            </w:r>
            <w:r w:rsidR="00722930" w:rsidRPr="0091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 </w:t>
            </w:r>
            <w:r w:rsidRPr="0091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предложени</w:t>
            </w:r>
            <w:r w:rsidR="00722930" w:rsidRPr="0091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91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стимулированию квазигосударственного и частного сектора на широкое применение антикоррупционных мер.</w:t>
            </w:r>
          </w:p>
          <w:p w:rsidR="000A49CB" w:rsidRPr="009100F9" w:rsidRDefault="000A49CB" w:rsidP="0040758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 Прове</w:t>
            </w:r>
            <w:r w:rsidR="00722930" w:rsidRPr="0091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дение </w:t>
            </w:r>
            <w:r w:rsidRPr="0091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</w:t>
            </w:r>
            <w:r w:rsidR="00722930" w:rsidRPr="0091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91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передовой международной практики и стандартов корпоративного управления.</w:t>
            </w:r>
          </w:p>
          <w:p w:rsidR="000A49CB" w:rsidRPr="009100F9" w:rsidRDefault="000A49CB" w:rsidP="0040758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Выработ</w:t>
            </w:r>
            <w:r w:rsidR="00722930" w:rsidRPr="0091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 </w:t>
            </w:r>
            <w:r w:rsidRPr="0091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предложени</w:t>
            </w:r>
            <w:r w:rsidR="00722930" w:rsidRPr="0091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91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совершенствованию системы корпоративного управления:</w:t>
            </w:r>
          </w:p>
          <w:p w:rsidR="000A49CB" w:rsidRPr="009100F9" w:rsidRDefault="000A49CB" w:rsidP="0040758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созданию Национального совета по корпоративному управлению – единой институциональной основы развития корпоративного управления, как в государственном, так и в частном секторах;</w:t>
            </w:r>
          </w:p>
          <w:p w:rsidR="00407580" w:rsidRPr="009100F9" w:rsidRDefault="000A49CB" w:rsidP="0040758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утверждению в соответствии с ведущей международной практикой базовых, национальных стандартов (методических рекомендаций) корпоративного управления (Кодекс корпоративного управления, Типовой Кодекс корпоративной этики, Концепцию руководства по добросовестному ведению бизнеса в Казахстане, Типовую корпоративную политику по инсайдерской информации), методик формирования рейтингов корпоративного управления, систем управления </w:t>
            </w:r>
            <w:r w:rsidRPr="0091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рисками, закупок</w:t>
            </w:r>
          </w:p>
        </w:tc>
        <w:tc>
          <w:tcPr>
            <w:tcW w:w="2835" w:type="dxa"/>
          </w:tcPr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Должны ответить на вопросы: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Какова эффективность антикоррупционных мер в квазигосударственном и частном секторах?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Какие результаты ожидаем?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Предложения по повышению 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эффективности антикоррупционных мер.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Внедрение системы корпоративного управления, соответствующей ведущей международной практике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АДГСиПК, НПП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1. АДГСиПК, НПП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 НПП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3. НПП, АДГСиПК</w:t>
            </w:r>
          </w:p>
        </w:tc>
        <w:tc>
          <w:tcPr>
            <w:tcW w:w="2126" w:type="dxa"/>
          </w:tcPr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 полугодие 2018 года</w:t>
            </w:r>
          </w:p>
        </w:tc>
      </w:tr>
      <w:tr w:rsidR="000A49CB" w:rsidRPr="009100F9" w:rsidTr="00070690">
        <w:tc>
          <w:tcPr>
            <w:tcW w:w="730" w:type="dxa"/>
            <w:shd w:val="clear" w:color="auto" w:fill="FFFFFF" w:themeFill="background1"/>
          </w:tcPr>
          <w:p w:rsidR="000A49CB" w:rsidRPr="009100F9" w:rsidRDefault="000A49CB" w:rsidP="000A4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3.4</w:t>
            </w:r>
          </w:p>
        </w:tc>
        <w:tc>
          <w:tcPr>
            <w:tcW w:w="2835" w:type="dxa"/>
            <w:shd w:val="clear" w:color="auto" w:fill="FFFFFF" w:themeFill="background1"/>
          </w:tcPr>
          <w:p w:rsidR="000A49CB" w:rsidRPr="009100F9" w:rsidRDefault="000A49CB" w:rsidP="00407580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Изучение зарубежного опыта деятельности юридических лиц публичного права</w:t>
            </w:r>
          </w:p>
          <w:p w:rsidR="000A49CB" w:rsidRPr="009100F9" w:rsidRDefault="000A49CB" w:rsidP="00407580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9" w:type="dxa"/>
          </w:tcPr>
          <w:p w:rsidR="000A49CB" w:rsidRPr="009100F9" w:rsidRDefault="000A49CB" w:rsidP="0040758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Прове</w:t>
            </w:r>
            <w:r w:rsidR="00722930" w:rsidRPr="0091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дение </w:t>
            </w:r>
            <w:r w:rsidRPr="0091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</w:t>
            </w:r>
            <w:r w:rsidR="00722930" w:rsidRPr="0091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91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зарубежного опыта деятельности юридических лиц публичного права.</w:t>
            </w:r>
          </w:p>
          <w:p w:rsidR="000A49CB" w:rsidRPr="009100F9" w:rsidRDefault="000A49CB" w:rsidP="0040758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49CB" w:rsidRPr="009100F9" w:rsidRDefault="000A49CB" w:rsidP="0040758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Выработ</w:t>
            </w:r>
            <w:r w:rsidR="00722930" w:rsidRPr="0091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 </w:t>
            </w:r>
            <w:r w:rsidRPr="0091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предложени</w:t>
            </w:r>
            <w:r w:rsidR="00722930" w:rsidRPr="0091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91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целесообразности внедрения таких юридических лиц в национальное законодательство</w:t>
            </w:r>
          </w:p>
          <w:p w:rsidR="000A49CB" w:rsidRPr="009100F9" w:rsidRDefault="000A49CB" w:rsidP="0040758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Должны ответить на вопросы:</w:t>
            </w:r>
          </w:p>
          <w:p w:rsidR="000A49CB" w:rsidRPr="009100F9" w:rsidRDefault="000A49CB" w:rsidP="004075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Каким образом статус юридических лиц публичного права помогает эффективно раз</w:t>
            </w:r>
            <w:r w:rsidRPr="0091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решать проблемы взаимоотношений государственных органов с субъектами предпринимательства?</w:t>
            </w:r>
          </w:p>
          <w:p w:rsidR="000A49CB" w:rsidRPr="009100F9" w:rsidRDefault="000A49CB" w:rsidP="004075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инструменты применяются для разрешения проблем бизнеса?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Какие результаты ожидаем?</w:t>
            </w:r>
          </w:p>
          <w:p w:rsidR="00407580" w:rsidRPr="009100F9" w:rsidRDefault="000A49CB" w:rsidP="0040758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Внедрение новых инструментов взаимодействия госорганов с предпринимателями, направленных на клиентоориентированность, изменение акцентов в работе, переход от «карательных» мер к превентивным, оказание помощи предпринимателям, ранее предупреждение </w:t>
            </w:r>
            <w:r w:rsidRPr="0091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правонарушений, повышение оплаты труда госслужащих</w:t>
            </w:r>
          </w:p>
        </w:tc>
        <w:tc>
          <w:tcPr>
            <w:tcW w:w="2693" w:type="dxa"/>
          </w:tcPr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НПП, АДГСиПК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1. НПП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2. НПП, АДГСиПК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2 полугодие 2018 года</w:t>
            </w:r>
          </w:p>
        </w:tc>
      </w:tr>
      <w:tr w:rsidR="00256C70" w:rsidRPr="009100F9" w:rsidTr="00CF42F4">
        <w:tc>
          <w:tcPr>
            <w:tcW w:w="730" w:type="dxa"/>
            <w:shd w:val="clear" w:color="auto" w:fill="FFFFFF" w:themeFill="background1"/>
          </w:tcPr>
          <w:p w:rsidR="00256C70" w:rsidRPr="009100F9" w:rsidRDefault="00256C70" w:rsidP="00256C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3.5</w:t>
            </w:r>
          </w:p>
        </w:tc>
        <w:tc>
          <w:tcPr>
            <w:tcW w:w="2835" w:type="dxa"/>
            <w:shd w:val="clear" w:color="auto" w:fill="FFFFFF" w:themeFill="background1"/>
          </w:tcPr>
          <w:p w:rsidR="00256C70" w:rsidRPr="009100F9" w:rsidRDefault="00256C70" w:rsidP="00256C70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системных проблем предпринимателей</w:t>
            </w:r>
          </w:p>
        </w:tc>
        <w:tc>
          <w:tcPr>
            <w:tcW w:w="3689" w:type="dxa"/>
          </w:tcPr>
          <w:p w:rsidR="00B01783" w:rsidRPr="009100F9" w:rsidRDefault="00B01783" w:rsidP="00B01783">
            <w:pPr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100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Обсуждение </w:t>
            </w:r>
            <w:r w:rsidRPr="0091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совместных заседаниях НПП и АДГСиПК </w:t>
            </w:r>
            <w:r w:rsidR="000E2C11" w:rsidRPr="009100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системных проблем субъектов предпринимательства</w:t>
            </w:r>
            <w:r w:rsidRPr="009100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</w:t>
            </w:r>
            <w:r w:rsidR="00404EA0" w:rsidRPr="009100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указанных в</w:t>
            </w:r>
            <w:r w:rsidRPr="009100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Реестр</w:t>
            </w:r>
            <w:r w:rsidR="00404EA0" w:rsidRPr="009100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</w:t>
            </w:r>
            <w:r w:rsidRPr="009100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проблем</w:t>
            </w:r>
            <w:r w:rsidR="000E2C11" w:rsidRPr="009100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а также выявленных в ходе поездок по регионам</w:t>
            </w:r>
            <w:r w:rsidR="00404EA0" w:rsidRPr="009100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руководства НПП и АДГСиПК</w:t>
            </w:r>
            <w:r w:rsidRPr="009100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).</w:t>
            </w:r>
          </w:p>
          <w:p w:rsidR="000E2C11" w:rsidRPr="009100F9" w:rsidRDefault="000E2C11" w:rsidP="00B01783">
            <w:pPr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01783" w:rsidRPr="009100F9" w:rsidRDefault="00B01783" w:rsidP="00B01783">
            <w:pPr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100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Выработка рекомендаций</w:t>
            </w:r>
            <w:r w:rsidR="000E2C11" w:rsidRPr="009100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совместная проработка путей решения проблем.</w:t>
            </w:r>
          </w:p>
          <w:p w:rsidR="00256C70" w:rsidRPr="009100F9" w:rsidRDefault="00256C70" w:rsidP="00CF42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B01783" w:rsidRPr="009100F9" w:rsidRDefault="00B01783" w:rsidP="00B01783">
            <w:pPr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100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Решение системных проблем предпринимателей.</w:t>
            </w:r>
          </w:p>
          <w:p w:rsidR="00B01783" w:rsidRPr="009100F9" w:rsidRDefault="00B01783" w:rsidP="00B0178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256C70" w:rsidRPr="009100F9" w:rsidRDefault="00256C70" w:rsidP="00CF42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НПП, АДГСиПК</w:t>
            </w:r>
          </w:p>
          <w:p w:rsidR="00256C70" w:rsidRPr="009100F9" w:rsidRDefault="00256C70" w:rsidP="00CF42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256C70" w:rsidRPr="009100F9" w:rsidRDefault="00256C70" w:rsidP="00256C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В течение 2018 года</w:t>
            </w:r>
          </w:p>
        </w:tc>
      </w:tr>
      <w:tr w:rsidR="00D11386" w:rsidRPr="009100F9" w:rsidTr="00FB437C">
        <w:tc>
          <w:tcPr>
            <w:tcW w:w="14908" w:type="dxa"/>
            <w:gridSpan w:val="6"/>
            <w:shd w:val="clear" w:color="auto" w:fill="FFFFFF" w:themeFill="background1"/>
          </w:tcPr>
          <w:p w:rsidR="00D11386" w:rsidRPr="009100F9" w:rsidRDefault="00D11386" w:rsidP="009100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Раздел 4: Цифровизация. Оптимизация и автоматизация государственных услуг</w:t>
            </w:r>
          </w:p>
        </w:tc>
      </w:tr>
      <w:tr w:rsidR="00722930" w:rsidRPr="009100F9" w:rsidTr="00070690">
        <w:tc>
          <w:tcPr>
            <w:tcW w:w="730" w:type="dxa"/>
            <w:shd w:val="clear" w:color="auto" w:fill="FFFFFF" w:themeFill="background1"/>
          </w:tcPr>
          <w:p w:rsidR="000A49CB" w:rsidRPr="009100F9" w:rsidRDefault="000A49CB" w:rsidP="00D1138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="00D11386"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FFFFFF" w:themeFill="background1"/>
          </w:tcPr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Анализ открытости и доступности информационных систем и открытых данных государственных органов (реестры юридических лиц, прав собственности на недвижимое имущество, транспортных средств и др., в том числе в формате открытых данных)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9" w:type="dxa"/>
          </w:tcPr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Состав</w:t>
            </w:r>
            <w:r w:rsidR="00B763DB"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ление 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перечн</w:t>
            </w:r>
            <w:r w:rsidR="00B763DB" w:rsidRPr="009100F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информационных систем (ИС). </w:t>
            </w:r>
          </w:p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2. Прове</w:t>
            </w:r>
            <w:r w:rsidR="00B763DB"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дение 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r w:rsidR="00B763DB" w:rsidRPr="009100F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1) актов, регулирующих вопросы внедрения и развития информационных систем (ИС);</w:t>
            </w:r>
          </w:p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2) существующих бизнес-процессов ИС;</w:t>
            </w:r>
          </w:p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3) информационно-технической основы ИС;</w:t>
            </w:r>
          </w:p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4) открытости и доступности ИС.</w:t>
            </w:r>
          </w:p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3. Выработ</w:t>
            </w:r>
            <w:r w:rsidR="00B763DB"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ка 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предложени</w:t>
            </w:r>
            <w:r w:rsidR="00B763DB" w:rsidRPr="009100F9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 по совершенствованию 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функционирования ИС.</w:t>
            </w:r>
          </w:p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4. С</w:t>
            </w:r>
            <w:r w:rsidR="00B763DB"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оставление 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перечн</w:t>
            </w:r>
            <w:r w:rsidR="00B763DB" w:rsidRPr="009100F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 общедоступных данных государственных органов.</w:t>
            </w:r>
          </w:p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5. Прове</w:t>
            </w:r>
            <w:r w:rsidR="00B763DB"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дение 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r w:rsidR="00B763DB" w:rsidRPr="009100F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 доступности и востребованности открытых данных государственных органов.</w:t>
            </w:r>
          </w:p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6. Выработ</w:t>
            </w:r>
            <w:r w:rsidR="00B763DB"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ка 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предложени</w:t>
            </w:r>
            <w:r w:rsidR="00B763DB" w:rsidRPr="009100F9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 по совершенствованию функционирования открытых данных государственных органов.</w:t>
            </w:r>
          </w:p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Должны ответить на вопросы:</w:t>
            </w:r>
          </w:p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Какие имеются препятствия в организационно-правовом, технологическом и информационно-техническом плане для предоставления свободного доступа к информационным системам, открытым данным государственных 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органов? 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Какие результаты ожидаем?</w:t>
            </w:r>
          </w:p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Подготовка предложений и рекомендаций, направленных на дальнейшее развитие информационных систем, открытых данных государственных органов, создание условий для беспрепятственного доступа к ним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НПП, АДГСиПК</w:t>
            </w:r>
          </w:p>
          <w:p w:rsidR="000A49CB" w:rsidRPr="009100F9" w:rsidRDefault="000A49CB" w:rsidP="0040758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/>
                <w:b/>
                <w:sz w:val="24"/>
                <w:szCs w:val="24"/>
              </w:rPr>
              <w:t>ДАДГСиПК, РПП (все регионы)</w:t>
            </w:r>
          </w:p>
          <w:p w:rsidR="00B763DB" w:rsidRPr="009100F9" w:rsidRDefault="00B763D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2 полугодие 2018 года</w:t>
            </w:r>
          </w:p>
        </w:tc>
      </w:tr>
      <w:tr w:rsidR="000A49CB" w:rsidRPr="009100F9" w:rsidTr="00070690">
        <w:tc>
          <w:tcPr>
            <w:tcW w:w="730" w:type="dxa"/>
            <w:shd w:val="clear" w:color="auto" w:fill="FFFFFF" w:themeFill="background1"/>
          </w:tcPr>
          <w:p w:rsidR="000A49CB" w:rsidRPr="009100F9" w:rsidRDefault="00D11386" w:rsidP="00D113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  <w:r w:rsidR="000A49CB"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FFFFFF" w:themeFill="background1"/>
          </w:tcPr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Анализ бизнес-процессов 50 наиболее востребованных государственных услуг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(мероприятия по совершенствованию «электронного правительства» в целях реализации Послания Главы государства от 10 января 2018 года «Новые возможности развития в условиях четвертой </w:t>
            </w:r>
            <w:r w:rsidRPr="009100F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промышленной революции», </w:t>
            </w:r>
            <w:r w:rsidRPr="009100F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br/>
              <w:t>программы «Цифровой Казахстан»)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9" w:type="dxa"/>
          </w:tcPr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Прове</w:t>
            </w:r>
            <w:r w:rsidR="00B763DB"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дение 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r w:rsidR="00B763DB" w:rsidRPr="009100F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 НПА, регламентирующих государственные услуги на предмет наличия коррупционных рисков.</w:t>
            </w:r>
          </w:p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100F9">
              <w:rPr>
                <w:rFonts w:ascii="Times New Roman" w:hAnsi="Times New Roman"/>
                <w:sz w:val="24"/>
                <w:szCs w:val="24"/>
              </w:rPr>
              <w:t>2. Подготов</w:t>
            </w:r>
            <w:r w:rsidR="00B763DB" w:rsidRPr="009100F9">
              <w:rPr>
                <w:rFonts w:ascii="Times New Roman" w:hAnsi="Times New Roman"/>
                <w:sz w:val="24"/>
                <w:szCs w:val="24"/>
              </w:rPr>
              <w:t>ка мультимодальных</w:t>
            </w:r>
            <w:r w:rsidRPr="009100F9">
              <w:rPr>
                <w:rFonts w:ascii="Times New Roman" w:hAnsi="Times New Roman"/>
                <w:sz w:val="24"/>
                <w:szCs w:val="24"/>
              </w:rPr>
              <w:t xml:space="preserve"> блок-схемы с подробным описанием бизнес-процессов по каждой государственной услуге.</w:t>
            </w:r>
          </w:p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100F9">
              <w:rPr>
                <w:rFonts w:ascii="Times New Roman" w:hAnsi="Times New Roman"/>
                <w:sz w:val="24"/>
                <w:szCs w:val="24"/>
              </w:rPr>
              <w:t>. Выработ</w:t>
            </w:r>
            <w:r w:rsidR="00B763DB" w:rsidRPr="009100F9">
              <w:rPr>
                <w:rFonts w:ascii="Times New Roman" w:hAnsi="Times New Roman"/>
                <w:sz w:val="24"/>
                <w:szCs w:val="24"/>
              </w:rPr>
              <w:t xml:space="preserve">ка </w:t>
            </w:r>
            <w:r w:rsidRPr="009100F9">
              <w:rPr>
                <w:rFonts w:ascii="Times New Roman" w:hAnsi="Times New Roman"/>
                <w:sz w:val="24"/>
                <w:szCs w:val="24"/>
              </w:rPr>
              <w:t>рекомендаци</w:t>
            </w:r>
            <w:r w:rsidR="00B763DB" w:rsidRPr="009100F9">
              <w:rPr>
                <w:rFonts w:ascii="Times New Roman" w:hAnsi="Times New Roman"/>
                <w:sz w:val="24"/>
                <w:szCs w:val="24"/>
              </w:rPr>
              <w:t>й</w:t>
            </w:r>
            <w:r w:rsidRPr="009100F9">
              <w:rPr>
                <w:rFonts w:ascii="Times New Roman" w:hAnsi="Times New Roman"/>
                <w:sz w:val="24"/>
                <w:szCs w:val="24"/>
              </w:rPr>
              <w:t xml:space="preserve"> по сокращению требуемых документов, сроков оказания и исключению излишних </w:t>
            </w:r>
            <w:r w:rsidRPr="009100F9">
              <w:rPr>
                <w:rFonts w:ascii="Times New Roman" w:hAnsi="Times New Roman"/>
                <w:sz w:val="24"/>
                <w:szCs w:val="24"/>
              </w:rPr>
              <w:lastRenderedPageBreak/>
              <w:t>дублирующих или излишних процедур, автоматизации.</w:t>
            </w:r>
          </w:p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100F9">
              <w:rPr>
                <w:rFonts w:ascii="Times New Roman" w:hAnsi="Times New Roman"/>
                <w:sz w:val="24"/>
                <w:szCs w:val="24"/>
              </w:rPr>
              <w:t>4. Обсу</w:t>
            </w:r>
            <w:r w:rsidR="00B763DB" w:rsidRPr="009100F9">
              <w:rPr>
                <w:rFonts w:ascii="Times New Roman" w:hAnsi="Times New Roman"/>
                <w:sz w:val="24"/>
                <w:szCs w:val="24"/>
              </w:rPr>
              <w:t xml:space="preserve">ждение </w:t>
            </w:r>
            <w:r w:rsidRPr="009100F9">
              <w:rPr>
                <w:rFonts w:ascii="Times New Roman" w:hAnsi="Times New Roman"/>
                <w:sz w:val="24"/>
                <w:szCs w:val="24"/>
              </w:rPr>
              <w:t>блок-схемы по государственным услугам в специальной рабочей группе с участием бизнес-сообщества.</w:t>
            </w:r>
          </w:p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Должны ответить на вопросы:</w:t>
            </w:r>
          </w:p>
          <w:p w:rsidR="000A49CB" w:rsidRPr="009100F9" w:rsidRDefault="000A49CB" w:rsidP="004075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>Какие проблемные вопросы имеются при получении этих государственных услуг?</w:t>
            </w:r>
          </w:p>
          <w:p w:rsidR="000A49CB" w:rsidRPr="009100F9" w:rsidRDefault="000A49CB" w:rsidP="00407580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Какие </w:t>
            </w:r>
            <w:r w:rsidRPr="009100F9">
              <w:rPr>
                <w:rFonts w:ascii="Times New Roman" w:hAnsi="Times New Roman"/>
                <w:sz w:val="24"/>
                <w:szCs w:val="24"/>
              </w:rPr>
              <w:t>возможности имеются для оптимизации бизнес-процессов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0A49CB" w:rsidRPr="009100F9" w:rsidRDefault="000A49CB" w:rsidP="00407580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Какие результаты ожидаем?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рекомендаций по </w:t>
            </w:r>
            <w:r w:rsidRPr="009100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оптимизации и автоматизации государственных услуг</w:t>
            </w:r>
          </w:p>
        </w:tc>
        <w:tc>
          <w:tcPr>
            <w:tcW w:w="2693" w:type="dxa"/>
          </w:tcPr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АДГСиПК</w:t>
            </w: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, НПП, МНЭ</w:t>
            </w:r>
            <w:r w:rsidR="0061210D"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, ЦМЭР</w:t>
            </w:r>
          </w:p>
          <w:p w:rsidR="0061210D" w:rsidRPr="009100F9" w:rsidRDefault="0061210D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439B" w:rsidRPr="009100F9" w:rsidRDefault="0059439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439B" w:rsidRPr="009100F9" w:rsidRDefault="0059439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439B" w:rsidRPr="009100F9" w:rsidRDefault="0059439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210D" w:rsidRPr="009100F9" w:rsidRDefault="0061210D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ДАДГСиПК, РПП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A49CB" w:rsidRPr="009100F9" w:rsidRDefault="0061210D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течение </w:t>
            </w:r>
            <w:r w:rsidR="000A49CB"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2018 года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49CB" w:rsidRPr="009100F9" w:rsidTr="00070690">
        <w:tc>
          <w:tcPr>
            <w:tcW w:w="14908" w:type="dxa"/>
            <w:gridSpan w:val="6"/>
            <w:shd w:val="clear" w:color="auto" w:fill="FFFFFF" w:themeFill="background1"/>
          </w:tcPr>
          <w:p w:rsidR="000A49CB" w:rsidRPr="009100F9" w:rsidRDefault="000A49CB" w:rsidP="009100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Раздел </w:t>
            </w:r>
            <w:r w:rsidR="00D11386"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: Организационно-информационные вопросы</w:t>
            </w:r>
          </w:p>
        </w:tc>
      </w:tr>
      <w:tr w:rsidR="000A49CB" w:rsidRPr="009100F9" w:rsidTr="00070690">
        <w:tc>
          <w:tcPr>
            <w:tcW w:w="730" w:type="dxa"/>
            <w:shd w:val="clear" w:color="auto" w:fill="FFFFFF" w:themeFill="background1"/>
          </w:tcPr>
          <w:p w:rsidR="000A49CB" w:rsidRPr="009100F9" w:rsidRDefault="00D11386" w:rsidP="000A4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0A49CB"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.1</w:t>
            </w:r>
          </w:p>
        </w:tc>
        <w:tc>
          <w:tcPr>
            <w:tcW w:w="2835" w:type="dxa"/>
            <w:shd w:val="clear" w:color="auto" w:fill="FFFFFF" w:themeFill="background1"/>
          </w:tcPr>
          <w:p w:rsidR="000A49CB" w:rsidRPr="009100F9" w:rsidRDefault="000A49CB" w:rsidP="00407580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100F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Организация тренингов для сотрудников ДАДГСПК и работников РПП</w:t>
            </w:r>
          </w:p>
          <w:p w:rsidR="000A49CB" w:rsidRPr="009100F9" w:rsidRDefault="000A49CB" w:rsidP="00407580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689" w:type="dxa"/>
          </w:tcPr>
          <w:p w:rsidR="000A49CB" w:rsidRPr="009100F9" w:rsidRDefault="00B763DB" w:rsidP="00407580">
            <w:pPr>
              <w:pStyle w:val="3"/>
              <w:shd w:val="clear" w:color="auto" w:fill="FFFFFF"/>
              <w:spacing w:before="0" w:beforeAutospacing="0" w:after="0" w:afterAutospacing="0"/>
              <w:outlineLvl w:val="2"/>
              <w:rPr>
                <w:b w:val="0"/>
                <w:color w:val="000000" w:themeColor="text1"/>
                <w:sz w:val="24"/>
                <w:szCs w:val="24"/>
              </w:rPr>
            </w:pPr>
            <w:r w:rsidRPr="009100F9">
              <w:rPr>
                <w:b w:val="0"/>
                <w:color w:val="000000" w:themeColor="text1"/>
                <w:sz w:val="24"/>
                <w:szCs w:val="24"/>
              </w:rPr>
              <w:t>Проведение о</w:t>
            </w:r>
            <w:r w:rsidR="000A49CB" w:rsidRPr="009100F9">
              <w:rPr>
                <w:b w:val="0"/>
                <w:color w:val="000000" w:themeColor="text1"/>
                <w:sz w:val="24"/>
                <w:szCs w:val="24"/>
              </w:rPr>
              <w:t>бучающи</w:t>
            </w:r>
            <w:r w:rsidRPr="009100F9">
              <w:rPr>
                <w:b w:val="0"/>
                <w:color w:val="000000" w:themeColor="text1"/>
                <w:sz w:val="24"/>
                <w:szCs w:val="24"/>
              </w:rPr>
              <w:t>х</w:t>
            </w:r>
            <w:r w:rsidR="000A49CB" w:rsidRPr="009100F9">
              <w:rPr>
                <w:b w:val="0"/>
                <w:color w:val="000000" w:themeColor="text1"/>
                <w:sz w:val="24"/>
                <w:szCs w:val="24"/>
              </w:rPr>
              <w:t xml:space="preserve"> курс</w:t>
            </w:r>
            <w:r w:rsidRPr="009100F9">
              <w:rPr>
                <w:b w:val="0"/>
                <w:color w:val="000000" w:themeColor="text1"/>
                <w:sz w:val="24"/>
                <w:szCs w:val="24"/>
              </w:rPr>
              <w:t>ов</w:t>
            </w:r>
            <w:r w:rsidR="000A49CB" w:rsidRPr="009100F9">
              <w:rPr>
                <w:b w:val="0"/>
                <w:color w:val="000000" w:themeColor="text1"/>
                <w:sz w:val="24"/>
                <w:szCs w:val="24"/>
              </w:rPr>
              <w:t xml:space="preserve"> для руководителей и специалистов, ответственных за реализацию Дорожной карты</w:t>
            </w:r>
          </w:p>
          <w:p w:rsidR="000A49CB" w:rsidRPr="009100F9" w:rsidRDefault="000A49CB" w:rsidP="00407580">
            <w:pPr>
              <w:pStyle w:val="3"/>
              <w:shd w:val="clear" w:color="auto" w:fill="FFFFFF"/>
              <w:spacing w:before="0" w:beforeAutospacing="0" w:after="0" w:afterAutospacing="0"/>
              <w:outlineLvl w:val="2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</w:tcPr>
          <w:p w:rsidR="000A49CB" w:rsidRPr="009100F9" w:rsidRDefault="000A49CB" w:rsidP="004075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100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Обеспечение эффективного исполнения Дорожной карты</w:t>
            </w:r>
          </w:p>
        </w:tc>
        <w:tc>
          <w:tcPr>
            <w:tcW w:w="2693" w:type="dxa"/>
          </w:tcPr>
          <w:p w:rsidR="000A49CB" w:rsidRPr="009100F9" w:rsidRDefault="000A49CB" w:rsidP="00407580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100F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НПП, АДГСПК</w:t>
            </w:r>
          </w:p>
        </w:tc>
        <w:tc>
          <w:tcPr>
            <w:tcW w:w="2126" w:type="dxa"/>
          </w:tcPr>
          <w:p w:rsidR="000A49CB" w:rsidRPr="009100F9" w:rsidRDefault="0061210D" w:rsidP="0061210D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100F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</w:t>
            </w:r>
            <w:r w:rsidR="00F82063" w:rsidRPr="009100F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арт-апрель</w:t>
            </w:r>
            <w:r w:rsidR="000A49CB" w:rsidRPr="009100F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2018 года</w:t>
            </w:r>
          </w:p>
        </w:tc>
      </w:tr>
      <w:tr w:rsidR="000A49CB" w:rsidRPr="009100F9" w:rsidTr="00070690">
        <w:tc>
          <w:tcPr>
            <w:tcW w:w="730" w:type="dxa"/>
            <w:shd w:val="clear" w:color="auto" w:fill="FFFFFF" w:themeFill="background1"/>
          </w:tcPr>
          <w:p w:rsidR="000A49CB" w:rsidRPr="009100F9" w:rsidRDefault="00D11386" w:rsidP="000A4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0A49CB"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.2</w:t>
            </w:r>
          </w:p>
        </w:tc>
        <w:tc>
          <w:tcPr>
            <w:tcW w:w="2835" w:type="dxa"/>
            <w:shd w:val="clear" w:color="auto" w:fill="FFFFFF" w:themeFill="background1"/>
          </w:tcPr>
          <w:p w:rsidR="000A49CB" w:rsidRPr="009100F9" w:rsidRDefault="000A49CB" w:rsidP="00407580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100F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Информационное взаимодействие НПП и АДГСиПК, РПП и ДАДГСиПК</w:t>
            </w:r>
          </w:p>
        </w:tc>
        <w:tc>
          <w:tcPr>
            <w:tcW w:w="3689" w:type="dxa"/>
          </w:tcPr>
          <w:p w:rsidR="000A49CB" w:rsidRPr="009100F9" w:rsidRDefault="000A49CB" w:rsidP="00407580">
            <w:pPr>
              <w:pStyle w:val="3"/>
              <w:shd w:val="clear" w:color="auto" w:fill="FFFFFF"/>
              <w:spacing w:before="0" w:beforeAutospacing="0" w:after="0" w:afterAutospacing="0"/>
              <w:outlineLvl w:val="2"/>
              <w:rPr>
                <w:b w:val="0"/>
                <w:color w:val="000000" w:themeColor="text1"/>
                <w:sz w:val="24"/>
                <w:szCs w:val="24"/>
              </w:rPr>
            </w:pPr>
            <w:r w:rsidRPr="009100F9">
              <w:rPr>
                <w:b w:val="0"/>
                <w:color w:val="000000" w:themeColor="text1"/>
                <w:sz w:val="24"/>
                <w:szCs w:val="24"/>
              </w:rPr>
              <w:t>1. Освещение в СМИ, в том числе на телеканале «</w:t>
            </w:r>
            <w:hyperlink r:id="rId10" w:history="1">
              <w:r w:rsidRPr="009100F9">
                <w:rPr>
                  <w:b w:val="0"/>
                  <w:bCs w:val="0"/>
                  <w:sz w:val="24"/>
                  <w:szCs w:val="24"/>
                </w:rPr>
                <w:t>Atameken Business Channel</w:t>
              </w:r>
            </w:hyperlink>
            <w:r w:rsidRPr="009100F9">
              <w:rPr>
                <w:b w:val="0"/>
                <w:color w:val="000000" w:themeColor="text1"/>
                <w:sz w:val="24"/>
                <w:szCs w:val="24"/>
              </w:rPr>
              <w:t>», текущей работы НПП и АДГСиПК в сфере защиты прав и законных интересов предпринимателей</w:t>
            </w:r>
          </w:p>
          <w:p w:rsidR="000A49CB" w:rsidRPr="009100F9" w:rsidRDefault="000A49CB" w:rsidP="00407580">
            <w:pPr>
              <w:pStyle w:val="3"/>
              <w:shd w:val="clear" w:color="auto" w:fill="FFFFFF"/>
              <w:spacing w:before="0" w:beforeAutospacing="0" w:after="0" w:afterAutospacing="0"/>
              <w:outlineLvl w:val="2"/>
              <w:rPr>
                <w:b w:val="0"/>
                <w:color w:val="000000" w:themeColor="text1"/>
                <w:sz w:val="24"/>
                <w:szCs w:val="24"/>
              </w:rPr>
            </w:pPr>
          </w:p>
          <w:p w:rsidR="000A49CB" w:rsidRPr="009100F9" w:rsidRDefault="000A49CB" w:rsidP="007201C4">
            <w:pPr>
              <w:tabs>
                <w:tab w:val="left" w:pos="159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00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 Размещение в СМИ информации об организуемых АДГСиПК мероприятиях совместно с НПП</w:t>
            </w:r>
          </w:p>
        </w:tc>
        <w:tc>
          <w:tcPr>
            <w:tcW w:w="2835" w:type="dxa"/>
          </w:tcPr>
          <w:p w:rsidR="000A49CB" w:rsidRPr="009100F9" w:rsidRDefault="000A49CB" w:rsidP="004075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00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Оперативное информационное взаимодействие, формирование единой информационной политики в СМИ</w:t>
            </w:r>
          </w:p>
        </w:tc>
        <w:tc>
          <w:tcPr>
            <w:tcW w:w="2693" w:type="dxa"/>
          </w:tcPr>
          <w:p w:rsidR="000A49CB" w:rsidRPr="009100F9" w:rsidRDefault="000A49CB" w:rsidP="00407580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100F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НПП, АДГСиПК,</w:t>
            </w:r>
            <w:r w:rsidRPr="009100F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br/>
              <w:t>РПП, ДАДГСиПК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00F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 постоянной основе</w:t>
            </w:r>
          </w:p>
        </w:tc>
      </w:tr>
      <w:tr w:rsidR="000A49CB" w:rsidRPr="009100F9" w:rsidTr="00070690">
        <w:tc>
          <w:tcPr>
            <w:tcW w:w="730" w:type="dxa"/>
            <w:shd w:val="clear" w:color="auto" w:fill="FFFFFF" w:themeFill="background1"/>
          </w:tcPr>
          <w:p w:rsidR="000A49CB" w:rsidRPr="009100F9" w:rsidRDefault="00D11386" w:rsidP="000A49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0A49CB"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.3</w:t>
            </w:r>
          </w:p>
        </w:tc>
        <w:tc>
          <w:tcPr>
            <w:tcW w:w="2835" w:type="dxa"/>
            <w:shd w:val="clear" w:color="auto" w:fill="FFFFFF" w:themeFill="background1"/>
          </w:tcPr>
          <w:p w:rsidR="000A49CB" w:rsidRPr="009100F9" w:rsidRDefault="000A49CB" w:rsidP="00407580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100F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Участие на совместных площадках НПП, АДГСиПК, РПП, ДАДГСиПК для обсуждения проблем бизнеса</w:t>
            </w:r>
          </w:p>
        </w:tc>
        <w:tc>
          <w:tcPr>
            <w:tcW w:w="3689" w:type="dxa"/>
          </w:tcPr>
          <w:p w:rsidR="000A49CB" w:rsidRPr="009100F9" w:rsidRDefault="000A49CB" w:rsidP="004075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100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 Участие Заместителя Председателя АДГСиПК в работе Совета по защите прав предпринимателей и противодействию коррупции НПП.</w:t>
            </w:r>
          </w:p>
          <w:p w:rsidR="000A49CB" w:rsidRPr="009100F9" w:rsidRDefault="000A49CB" w:rsidP="00407580">
            <w:pPr>
              <w:tabs>
                <w:tab w:val="left" w:pos="159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00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2. Участие заместителей руководителей ДАДГСиПК в работе Советов по защите прав предпринимателей и противодействию коррупции РПП</w:t>
            </w:r>
          </w:p>
        </w:tc>
        <w:tc>
          <w:tcPr>
            <w:tcW w:w="2835" w:type="dxa"/>
          </w:tcPr>
          <w:p w:rsidR="000A49CB" w:rsidRPr="009100F9" w:rsidRDefault="000A49CB" w:rsidP="004075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00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Обсуждение проблемных вопросов защиты прав и законных интересов предпринимателей</w:t>
            </w:r>
          </w:p>
        </w:tc>
        <w:tc>
          <w:tcPr>
            <w:tcW w:w="2693" w:type="dxa"/>
          </w:tcPr>
          <w:p w:rsidR="000A49CB" w:rsidRPr="009100F9" w:rsidRDefault="000A49CB" w:rsidP="00407580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100F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НПП, АДГСиПК,</w:t>
            </w:r>
            <w:r w:rsidRPr="009100F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br/>
              <w:t>РПП, ДАДГСиПК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00F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 постоянной основе</w:t>
            </w:r>
          </w:p>
        </w:tc>
      </w:tr>
      <w:tr w:rsidR="000A49CB" w:rsidRPr="009100F9" w:rsidTr="00070690">
        <w:tc>
          <w:tcPr>
            <w:tcW w:w="730" w:type="dxa"/>
            <w:shd w:val="clear" w:color="auto" w:fill="FFFFFF" w:themeFill="background1"/>
          </w:tcPr>
          <w:p w:rsidR="000A49CB" w:rsidRPr="009100F9" w:rsidRDefault="00D11386" w:rsidP="00D1138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  <w:r w:rsidR="000A49CB" w:rsidRPr="009100F9">
              <w:rPr>
                <w:rFonts w:ascii="Times New Roman" w:hAnsi="Times New Roman" w:cs="Times New Roman"/>
                <w:b/>
                <w:sz w:val="24"/>
                <w:szCs w:val="24"/>
              </w:rPr>
              <w:t>.4</w:t>
            </w:r>
          </w:p>
        </w:tc>
        <w:tc>
          <w:tcPr>
            <w:tcW w:w="2835" w:type="dxa"/>
            <w:shd w:val="clear" w:color="auto" w:fill="FFFFFF" w:themeFill="background1"/>
          </w:tcPr>
          <w:p w:rsidR="000A49CB" w:rsidRPr="009100F9" w:rsidRDefault="000A49CB" w:rsidP="0040758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/>
                <w:b/>
                <w:sz w:val="24"/>
                <w:szCs w:val="24"/>
              </w:rPr>
              <w:t xml:space="preserve">Освещение в СМИ мероприятий, направленных на реализацию стратегических и программных документов </w:t>
            </w:r>
          </w:p>
          <w:p w:rsidR="000A49CB" w:rsidRPr="009100F9" w:rsidRDefault="000A49CB" w:rsidP="00407580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100F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(Послания Главы государства от 10 января 2018 года «Новые возможности развития в условиях четвертой промышленной революции», </w:t>
            </w:r>
            <w:r w:rsidRPr="009100F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br/>
              <w:t xml:space="preserve">программы «План нации - 100 конкретных шагов», </w:t>
            </w:r>
            <w:r w:rsidRPr="009100F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br/>
              <w:t>программы «Цифровой Казахстан»,</w:t>
            </w:r>
            <w:r w:rsidRPr="009100F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br/>
              <w:t>с</w:t>
            </w:r>
            <w:r w:rsidRPr="009100F9">
              <w:rPr>
                <w:rFonts w:ascii="Times New Roman" w:hAnsi="Times New Roman"/>
                <w:b/>
                <w:i/>
                <w:sz w:val="24"/>
                <w:szCs w:val="24"/>
              </w:rPr>
              <w:t>татьи Главы государства «Взгляд в будущее: модернизация общественного сознания» и др.)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9" w:type="dxa"/>
          </w:tcPr>
          <w:p w:rsidR="000A49CB" w:rsidRPr="009100F9" w:rsidRDefault="000A49CB" w:rsidP="00407580">
            <w:pPr>
              <w:tabs>
                <w:tab w:val="left" w:pos="1590"/>
              </w:tabs>
              <w:rPr>
                <w:rFonts w:ascii="Times New Roman" w:hAnsi="Times New Roman"/>
                <w:sz w:val="24"/>
                <w:szCs w:val="24"/>
              </w:rPr>
            </w:pPr>
            <w:r w:rsidRPr="009100F9">
              <w:rPr>
                <w:rFonts w:ascii="Times New Roman" w:hAnsi="Times New Roman"/>
                <w:sz w:val="24"/>
                <w:szCs w:val="24"/>
              </w:rPr>
              <w:t>Публикации в СМИ</w:t>
            </w:r>
          </w:p>
          <w:p w:rsidR="000A49CB" w:rsidRPr="009100F9" w:rsidRDefault="000A49CB" w:rsidP="00407580">
            <w:pPr>
              <w:tabs>
                <w:tab w:val="left" w:pos="15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A49CB" w:rsidRPr="009100F9" w:rsidRDefault="000A49CB" w:rsidP="004075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0F9">
              <w:rPr>
                <w:rFonts w:ascii="Times New Roman" w:hAnsi="Times New Roman"/>
                <w:sz w:val="24"/>
                <w:szCs w:val="24"/>
              </w:rPr>
              <w:t>Информационное взаимодействие</w:t>
            </w:r>
          </w:p>
        </w:tc>
        <w:tc>
          <w:tcPr>
            <w:tcW w:w="2693" w:type="dxa"/>
          </w:tcPr>
          <w:p w:rsidR="000A49CB" w:rsidRPr="009100F9" w:rsidRDefault="000A49CB" w:rsidP="0040758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/>
                <w:b/>
                <w:sz w:val="24"/>
                <w:szCs w:val="24"/>
              </w:rPr>
              <w:t>НПП, АДГСиПК,</w:t>
            </w:r>
            <w:r w:rsidRPr="009100F9">
              <w:rPr>
                <w:rFonts w:ascii="Times New Roman" w:hAnsi="Times New Roman"/>
                <w:b/>
                <w:sz w:val="24"/>
                <w:szCs w:val="24"/>
              </w:rPr>
              <w:br/>
              <w:t xml:space="preserve">РПП, ДАДГСиПК, </w:t>
            </w:r>
          </w:p>
          <w:p w:rsidR="000A49CB" w:rsidRPr="009100F9" w:rsidRDefault="000A49CB" w:rsidP="004075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A49CB" w:rsidRPr="009100F9" w:rsidRDefault="000A49CB" w:rsidP="004075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F9">
              <w:rPr>
                <w:rFonts w:ascii="Times New Roman" w:hAnsi="Times New Roman"/>
                <w:b/>
                <w:sz w:val="24"/>
                <w:szCs w:val="24"/>
              </w:rPr>
              <w:t>На постоянной основе</w:t>
            </w:r>
          </w:p>
        </w:tc>
      </w:tr>
    </w:tbl>
    <w:p w:rsidR="00572511" w:rsidRPr="009100F9" w:rsidRDefault="00572511" w:rsidP="00821D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210D" w:rsidRPr="009100F9" w:rsidRDefault="0061210D" w:rsidP="00821D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210D" w:rsidRPr="009100F9" w:rsidRDefault="008C626B" w:rsidP="00821D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0F9">
        <w:rPr>
          <w:rFonts w:ascii="Times New Roman" w:hAnsi="Times New Roman" w:cs="Times New Roman"/>
          <w:sz w:val="24"/>
          <w:szCs w:val="24"/>
        </w:rPr>
        <w:t>Примечание. Расшифровка аббревиатур:</w:t>
      </w:r>
    </w:p>
    <w:p w:rsidR="0061210D" w:rsidRPr="009100F9" w:rsidRDefault="0061210D" w:rsidP="006121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0F9">
        <w:rPr>
          <w:rFonts w:ascii="Times New Roman" w:hAnsi="Times New Roman" w:cs="Times New Roman"/>
          <w:sz w:val="24"/>
          <w:szCs w:val="24"/>
        </w:rPr>
        <w:t>АДГСиПК</w:t>
      </w:r>
      <w:r w:rsidR="008C626B" w:rsidRPr="009100F9">
        <w:rPr>
          <w:rFonts w:ascii="Times New Roman" w:hAnsi="Times New Roman" w:cs="Times New Roman"/>
          <w:sz w:val="24"/>
          <w:szCs w:val="24"/>
        </w:rPr>
        <w:tab/>
      </w:r>
      <w:r w:rsidR="008C626B" w:rsidRPr="009100F9">
        <w:rPr>
          <w:rFonts w:ascii="Times New Roman" w:hAnsi="Times New Roman" w:cs="Times New Roman"/>
          <w:sz w:val="24"/>
          <w:szCs w:val="24"/>
        </w:rPr>
        <w:tab/>
        <w:t>-</w:t>
      </w:r>
      <w:r w:rsidR="008C626B" w:rsidRPr="009100F9">
        <w:rPr>
          <w:rFonts w:ascii="Times New Roman" w:hAnsi="Times New Roman" w:cs="Times New Roman"/>
          <w:sz w:val="24"/>
          <w:szCs w:val="24"/>
        </w:rPr>
        <w:tab/>
        <w:t>Агентство Республики Казахстан по делам государственной службы и противодействию коррупции</w:t>
      </w:r>
    </w:p>
    <w:p w:rsidR="008C626B" w:rsidRPr="009100F9" w:rsidRDefault="0061210D" w:rsidP="008C62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0F9">
        <w:rPr>
          <w:rFonts w:ascii="Times New Roman" w:hAnsi="Times New Roman" w:cs="Times New Roman"/>
          <w:sz w:val="24"/>
          <w:szCs w:val="24"/>
        </w:rPr>
        <w:t>ДАДГСиПК</w:t>
      </w:r>
      <w:r w:rsidR="008C626B" w:rsidRPr="009100F9">
        <w:rPr>
          <w:rFonts w:ascii="Times New Roman" w:hAnsi="Times New Roman" w:cs="Times New Roman"/>
          <w:sz w:val="24"/>
          <w:szCs w:val="24"/>
        </w:rPr>
        <w:tab/>
      </w:r>
      <w:r w:rsidR="008C626B" w:rsidRPr="009100F9">
        <w:rPr>
          <w:rFonts w:ascii="Times New Roman" w:hAnsi="Times New Roman" w:cs="Times New Roman"/>
          <w:sz w:val="24"/>
          <w:szCs w:val="24"/>
        </w:rPr>
        <w:tab/>
        <w:t>-</w:t>
      </w:r>
      <w:r w:rsidR="008C626B" w:rsidRPr="009100F9">
        <w:rPr>
          <w:rFonts w:ascii="Times New Roman" w:hAnsi="Times New Roman" w:cs="Times New Roman"/>
          <w:sz w:val="24"/>
          <w:szCs w:val="24"/>
        </w:rPr>
        <w:tab/>
        <w:t>Департаменты Агентства Республики Казахстан по делам государственной службы и противодействию коррупции</w:t>
      </w:r>
    </w:p>
    <w:p w:rsidR="0061210D" w:rsidRPr="009100F9" w:rsidRDefault="0061210D" w:rsidP="006121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0F9">
        <w:rPr>
          <w:rFonts w:ascii="Times New Roman" w:hAnsi="Times New Roman" w:cs="Times New Roman"/>
          <w:sz w:val="24"/>
          <w:szCs w:val="24"/>
        </w:rPr>
        <w:t>МНЭ</w:t>
      </w:r>
      <w:r w:rsidR="008C626B" w:rsidRPr="009100F9">
        <w:rPr>
          <w:rFonts w:ascii="Times New Roman" w:hAnsi="Times New Roman" w:cs="Times New Roman"/>
          <w:sz w:val="24"/>
          <w:szCs w:val="24"/>
        </w:rPr>
        <w:tab/>
      </w:r>
      <w:r w:rsidR="008C626B" w:rsidRPr="009100F9">
        <w:rPr>
          <w:rFonts w:ascii="Times New Roman" w:hAnsi="Times New Roman" w:cs="Times New Roman"/>
          <w:sz w:val="24"/>
          <w:szCs w:val="24"/>
        </w:rPr>
        <w:tab/>
      </w:r>
      <w:r w:rsidR="008C626B" w:rsidRPr="009100F9">
        <w:rPr>
          <w:rFonts w:ascii="Times New Roman" w:hAnsi="Times New Roman" w:cs="Times New Roman"/>
          <w:sz w:val="24"/>
          <w:szCs w:val="24"/>
        </w:rPr>
        <w:tab/>
        <w:t>-</w:t>
      </w:r>
      <w:r w:rsidR="008C626B" w:rsidRPr="009100F9">
        <w:rPr>
          <w:rFonts w:ascii="Times New Roman" w:hAnsi="Times New Roman" w:cs="Times New Roman"/>
          <w:sz w:val="24"/>
          <w:szCs w:val="24"/>
        </w:rPr>
        <w:tab/>
        <w:t>Министерство национальной экономики Республики Казахстан</w:t>
      </w:r>
    </w:p>
    <w:p w:rsidR="0061210D" w:rsidRPr="009100F9" w:rsidRDefault="0061210D" w:rsidP="006121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0F9">
        <w:rPr>
          <w:rFonts w:ascii="Times New Roman" w:hAnsi="Times New Roman" w:cs="Times New Roman"/>
          <w:sz w:val="24"/>
          <w:szCs w:val="24"/>
        </w:rPr>
        <w:t>НПП</w:t>
      </w:r>
      <w:r w:rsidR="008C626B" w:rsidRPr="009100F9">
        <w:rPr>
          <w:rFonts w:ascii="Times New Roman" w:hAnsi="Times New Roman" w:cs="Times New Roman"/>
          <w:sz w:val="24"/>
          <w:szCs w:val="24"/>
        </w:rPr>
        <w:tab/>
      </w:r>
      <w:r w:rsidR="008C626B" w:rsidRPr="009100F9">
        <w:rPr>
          <w:rFonts w:ascii="Times New Roman" w:hAnsi="Times New Roman" w:cs="Times New Roman"/>
          <w:sz w:val="24"/>
          <w:szCs w:val="24"/>
        </w:rPr>
        <w:tab/>
      </w:r>
      <w:r w:rsidR="008C626B" w:rsidRPr="009100F9">
        <w:rPr>
          <w:rFonts w:ascii="Times New Roman" w:hAnsi="Times New Roman" w:cs="Times New Roman"/>
          <w:sz w:val="24"/>
          <w:szCs w:val="24"/>
        </w:rPr>
        <w:tab/>
        <w:t>-</w:t>
      </w:r>
      <w:r w:rsidR="008C626B" w:rsidRPr="009100F9">
        <w:rPr>
          <w:rFonts w:ascii="Times New Roman" w:hAnsi="Times New Roman" w:cs="Times New Roman"/>
          <w:sz w:val="24"/>
          <w:szCs w:val="24"/>
        </w:rPr>
        <w:tab/>
        <w:t>Национальная палата предпринимателей Республики Казахстан «Атамекен»</w:t>
      </w:r>
    </w:p>
    <w:p w:rsidR="0061210D" w:rsidRPr="009100F9" w:rsidRDefault="0061210D" w:rsidP="006121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0F9">
        <w:rPr>
          <w:rFonts w:ascii="Times New Roman" w:hAnsi="Times New Roman" w:cs="Times New Roman"/>
          <w:sz w:val="24"/>
          <w:szCs w:val="24"/>
        </w:rPr>
        <w:t>РПП</w:t>
      </w:r>
      <w:r w:rsidR="008C626B" w:rsidRPr="009100F9">
        <w:rPr>
          <w:rFonts w:ascii="Times New Roman" w:hAnsi="Times New Roman" w:cs="Times New Roman"/>
          <w:sz w:val="24"/>
          <w:szCs w:val="24"/>
        </w:rPr>
        <w:tab/>
      </w:r>
      <w:r w:rsidR="008C626B" w:rsidRPr="009100F9">
        <w:rPr>
          <w:rFonts w:ascii="Times New Roman" w:hAnsi="Times New Roman" w:cs="Times New Roman"/>
          <w:sz w:val="24"/>
          <w:szCs w:val="24"/>
        </w:rPr>
        <w:tab/>
      </w:r>
      <w:r w:rsidR="008C626B" w:rsidRPr="009100F9">
        <w:rPr>
          <w:rFonts w:ascii="Times New Roman" w:hAnsi="Times New Roman" w:cs="Times New Roman"/>
          <w:sz w:val="24"/>
          <w:szCs w:val="24"/>
        </w:rPr>
        <w:tab/>
        <w:t>-</w:t>
      </w:r>
      <w:r w:rsidR="008C626B" w:rsidRPr="009100F9">
        <w:rPr>
          <w:rFonts w:ascii="Times New Roman" w:hAnsi="Times New Roman" w:cs="Times New Roman"/>
          <w:sz w:val="24"/>
          <w:szCs w:val="24"/>
        </w:rPr>
        <w:tab/>
        <w:t xml:space="preserve">Региональные палаты предпринимателей </w:t>
      </w:r>
    </w:p>
    <w:p w:rsidR="0061210D" w:rsidRPr="0061210D" w:rsidRDefault="0061210D" w:rsidP="006121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0F9">
        <w:rPr>
          <w:rFonts w:ascii="Times New Roman" w:hAnsi="Times New Roman" w:cs="Times New Roman"/>
          <w:sz w:val="24"/>
          <w:szCs w:val="24"/>
        </w:rPr>
        <w:t>ЦМЭР</w:t>
      </w:r>
      <w:r w:rsidR="008C626B" w:rsidRPr="009100F9">
        <w:rPr>
          <w:rFonts w:ascii="Times New Roman" w:hAnsi="Times New Roman" w:cs="Times New Roman"/>
          <w:sz w:val="24"/>
          <w:szCs w:val="24"/>
        </w:rPr>
        <w:tab/>
      </w:r>
      <w:r w:rsidR="008C626B" w:rsidRPr="009100F9">
        <w:rPr>
          <w:rFonts w:ascii="Times New Roman" w:hAnsi="Times New Roman" w:cs="Times New Roman"/>
          <w:sz w:val="24"/>
          <w:szCs w:val="24"/>
        </w:rPr>
        <w:tab/>
      </w:r>
      <w:r w:rsidR="008C626B" w:rsidRPr="009100F9">
        <w:rPr>
          <w:rFonts w:ascii="Times New Roman" w:hAnsi="Times New Roman" w:cs="Times New Roman"/>
          <w:sz w:val="24"/>
          <w:szCs w:val="24"/>
        </w:rPr>
        <w:tab/>
        <w:t>-</w:t>
      </w:r>
      <w:r w:rsidR="008C626B" w:rsidRPr="009100F9">
        <w:rPr>
          <w:rFonts w:ascii="Times New Roman" w:hAnsi="Times New Roman" w:cs="Times New Roman"/>
          <w:sz w:val="24"/>
          <w:szCs w:val="24"/>
        </w:rPr>
        <w:tab/>
        <w:t>Центр мониторинга и экспертизы рынка</w:t>
      </w:r>
    </w:p>
    <w:p w:rsidR="0061210D" w:rsidRPr="0061210D" w:rsidRDefault="0061210D" w:rsidP="006121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1210D" w:rsidRPr="0061210D" w:rsidSect="00821D71">
      <w:headerReference w:type="default" r:id="rId11"/>
      <w:pgSz w:w="16838" w:h="11906" w:orient="landscape"/>
      <w:pgMar w:top="1418" w:right="851" w:bottom="851" w:left="1134" w:header="709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6D14" w:rsidRDefault="007F6D14" w:rsidP="000D64FB">
      <w:pPr>
        <w:spacing w:after="0" w:line="240" w:lineRule="auto"/>
      </w:pPr>
      <w:r>
        <w:separator/>
      </w:r>
    </w:p>
  </w:endnote>
  <w:endnote w:type="continuationSeparator" w:id="0">
    <w:p w:rsidR="007F6D14" w:rsidRDefault="007F6D14" w:rsidP="000D6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6D14" w:rsidRDefault="007F6D14" w:rsidP="000D64FB">
      <w:pPr>
        <w:spacing w:after="0" w:line="240" w:lineRule="auto"/>
      </w:pPr>
      <w:r>
        <w:separator/>
      </w:r>
    </w:p>
  </w:footnote>
  <w:footnote w:type="continuationSeparator" w:id="0">
    <w:p w:rsidR="007F6D14" w:rsidRDefault="007F6D14" w:rsidP="000D64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3718624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C72DB4" w:rsidRPr="009100F9" w:rsidRDefault="00C72DB4" w:rsidP="009100F9">
        <w:pPr>
          <w:pStyle w:val="a9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3324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3324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3324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92116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93324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F3039"/>
    <w:multiLevelType w:val="multilevel"/>
    <w:tmpl w:val="D2849290"/>
    <w:lvl w:ilvl="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sz w:val="28"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3."/>
      <w:lvlJc w:val="left"/>
      <w:pPr>
        <w:ind w:left="1080" w:hanging="720"/>
      </w:pPr>
      <w:rPr>
        <w:rFonts w:ascii="Times New Roman" w:eastAsiaTheme="minorHAnsi" w:hAnsi="Times New Roman" w:cstheme="minorBidi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44872F71"/>
    <w:multiLevelType w:val="hybridMultilevel"/>
    <w:tmpl w:val="388CB6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5F75BB"/>
    <w:multiLevelType w:val="hybridMultilevel"/>
    <w:tmpl w:val="4A1A18CE"/>
    <w:lvl w:ilvl="0" w:tplc="C34E1DC4">
      <w:start w:val="1"/>
      <w:numFmt w:val="decimal"/>
      <w:lvlText w:val="%1)"/>
      <w:lvlJc w:val="left"/>
      <w:pPr>
        <w:ind w:left="3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0" w:hanging="360"/>
      </w:pPr>
    </w:lvl>
    <w:lvl w:ilvl="2" w:tplc="0419001B" w:tentative="1">
      <w:start w:val="1"/>
      <w:numFmt w:val="lowerRoman"/>
      <w:lvlText w:val="%3."/>
      <w:lvlJc w:val="right"/>
      <w:pPr>
        <w:ind w:left="1810" w:hanging="180"/>
      </w:pPr>
    </w:lvl>
    <w:lvl w:ilvl="3" w:tplc="0419000F" w:tentative="1">
      <w:start w:val="1"/>
      <w:numFmt w:val="decimal"/>
      <w:lvlText w:val="%4."/>
      <w:lvlJc w:val="left"/>
      <w:pPr>
        <w:ind w:left="2530" w:hanging="360"/>
      </w:pPr>
    </w:lvl>
    <w:lvl w:ilvl="4" w:tplc="04190019" w:tentative="1">
      <w:start w:val="1"/>
      <w:numFmt w:val="lowerLetter"/>
      <w:lvlText w:val="%5."/>
      <w:lvlJc w:val="left"/>
      <w:pPr>
        <w:ind w:left="3250" w:hanging="360"/>
      </w:pPr>
    </w:lvl>
    <w:lvl w:ilvl="5" w:tplc="0419001B" w:tentative="1">
      <w:start w:val="1"/>
      <w:numFmt w:val="lowerRoman"/>
      <w:lvlText w:val="%6."/>
      <w:lvlJc w:val="right"/>
      <w:pPr>
        <w:ind w:left="3970" w:hanging="180"/>
      </w:pPr>
    </w:lvl>
    <w:lvl w:ilvl="6" w:tplc="0419000F" w:tentative="1">
      <w:start w:val="1"/>
      <w:numFmt w:val="decimal"/>
      <w:lvlText w:val="%7."/>
      <w:lvlJc w:val="left"/>
      <w:pPr>
        <w:ind w:left="4690" w:hanging="360"/>
      </w:pPr>
    </w:lvl>
    <w:lvl w:ilvl="7" w:tplc="04190019" w:tentative="1">
      <w:start w:val="1"/>
      <w:numFmt w:val="lowerLetter"/>
      <w:lvlText w:val="%8."/>
      <w:lvlJc w:val="left"/>
      <w:pPr>
        <w:ind w:left="5410" w:hanging="360"/>
      </w:pPr>
    </w:lvl>
    <w:lvl w:ilvl="8" w:tplc="041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3">
    <w:nsid w:val="500C21E7"/>
    <w:multiLevelType w:val="multilevel"/>
    <w:tmpl w:val="178C93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51A4427B"/>
    <w:multiLevelType w:val="hybridMultilevel"/>
    <w:tmpl w:val="35684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402"/>
    <w:rsid w:val="00002F5C"/>
    <w:rsid w:val="00010EA0"/>
    <w:rsid w:val="000139AD"/>
    <w:rsid w:val="000141F1"/>
    <w:rsid w:val="000151A5"/>
    <w:rsid w:val="00016403"/>
    <w:rsid w:val="00020460"/>
    <w:rsid w:val="0002156B"/>
    <w:rsid w:val="0002240C"/>
    <w:rsid w:val="00024937"/>
    <w:rsid w:val="00025BE5"/>
    <w:rsid w:val="00040657"/>
    <w:rsid w:val="000476E5"/>
    <w:rsid w:val="00047989"/>
    <w:rsid w:val="00052030"/>
    <w:rsid w:val="00053288"/>
    <w:rsid w:val="000555BE"/>
    <w:rsid w:val="00056A33"/>
    <w:rsid w:val="00062F39"/>
    <w:rsid w:val="00070690"/>
    <w:rsid w:val="000801A7"/>
    <w:rsid w:val="00080420"/>
    <w:rsid w:val="00082141"/>
    <w:rsid w:val="00082DFC"/>
    <w:rsid w:val="0008344A"/>
    <w:rsid w:val="00084B21"/>
    <w:rsid w:val="000905EA"/>
    <w:rsid w:val="000916EC"/>
    <w:rsid w:val="0009582C"/>
    <w:rsid w:val="000A1367"/>
    <w:rsid w:val="000A2DED"/>
    <w:rsid w:val="000A49CB"/>
    <w:rsid w:val="000B09D7"/>
    <w:rsid w:val="000B2AB8"/>
    <w:rsid w:val="000B398A"/>
    <w:rsid w:val="000B5D99"/>
    <w:rsid w:val="000C5DD3"/>
    <w:rsid w:val="000D64FB"/>
    <w:rsid w:val="000E2C11"/>
    <w:rsid w:val="000E5483"/>
    <w:rsid w:val="000E6BE2"/>
    <w:rsid w:val="000F06E7"/>
    <w:rsid w:val="000F0C75"/>
    <w:rsid w:val="000F22A9"/>
    <w:rsid w:val="000F2675"/>
    <w:rsid w:val="000F32DE"/>
    <w:rsid w:val="000F5979"/>
    <w:rsid w:val="00101F76"/>
    <w:rsid w:val="001057C9"/>
    <w:rsid w:val="00111E8F"/>
    <w:rsid w:val="0011285F"/>
    <w:rsid w:val="0011416E"/>
    <w:rsid w:val="001141E7"/>
    <w:rsid w:val="0011704F"/>
    <w:rsid w:val="00122CB9"/>
    <w:rsid w:val="001231FC"/>
    <w:rsid w:val="00125A46"/>
    <w:rsid w:val="001267B0"/>
    <w:rsid w:val="00126A0A"/>
    <w:rsid w:val="00127AE7"/>
    <w:rsid w:val="00127BAC"/>
    <w:rsid w:val="00130731"/>
    <w:rsid w:val="0013521D"/>
    <w:rsid w:val="00137065"/>
    <w:rsid w:val="00137393"/>
    <w:rsid w:val="0014165F"/>
    <w:rsid w:val="0014171A"/>
    <w:rsid w:val="00145932"/>
    <w:rsid w:val="00147B89"/>
    <w:rsid w:val="00153E5C"/>
    <w:rsid w:val="00155AFC"/>
    <w:rsid w:val="00163670"/>
    <w:rsid w:val="001646D3"/>
    <w:rsid w:val="00165F34"/>
    <w:rsid w:val="0016646D"/>
    <w:rsid w:val="00167EFF"/>
    <w:rsid w:val="00171D1A"/>
    <w:rsid w:val="00173052"/>
    <w:rsid w:val="001748CF"/>
    <w:rsid w:val="00175FBD"/>
    <w:rsid w:val="0017758A"/>
    <w:rsid w:val="00185F80"/>
    <w:rsid w:val="00187A40"/>
    <w:rsid w:val="001916CF"/>
    <w:rsid w:val="0019185C"/>
    <w:rsid w:val="00192982"/>
    <w:rsid w:val="00193109"/>
    <w:rsid w:val="001949B2"/>
    <w:rsid w:val="001959C7"/>
    <w:rsid w:val="0019702A"/>
    <w:rsid w:val="001A548B"/>
    <w:rsid w:val="001A56DA"/>
    <w:rsid w:val="001B0670"/>
    <w:rsid w:val="001B091E"/>
    <w:rsid w:val="001B3A1E"/>
    <w:rsid w:val="001B3D8E"/>
    <w:rsid w:val="001B4677"/>
    <w:rsid w:val="001B4DDD"/>
    <w:rsid w:val="001C15F0"/>
    <w:rsid w:val="001C3275"/>
    <w:rsid w:val="001C434F"/>
    <w:rsid w:val="001C4739"/>
    <w:rsid w:val="001C5358"/>
    <w:rsid w:val="001C688D"/>
    <w:rsid w:val="001C6B04"/>
    <w:rsid w:val="001D371A"/>
    <w:rsid w:val="001D3DA7"/>
    <w:rsid w:val="001D64D5"/>
    <w:rsid w:val="001D6E11"/>
    <w:rsid w:val="001D7723"/>
    <w:rsid w:val="001E1C37"/>
    <w:rsid w:val="001F1280"/>
    <w:rsid w:val="001F1E14"/>
    <w:rsid w:val="001F64B9"/>
    <w:rsid w:val="001F7B06"/>
    <w:rsid w:val="001F7B50"/>
    <w:rsid w:val="00201579"/>
    <w:rsid w:val="0020321E"/>
    <w:rsid w:val="002038D3"/>
    <w:rsid w:val="00206C40"/>
    <w:rsid w:val="00207029"/>
    <w:rsid w:val="0021111D"/>
    <w:rsid w:val="002115F7"/>
    <w:rsid w:val="00212F06"/>
    <w:rsid w:val="00220248"/>
    <w:rsid w:val="00220BCF"/>
    <w:rsid w:val="00222193"/>
    <w:rsid w:val="00223246"/>
    <w:rsid w:val="00224275"/>
    <w:rsid w:val="00224BBB"/>
    <w:rsid w:val="002256C7"/>
    <w:rsid w:val="0022719B"/>
    <w:rsid w:val="002309E7"/>
    <w:rsid w:val="002353E5"/>
    <w:rsid w:val="00236008"/>
    <w:rsid w:val="00236984"/>
    <w:rsid w:val="00236E1A"/>
    <w:rsid w:val="0024401D"/>
    <w:rsid w:val="00247978"/>
    <w:rsid w:val="002505D7"/>
    <w:rsid w:val="00251A2C"/>
    <w:rsid w:val="00252DE9"/>
    <w:rsid w:val="002556BC"/>
    <w:rsid w:val="00256C70"/>
    <w:rsid w:val="00257256"/>
    <w:rsid w:val="002578BE"/>
    <w:rsid w:val="00260FA2"/>
    <w:rsid w:val="00261382"/>
    <w:rsid w:val="00265AD6"/>
    <w:rsid w:val="00267AAE"/>
    <w:rsid w:val="00272FA3"/>
    <w:rsid w:val="00275031"/>
    <w:rsid w:val="00276C40"/>
    <w:rsid w:val="002773D9"/>
    <w:rsid w:val="00282C50"/>
    <w:rsid w:val="0029088A"/>
    <w:rsid w:val="00297323"/>
    <w:rsid w:val="002A0CF9"/>
    <w:rsid w:val="002A0DD1"/>
    <w:rsid w:val="002A2118"/>
    <w:rsid w:val="002A2D3E"/>
    <w:rsid w:val="002A3BB4"/>
    <w:rsid w:val="002A5755"/>
    <w:rsid w:val="002A5BB5"/>
    <w:rsid w:val="002A7457"/>
    <w:rsid w:val="002C1B96"/>
    <w:rsid w:val="002C2663"/>
    <w:rsid w:val="002C2D2D"/>
    <w:rsid w:val="002C3268"/>
    <w:rsid w:val="002C5849"/>
    <w:rsid w:val="002D02C9"/>
    <w:rsid w:val="002D092E"/>
    <w:rsid w:val="002D1F5B"/>
    <w:rsid w:val="002D7121"/>
    <w:rsid w:val="002D73CD"/>
    <w:rsid w:val="002E1F10"/>
    <w:rsid w:val="002E241D"/>
    <w:rsid w:val="002E39E2"/>
    <w:rsid w:val="002F16E8"/>
    <w:rsid w:val="002F2E48"/>
    <w:rsid w:val="003008D6"/>
    <w:rsid w:val="00301DCD"/>
    <w:rsid w:val="003047DC"/>
    <w:rsid w:val="003063CB"/>
    <w:rsid w:val="003072EF"/>
    <w:rsid w:val="003104B0"/>
    <w:rsid w:val="00311978"/>
    <w:rsid w:val="003125CF"/>
    <w:rsid w:val="003146EB"/>
    <w:rsid w:val="00314AE8"/>
    <w:rsid w:val="00315A77"/>
    <w:rsid w:val="003161C5"/>
    <w:rsid w:val="00325805"/>
    <w:rsid w:val="00325E68"/>
    <w:rsid w:val="003264A9"/>
    <w:rsid w:val="00326782"/>
    <w:rsid w:val="00327853"/>
    <w:rsid w:val="00331111"/>
    <w:rsid w:val="00334EC3"/>
    <w:rsid w:val="003358C3"/>
    <w:rsid w:val="003406A4"/>
    <w:rsid w:val="003455C6"/>
    <w:rsid w:val="00346707"/>
    <w:rsid w:val="00347186"/>
    <w:rsid w:val="00350A14"/>
    <w:rsid w:val="00353DF8"/>
    <w:rsid w:val="0035606E"/>
    <w:rsid w:val="00357537"/>
    <w:rsid w:val="0036145B"/>
    <w:rsid w:val="00361B56"/>
    <w:rsid w:val="00370477"/>
    <w:rsid w:val="00372075"/>
    <w:rsid w:val="00373BD3"/>
    <w:rsid w:val="00374A51"/>
    <w:rsid w:val="00375C83"/>
    <w:rsid w:val="0037638E"/>
    <w:rsid w:val="003805A0"/>
    <w:rsid w:val="00380F27"/>
    <w:rsid w:val="00381BB2"/>
    <w:rsid w:val="00383B31"/>
    <w:rsid w:val="003864E9"/>
    <w:rsid w:val="00386A98"/>
    <w:rsid w:val="003912B6"/>
    <w:rsid w:val="003945AC"/>
    <w:rsid w:val="003A0137"/>
    <w:rsid w:val="003A04A5"/>
    <w:rsid w:val="003A0A03"/>
    <w:rsid w:val="003A31C6"/>
    <w:rsid w:val="003A48FF"/>
    <w:rsid w:val="003A5581"/>
    <w:rsid w:val="003A6499"/>
    <w:rsid w:val="003A6956"/>
    <w:rsid w:val="003A7AA8"/>
    <w:rsid w:val="003B20C8"/>
    <w:rsid w:val="003B2FDA"/>
    <w:rsid w:val="003B4C39"/>
    <w:rsid w:val="003C1326"/>
    <w:rsid w:val="003C1F29"/>
    <w:rsid w:val="003C28B8"/>
    <w:rsid w:val="003D0CEC"/>
    <w:rsid w:val="003D2A97"/>
    <w:rsid w:val="003D2FD9"/>
    <w:rsid w:val="003D654A"/>
    <w:rsid w:val="003E0FFE"/>
    <w:rsid w:val="003E5D20"/>
    <w:rsid w:val="003E614F"/>
    <w:rsid w:val="003E6811"/>
    <w:rsid w:val="003E6FB0"/>
    <w:rsid w:val="003E7738"/>
    <w:rsid w:val="003E7EE6"/>
    <w:rsid w:val="003F0269"/>
    <w:rsid w:val="003F452F"/>
    <w:rsid w:val="003F67EA"/>
    <w:rsid w:val="004001E6"/>
    <w:rsid w:val="00404EA0"/>
    <w:rsid w:val="0040575F"/>
    <w:rsid w:val="00405792"/>
    <w:rsid w:val="00407580"/>
    <w:rsid w:val="00417B75"/>
    <w:rsid w:val="004228EE"/>
    <w:rsid w:val="0042428C"/>
    <w:rsid w:val="0042560F"/>
    <w:rsid w:val="004300B0"/>
    <w:rsid w:val="00432A04"/>
    <w:rsid w:val="00433AE8"/>
    <w:rsid w:val="00434280"/>
    <w:rsid w:val="0043525A"/>
    <w:rsid w:val="00435281"/>
    <w:rsid w:val="004356D8"/>
    <w:rsid w:val="00441E5E"/>
    <w:rsid w:val="00442628"/>
    <w:rsid w:val="0044267F"/>
    <w:rsid w:val="00452741"/>
    <w:rsid w:val="00453A6E"/>
    <w:rsid w:val="00453F54"/>
    <w:rsid w:val="004568E0"/>
    <w:rsid w:val="0046118B"/>
    <w:rsid w:val="0046452C"/>
    <w:rsid w:val="00464655"/>
    <w:rsid w:val="00465FA0"/>
    <w:rsid w:val="00472D53"/>
    <w:rsid w:val="0047434B"/>
    <w:rsid w:val="00474AD7"/>
    <w:rsid w:val="00474BF6"/>
    <w:rsid w:val="0048115C"/>
    <w:rsid w:val="00482B0D"/>
    <w:rsid w:val="00486CCB"/>
    <w:rsid w:val="00491436"/>
    <w:rsid w:val="00495302"/>
    <w:rsid w:val="004969FA"/>
    <w:rsid w:val="00497402"/>
    <w:rsid w:val="004A0C6E"/>
    <w:rsid w:val="004A22EA"/>
    <w:rsid w:val="004A7085"/>
    <w:rsid w:val="004B06CF"/>
    <w:rsid w:val="004B0B4E"/>
    <w:rsid w:val="004B2A4D"/>
    <w:rsid w:val="004B33FA"/>
    <w:rsid w:val="004B3D15"/>
    <w:rsid w:val="004B59DE"/>
    <w:rsid w:val="004B5E26"/>
    <w:rsid w:val="004C403B"/>
    <w:rsid w:val="004C4275"/>
    <w:rsid w:val="004C5969"/>
    <w:rsid w:val="004C6D68"/>
    <w:rsid w:val="004D1D82"/>
    <w:rsid w:val="004D1E39"/>
    <w:rsid w:val="004D5EA9"/>
    <w:rsid w:val="004D6D29"/>
    <w:rsid w:val="004D6E4F"/>
    <w:rsid w:val="004E060C"/>
    <w:rsid w:val="004E28AC"/>
    <w:rsid w:val="004F0796"/>
    <w:rsid w:val="004F1871"/>
    <w:rsid w:val="004F191B"/>
    <w:rsid w:val="004F1CA2"/>
    <w:rsid w:val="004F2B16"/>
    <w:rsid w:val="004F308C"/>
    <w:rsid w:val="004F3D0B"/>
    <w:rsid w:val="004F5699"/>
    <w:rsid w:val="004F69ED"/>
    <w:rsid w:val="00503661"/>
    <w:rsid w:val="0050452B"/>
    <w:rsid w:val="005113C5"/>
    <w:rsid w:val="00513DD5"/>
    <w:rsid w:val="005142BD"/>
    <w:rsid w:val="00517965"/>
    <w:rsid w:val="005304D6"/>
    <w:rsid w:val="005308DC"/>
    <w:rsid w:val="005333C7"/>
    <w:rsid w:val="00534AD1"/>
    <w:rsid w:val="00535D6E"/>
    <w:rsid w:val="005363B6"/>
    <w:rsid w:val="00536491"/>
    <w:rsid w:val="005373DC"/>
    <w:rsid w:val="00551BB3"/>
    <w:rsid w:val="00552F3F"/>
    <w:rsid w:val="00561A32"/>
    <w:rsid w:val="005628A7"/>
    <w:rsid w:val="005640CC"/>
    <w:rsid w:val="00564873"/>
    <w:rsid w:val="00564BD1"/>
    <w:rsid w:val="00571F08"/>
    <w:rsid w:val="00572511"/>
    <w:rsid w:val="00572A18"/>
    <w:rsid w:val="00574084"/>
    <w:rsid w:val="00575484"/>
    <w:rsid w:val="005803A6"/>
    <w:rsid w:val="005804D7"/>
    <w:rsid w:val="0058108A"/>
    <w:rsid w:val="0058197C"/>
    <w:rsid w:val="005845EC"/>
    <w:rsid w:val="00585E77"/>
    <w:rsid w:val="00586544"/>
    <w:rsid w:val="00586DD7"/>
    <w:rsid w:val="0059277B"/>
    <w:rsid w:val="00592E38"/>
    <w:rsid w:val="0059439B"/>
    <w:rsid w:val="00595AB7"/>
    <w:rsid w:val="0059692F"/>
    <w:rsid w:val="005A0BCC"/>
    <w:rsid w:val="005A1D47"/>
    <w:rsid w:val="005A2A1F"/>
    <w:rsid w:val="005A35A9"/>
    <w:rsid w:val="005A3A7E"/>
    <w:rsid w:val="005A4B79"/>
    <w:rsid w:val="005B4E09"/>
    <w:rsid w:val="005B7275"/>
    <w:rsid w:val="005B7F50"/>
    <w:rsid w:val="005D0AB3"/>
    <w:rsid w:val="005D1772"/>
    <w:rsid w:val="005D53DD"/>
    <w:rsid w:val="005D5F64"/>
    <w:rsid w:val="005D692F"/>
    <w:rsid w:val="005E2A68"/>
    <w:rsid w:val="005E6900"/>
    <w:rsid w:val="005E6CFA"/>
    <w:rsid w:val="005E6DE8"/>
    <w:rsid w:val="005F1537"/>
    <w:rsid w:val="005F1E9E"/>
    <w:rsid w:val="005F1EDB"/>
    <w:rsid w:val="005F1EF6"/>
    <w:rsid w:val="005F3629"/>
    <w:rsid w:val="006012BF"/>
    <w:rsid w:val="00601CC2"/>
    <w:rsid w:val="006032AC"/>
    <w:rsid w:val="0060445E"/>
    <w:rsid w:val="00606640"/>
    <w:rsid w:val="00606B98"/>
    <w:rsid w:val="00607587"/>
    <w:rsid w:val="00610D03"/>
    <w:rsid w:val="006110E4"/>
    <w:rsid w:val="0061210D"/>
    <w:rsid w:val="006152A3"/>
    <w:rsid w:val="00622562"/>
    <w:rsid w:val="00622FCA"/>
    <w:rsid w:val="00627705"/>
    <w:rsid w:val="00633B2A"/>
    <w:rsid w:val="006342B4"/>
    <w:rsid w:val="006371BB"/>
    <w:rsid w:val="0064261A"/>
    <w:rsid w:val="00642BF3"/>
    <w:rsid w:val="00645F0B"/>
    <w:rsid w:val="00647102"/>
    <w:rsid w:val="006501EA"/>
    <w:rsid w:val="0065169F"/>
    <w:rsid w:val="00653018"/>
    <w:rsid w:val="0065378D"/>
    <w:rsid w:val="0065586C"/>
    <w:rsid w:val="00664060"/>
    <w:rsid w:val="00666832"/>
    <w:rsid w:val="00667805"/>
    <w:rsid w:val="006719C6"/>
    <w:rsid w:val="0067209F"/>
    <w:rsid w:val="00673C28"/>
    <w:rsid w:val="00673E1C"/>
    <w:rsid w:val="006806EE"/>
    <w:rsid w:val="00681354"/>
    <w:rsid w:val="00681701"/>
    <w:rsid w:val="00682C01"/>
    <w:rsid w:val="00684D80"/>
    <w:rsid w:val="00685572"/>
    <w:rsid w:val="00693ED5"/>
    <w:rsid w:val="006A78FD"/>
    <w:rsid w:val="006B3B0A"/>
    <w:rsid w:val="006B5408"/>
    <w:rsid w:val="006B6FC5"/>
    <w:rsid w:val="006C230D"/>
    <w:rsid w:val="006C4AFE"/>
    <w:rsid w:val="006C516A"/>
    <w:rsid w:val="006D2306"/>
    <w:rsid w:val="006D4E43"/>
    <w:rsid w:val="006D5546"/>
    <w:rsid w:val="006D6920"/>
    <w:rsid w:val="006E3ADA"/>
    <w:rsid w:val="006E4118"/>
    <w:rsid w:val="006F0CF2"/>
    <w:rsid w:val="006F6697"/>
    <w:rsid w:val="00700F83"/>
    <w:rsid w:val="00704270"/>
    <w:rsid w:val="00705A9B"/>
    <w:rsid w:val="00711B6B"/>
    <w:rsid w:val="007201C4"/>
    <w:rsid w:val="00722930"/>
    <w:rsid w:val="007247F7"/>
    <w:rsid w:val="0072651F"/>
    <w:rsid w:val="00726B60"/>
    <w:rsid w:val="00726F92"/>
    <w:rsid w:val="007270B1"/>
    <w:rsid w:val="007273C9"/>
    <w:rsid w:val="00727785"/>
    <w:rsid w:val="00727DBD"/>
    <w:rsid w:val="007345AE"/>
    <w:rsid w:val="00734C59"/>
    <w:rsid w:val="007452F1"/>
    <w:rsid w:val="00745570"/>
    <w:rsid w:val="00751CEF"/>
    <w:rsid w:val="00752273"/>
    <w:rsid w:val="00752D54"/>
    <w:rsid w:val="007600A2"/>
    <w:rsid w:val="007607F9"/>
    <w:rsid w:val="00762352"/>
    <w:rsid w:val="0076409D"/>
    <w:rsid w:val="0076557A"/>
    <w:rsid w:val="0076591A"/>
    <w:rsid w:val="007661B4"/>
    <w:rsid w:val="00770301"/>
    <w:rsid w:val="00772B42"/>
    <w:rsid w:val="0077517A"/>
    <w:rsid w:val="00780683"/>
    <w:rsid w:val="007811C1"/>
    <w:rsid w:val="00781F33"/>
    <w:rsid w:val="00782635"/>
    <w:rsid w:val="0078280B"/>
    <w:rsid w:val="007842B8"/>
    <w:rsid w:val="00784BC2"/>
    <w:rsid w:val="0079158D"/>
    <w:rsid w:val="00792116"/>
    <w:rsid w:val="007A380A"/>
    <w:rsid w:val="007A4B72"/>
    <w:rsid w:val="007B0C77"/>
    <w:rsid w:val="007C3E27"/>
    <w:rsid w:val="007D1E2D"/>
    <w:rsid w:val="007D3A45"/>
    <w:rsid w:val="007D5076"/>
    <w:rsid w:val="007D623B"/>
    <w:rsid w:val="007E2744"/>
    <w:rsid w:val="007E4541"/>
    <w:rsid w:val="007E495D"/>
    <w:rsid w:val="007E58D2"/>
    <w:rsid w:val="007E5C34"/>
    <w:rsid w:val="007E7925"/>
    <w:rsid w:val="007F0194"/>
    <w:rsid w:val="007F3095"/>
    <w:rsid w:val="007F6D14"/>
    <w:rsid w:val="007F7909"/>
    <w:rsid w:val="00800E06"/>
    <w:rsid w:val="00804357"/>
    <w:rsid w:val="00805B37"/>
    <w:rsid w:val="008063B0"/>
    <w:rsid w:val="008101E4"/>
    <w:rsid w:val="0081102B"/>
    <w:rsid w:val="008128FD"/>
    <w:rsid w:val="00817E17"/>
    <w:rsid w:val="00821D71"/>
    <w:rsid w:val="00822D73"/>
    <w:rsid w:val="008235D9"/>
    <w:rsid w:val="0082409D"/>
    <w:rsid w:val="008242DF"/>
    <w:rsid w:val="008272F2"/>
    <w:rsid w:val="0082758E"/>
    <w:rsid w:val="008307F4"/>
    <w:rsid w:val="00830A3F"/>
    <w:rsid w:val="008323CC"/>
    <w:rsid w:val="008348A4"/>
    <w:rsid w:val="00840ADE"/>
    <w:rsid w:val="008415CD"/>
    <w:rsid w:val="00845425"/>
    <w:rsid w:val="00852A28"/>
    <w:rsid w:val="00854459"/>
    <w:rsid w:val="008577F5"/>
    <w:rsid w:val="008600D4"/>
    <w:rsid w:val="00871189"/>
    <w:rsid w:val="00871245"/>
    <w:rsid w:val="00875EA6"/>
    <w:rsid w:val="00876661"/>
    <w:rsid w:val="00881608"/>
    <w:rsid w:val="00883041"/>
    <w:rsid w:val="00883EF1"/>
    <w:rsid w:val="008845E6"/>
    <w:rsid w:val="008978AB"/>
    <w:rsid w:val="008A0397"/>
    <w:rsid w:val="008A0AD4"/>
    <w:rsid w:val="008A2C30"/>
    <w:rsid w:val="008A56DC"/>
    <w:rsid w:val="008A60F6"/>
    <w:rsid w:val="008B46D0"/>
    <w:rsid w:val="008B69B5"/>
    <w:rsid w:val="008C3E79"/>
    <w:rsid w:val="008C4680"/>
    <w:rsid w:val="008C626B"/>
    <w:rsid w:val="008D0236"/>
    <w:rsid w:val="008D551E"/>
    <w:rsid w:val="008E07F4"/>
    <w:rsid w:val="008E3AE0"/>
    <w:rsid w:val="008E4B3C"/>
    <w:rsid w:val="008E6D43"/>
    <w:rsid w:val="008E6D52"/>
    <w:rsid w:val="008E7749"/>
    <w:rsid w:val="008F2C1D"/>
    <w:rsid w:val="008F73F1"/>
    <w:rsid w:val="009045E6"/>
    <w:rsid w:val="009071BF"/>
    <w:rsid w:val="009079C1"/>
    <w:rsid w:val="009100F9"/>
    <w:rsid w:val="00915C70"/>
    <w:rsid w:val="00915D78"/>
    <w:rsid w:val="00917C68"/>
    <w:rsid w:val="00922B81"/>
    <w:rsid w:val="00925358"/>
    <w:rsid w:val="00925D1A"/>
    <w:rsid w:val="009264A8"/>
    <w:rsid w:val="00930C78"/>
    <w:rsid w:val="00930FE6"/>
    <w:rsid w:val="0093324C"/>
    <w:rsid w:val="00936EFA"/>
    <w:rsid w:val="00937A69"/>
    <w:rsid w:val="00947853"/>
    <w:rsid w:val="00951D26"/>
    <w:rsid w:val="0095542C"/>
    <w:rsid w:val="00956B20"/>
    <w:rsid w:val="00957743"/>
    <w:rsid w:val="0096221C"/>
    <w:rsid w:val="00963A5A"/>
    <w:rsid w:val="009640FB"/>
    <w:rsid w:val="00964729"/>
    <w:rsid w:val="00970A05"/>
    <w:rsid w:val="00971E03"/>
    <w:rsid w:val="00974948"/>
    <w:rsid w:val="00976352"/>
    <w:rsid w:val="009771BC"/>
    <w:rsid w:val="009775BC"/>
    <w:rsid w:val="009818B4"/>
    <w:rsid w:val="00982926"/>
    <w:rsid w:val="00984351"/>
    <w:rsid w:val="009852DA"/>
    <w:rsid w:val="00987A56"/>
    <w:rsid w:val="00990DF3"/>
    <w:rsid w:val="00992E0C"/>
    <w:rsid w:val="009946E1"/>
    <w:rsid w:val="00997B42"/>
    <w:rsid w:val="009A0FBE"/>
    <w:rsid w:val="009A153E"/>
    <w:rsid w:val="009A2AD9"/>
    <w:rsid w:val="009A7478"/>
    <w:rsid w:val="009B2B37"/>
    <w:rsid w:val="009B46DD"/>
    <w:rsid w:val="009B496C"/>
    <w:rsid w:val="009B4FB7"/>
    <w:rsid w:val="009B52A9"/>
    <w:rsid w:val="009B6DCF"/>
    <w:rsid w:val="009C2567"/>
    <w:rsid w:val="009C5417"/>
    <w:rsid w:val="009C5695"/>
    <w:rsid w:val="009D2870"/>
    <w:rsid w:val="009D2F03"/>
    <w:rsid w:val="009D3B49"/>
    <w:rsid w:val="009E016B"/>
    <w:rsid w:val="009E072F"/>
    <w:rsid w:val="009E1788"/>
    <w:rsid w:val="009E5108"/>
    <w:rsid w:val="009E5C0A"/>
    <w:rsid w:val="009F0AE5"/>
    <w:rsid w:val="009F5846"/>
    <w:rsid w:val="009F75E2"/>
    <w:rsid w:val="00A01349"/>
    <w:rsid w:val="00A01C9C"/>
    <w:rsid w:val="00A025E7"/>
    <w:rsid w:val="00A03E83"/>
    <w:rsid w:val="00A11FE4"/>
    <w:rsid w:val="00A1304E"/>
    <w:rsid w:val="00A13787"/>
    <w:rsid w:val="00A13D64"/>
    <w:rsid w:val="00A21D5D"/>
    <w:rsid w:val="00A22009"/>
    <w:rsid w:val="00A2260C"/>
    <w:rsid w:val="00A24936"/>
    <w:rsid w:val="00A24F30"/>
    <w:rsid w:val="00A251D1"/>
    <w:rsid w:val="00A25AE0"/>
    <w:rsid w:val="00A2726E"/>
    <w:rsid w:val="00A2780E"/>
    <w:rsid w:val="00A3279F"/>
    <w:rsid w:val="00A32E21"/>
    <w:rsid w:val="00A435F4"/>
    <w:rsid w:val="00A43A39"/>
    <w:rsid w:val="00A52907"/>
    <w:rsid w:val="00A54DCC"/>
    <w:rsid w:val="00A60155"/>
    <w:rsid w:val="00A657FD"/>
    <w:rsid w:val="00A65FD3"/>
    <w:rsid w:val="00A72013"/>
    <w:rsid w:val="00A73158"/>
    <w:rsid w:val="00A73973"/>
    <w:rsid w:val="00A76248"/>
    <w:rsid w:val="00A82984"/>
    <w:rsid w:val="00A82A4E"/>
    <w:rsid w:val="00A837E6"/>
    <w:rsid w:val="00A85A5B"/>
    <w:rsid w:val="00A860BB"/>
    <w:rsid w:val="00A862B5"/>
    <w:rsid w:val="00A91117"/>
    <w:rsid w:val="00A93102"/>
    <w:rsid w:val="00A95B94"/>
    <w:rsid w:val="00AA74DD"/>
    <w:rsid w:val="00AB22C8"/>
    <w:rsid w:val="00AB257B"/>
    <w:rsid w:val="00AB3798"/>
    <w:rsid w:val="00AB4380"/>
    <w:rsid w:val="00AB47C9"/>
    <w:rsid w:val="00AB776C"/>
    <w:rsid w:val="00AC3414"/>
    <w:rsid w:val="00AD1865"/>
    <w:rsid w:val="00AD2DB1"/>
    <w:rsid w:val="00AD2FF4"/>
    <w:rsid w:val="00AD64F7"/>
    <w:rsid w:val="00AE1C82"/>
    <w:rsid w:val="00AE3A84"/>
    <w:rsid w:val="00AE66CF"/>
    <w:rsid w:val="00AF44A8"/>
    <w:rsid w:val="00AF6B35"/>
    <w:rsid w:val="00AF78E1"/>
    <w:rsid w:val="00B01783"/>
    <w:rsid w:val="00B01AC2"/>
    <w:rsid w:val="00B04CEC"/>
    <w:rsid w:val="00B05194"/>
    <w:rsid w:val="00B07E72"/>
    <w:rsid w:val="00B116CE"/>
    <w:rsid w:val="00B20730"/>
    <w:rsid w:val="00B225C9"/>
    <w:rsid w:val="00B235CF"/>
    <w:rsid w:val="00B25BCD"/>
    <w:rsid w:val="00B26845"/>
    <w:rsid w:val="00B27E56"/>
    <w:rsid w:val="00B3142C"/>
    <w:rsid w:val="00B331BE"/>
    <w:rsid w:val="00B3406C"/>
    <w:rsid w:val="00B41521"/>
    <w:rsid w:val="00B43C3B"/>
    <w:rsid w:val="00B43DB6"/>
    <w:rsid w:val="00B44EE7"/>
    <w:rsid w:val="00B461D8"/>
    <w:rsid w:val="00B54DC1"/>
    <w:rsid w:val="00B613A9"/>
    <w:rsid w:val="00B664CC"/>
    <w:rsid w:val="00B710F7"/>
    <w:rsid w:val="00B720A3"/>
    <w:rsid w:val="00B72CB9"/>
    <w:rsid w:val="00B72ED5"/>
    <w:rsid w:val="00B73480"/>
    <w:rsid w:val="00B73F46"/>
    <w:rsid w:val="00B752BE"/>
    <w:rsid w:val="00B7618B"/>
    <w:rsid w:val="00B763DB"/>
    <w:rsid w:val="00B82686"/>
    <w:rsid w:val="00B83139"/>
    <w:rsid w:val="00B83A52"/>
    <w:rsid w:val="00B83ADA"/>
    <w:rsid w:val="00B845C2"/>
    <w:rsid w:val="00B845EB"/>
    <w:rsid w:val="00B92822"/>
    <w:rsid w:val="00B92A09"/>
    <w:rsid w:val="00B95C6F"/>
    <w:rsid w:val="00B9697F"/>
    <w:rsid w:val="00B96A6A"/>
    <w:rsid w:val="00B97181"/>
    <w:rsid w:val="00B97295"/>
    <w:rsid w:val="00BA0AEC"/>
    <w:rsid w:val="00BA13EC"/>
    <w:rsid w:val="00BA1BBC"/>
    <w:rsid w:val="00BA2DFA"/>
    <w:rsid w:val="00BA4803"/>
    <w:rsid w:val="00BA5301"/>
    <w:rsid w:val="00BB04FD"/>
    <w:rsid w:val="00BB0A07"/>
    <w:rsid w:val="00BB0CB3"/>
    <w:rsid w:val="00BB54A5"/>
    <w:rsid w:val="00BB5810"/>
    <w:rsid w:val="00BB6F3B"/>
    <w:rsid w:val="00BC05B1"/>
    <w:rsid w:val="00BC060D"/>
    <w:rsid w:val="00BC2581"/>
    <w:rsid w:val="00BC4E4E"/>
    <w:rsid w:val="00BD17BF"/>
    <w:rsid w:val="00BD3828"/>
    <w:rsid w:val="00BD6146"/>
    <w:rsid w:val="00BE0A5F"/>
    <w:rsid w:val="00BE1DAB"/>
    <w:rsid w:val="00BE64CC"/>
    <w:rsid w:val="00BF02BC"/>
    <w:rsid w:val="00BF098F"/>
    <w:rsid w:val="00BF117E"/>
    <w:rsid w:val="00BF4F24"/>
    <w:rsid w:val="00BF55F1"/>
    <w:rsid w:val="00BF7840"/>
    <w:rsid w:val="00C019E7"/>
    <w:rsid w:val="00C0241B"/>
    <w:rsid w:val="00C03D95"/>
    <w:rsid w:val="00C04EC7"/>
    <w:rsid w:val="00C05D88"/>
    <w:rsid w:val="00C11273"/>
    <w:rsid w:val="00C13CC7"/>
    <w:rsid w:val="00C15B1F"/>
    <w:rsid w:val="00C16B3F"/>
    <w:rsid w:val="00C179E1"/>
    <w:rsid w:val="00C21307"/>
    <w:rsid w:val="00C25A7C"/>
    <w:rsid w:val="00C30C6E"/>
    <w:rsid w:val="00C311A9"/>
    <w:rsid w:val="00C33439"/>
    <w:rsid w:val="00C3504B"/>
    <w:rsid w:val="00C37A9E"/>
    <w:rsid w:val="00C416B3"/>
    <w:rsid w:val="00C44624"/>
    <w:rsid w:val="00C45B3F"/>
    <w:rsid w:val="00C45E7D"/>
    <w:rsid w:val="00C479B3"/>
    <w:rsid w:val="00C54F78"/>
    <w:rsid w:val="00C56700"/>
    <w:rsid w:val="00C6674B"/>
    <w:rsid w:val="00C71C7A"/>
    <w:rsid w:val="00C71F38"/>
    <w:rsid w:val="00C72DB4"/>
    <w:rsid w:val="00C74210"/>
    <w:rsid w:val="00C75541"/>
    <w:rsid w:val="00C84033"/>
    <w:rsid w:val="00C855B6"/>
    <w:rsid w:val="00C94B1E"/>
    <w:rsid w:val="00C957BE"/>
    <w:rsid w:val="00C977C6"/>
    <w:rsid w:val="00CA035C"/>
    <w:rsid w:val="00CA7DA3"/>
    <w:rsid w:val="00CC05DA"/>
    <w:rsid w:val="00CD6B48"/>
    <w:rsid w:val="00CE25A6"/>
    <w:rsid w:val="00CE2BCF"/>
    <w:rsid w:val="00CE2C5B"/>
    <w:rsid w:val="00CE3824"/>
    <w:rsid w:val="00CE77FB"/>
    <w:rsid w:val="00CF357F"/>
    <w:rsid w:val="00CF3E6F"/>
    <w:rsid w:val="00CF6D9C"/>
    <w:rsid w:val="00CF750D"/>
    <w:rsid w:val="00D0363F"/>
    <w:rsid w:val="00D103E6"/>
    <w:rsid w:val="00D11386"/>
    <w:rsid w:val="00D11D3B"/>
    <w:rsid w:val="00D11D74"/>
    <w:rsid w:val="00D12ACA"/>
    <w:rsid w:val="00D12D30"/>
    <w:rsid w:val="00D1588A"/>
    <w:rsid w:val="00D16C3E"/>
    <w:rsid w:val="00D17242"/>
    <w:rsid w:val="00D204E0"/>
    <w:rsid w:val="00D2348A"/>
    <w:rsid w:val="00D253D9"/>
    <w:rsid w:val="00D3082B"/>
    <w:rsid w:val="00D32A43"/>
    <w:rsid w:val="00D400FE"/>
    <w:rsid w:val="00D40614"/>
    <w:rsid w:val="00D4137F"/>
    <w:rsid w:val="00D43BF8"/>
    <w:rsid w:val="00D440EC"/>
    <w:rsid w:val="00D51F92"/>
    <w:rsid w:val="00D529F0"/>
    <w:rsid w:val="00D54A41"/>
    <w:rsid w:val="00D649AF"/>
    <w:rsid w:val="00D657EB"/>
    <w:rsid w:val="00D7349D"/>
    <w:rsid w:val="00D74F5E"/>
    <w:rsid w:val="00D750CB"/>
    <w:rsid w:val="00D76443"/>
    <w:rsid w:val="00D77329"/>
    <w:rsid w:val="00D807E5"/>
    <w:rsid w:val="00D82159"/>
    <w:rsid w:val="00D82471"/>
    <w:rsid w:val="00D82AF5"/>
    <w:rsid w:val="00D876F4"/>
    <w:rsid w:val="00D87770"/>
    <w:rsid w:val="00D93A07"/>
    <w:rsid w:val="00D94390"/>
    <w:rsid w:val="00D949D2"/>
    <w:rsid w:val="00D95069"/>
    <w:rsid w:val="00D96B2A"/>
    <w:rsid w:val="00D97658"/>
    <w:rsid w:val="00DA7277"/>
    <w:rsid w:val="00DB175E"/>
    <w:rsid w:val="00DB3B1F"/>
    <w:rsid w:val="00DB6E11"/>
    <w:rsid w:val="00DC09A5"/>
    <w:rsid w:val="00DC38F0"/>
    <w:rsid w:val="00DC4472"/>
    <w:rsid w:val="00DC50C6"/>
    <w:rsid w:val="00DD7566"/>
    <w:rsid w:val="00DE374C"/>
    <w:rsid w:val="00DF5FE4"/>
    <w:rsid w:val="00DF6013"/>
    <w:rsid w:val="00E008F1"/>
    <w:rsid w:val="00E0205B"/>
    <w:rsid w:val="00E02DA6"/>
    <w:rsid w:val="00E02FDA"/>
    <w:rsid w:val="00E04354"/>
    <w:rsid w:val="00E05C8D"/>
    <w:rsid w:val="00E12D7E"/>
    <w:rsid w:val="00E13F44"/>
    <w:rsid w:val="00E15808"/>
    <w:rsid w:val="00E16368"/>
    <w:rsid w:val="00E23832"/>
    <w:rsid w:val="00E273BA"/>
    <w:rsid w:val="00E310B2"/>
    <w:rsid w:val="00E34D3C"/>
    <w:rsid w:val="00E3666A"/>
    <w:rsid w:val="00E41607"/>
    <w:rsid w:val="00E43EAA"/>
    <w:rsid w:val="00E45509"/>
    <w:rsid w:val="00E5225D"/>
    <w:rsid w:val="00E52F5B"/>
    <w:rsid w:val="00E53DFD"/>
    <w:rsid w:val="00E629F5"/>
    <w:rsid w:val="00E646F2"/>
    <w:rsid w:val="00E71A46"/>
    <w:rsid w:val="00E7235F"/>
    <w:rsid w:val="00E75943"/>
    <w:rsid w:val="00E82FD2"/>
    <w:rsid w:val="00E8480D"/>
    <w:rsid w:val="00E84AE3"/>
    <w:rsid w:val="00E85E64"/>
    <w:rsid w:val="00E9029F"/>
    <w:rsid w:val="00E917B1"/>
    <w:rsid w:val="00E92A96"/>
    <w:rsid w:val="00E92F85"/>
    <w:rsid w:val="00E93763"/>
    <w:rsid w:val="00E93D09"/>
    <w:rsid w:val="00E941C8"/>
    <w:rsid w:val="00EA07AF"/>
    <w:rsid w:val="00EA3750"/>
    <w:rsid w:val="00EA44BA"/>
    <w:rsid w:val="00EA5DE9"/>
    <w:rsid w:val="00EA620A"/>
    <w:rsid w:val="00EA78D3"/>
    <w:rsid w:val="00EB7112"/>
    <w:rsid w:val="00EC0320"/>
    <w:rsid w:val="00EC04F9"/>
    <w:rsid w:val="00ED025B"/>
    <w:rsid w:val="00ED142F"/>
    <w:rsid w:val="00ED1DCC"/>
    <w:rsid w:val="00ED340A"/>
    <w:rsid w:val="00ED47B9"/>
    <w:rsid w:val="00ED57F5"/>
    <w:rsid w:val="00EE18BC"/>
    <w:rsid w:val="00EF2E7F"/>
    <w:rsid w:val="00EF5B33"/>
    <w:rsid w:val="00EF656B"/>
    <w:rsid w:val="00EF731B"/>
    <w:rsid w:val="00EF77FE"/>
    <w:rsid w:val="00EF7ECE"/>
    <w:rsid w:val="00EF7F2A"/>
    <w:rsid w:val="00F012CE"/>
    <w:rsid w:val="00F02684"/>
    <w:rsid w:val="00F02707"/>
    <w:rsid w:val="00F07ACE"/>
    <w:rsid w:val="00F102F7"/>
    <w:rsid w:val="00F11479"/>
    <w:rsid w:val="00F11A93"/>
    <w:rsid w:val="00F122E5"/>
    <w:rsid w:val="00F14480"/>
    <w:rsid w:val="00F21174"/>
    <w:rsid w:val="00F2163E"/>
    <w:rsid w:val="00F219DF"/>
    <w:rsid w:val="00F22D23"/>
    <w:rsid w:val="00F24C94"/>
    <w:rsid w:val="00F25AC4"/>
    <w:rsid w:val="00F26F65"/>
    <w:rsid w:val="00F32AEA"/>
    <w:rsid w:val="00F34197"/>
    <w:rsid w:val="00F34D41"/>
    <w:rsid w:val="00F35827"/>
    <w:rsid w:val="00F378CB"/>
    <w:rsid w:val="00F40937"/>
    <w:rsid w:val="00F42833"/>
    <w:rsid w:val="00F45FE6"/>
    <w:rsid w:val="00F5012C"/>
    <w:rsid w:val="00F539F3"/>
    <w:rsid w:val="00F54BF3"/>
    <w:rsid w:val="00F54C27"/>
    <w:rsid w:val="00F573A7"/>
    <w:rsid w:val="00F61ED0"/>
    <w:rsid w:val="00F63FED"/>
    <w:rsid w:val="00F65B71"/>
    <w:rsid w:val="00F67B3A"/>
    <w:rsid w:val="00F71961"/>
    <w:rsid w:val="00F719C9"/>
    <w:rsid w:val="00F72917"/>
    <w:rsid w:val="00F763D0"/>
    <w:rsid w:val="00F7738C"/>
    <w:rsid w:val="00F77459"/>
    <w:rsid w:val="00F82063"/>
    <w:rsid w:val="00F82FB2"/>
    <w:rsid w:val="00F8332B"/>
    <w:rsid w:val="00F84498"/>
    <w:rsid w:val="00F85A0E"/>
    <w:rsid w:val="00F864C9"/>
    <w:rsid w:val="00F90385"/>
    <w:rsid w:val="00F908DC"/>
    <w:rsid w:val="00F9157F"/>
    <w:rsid w:val="00F921AF"/>
    <w:rsid w:val="00F95D5C"/>
    <w:rsid w:val="00F979E7"/>
    <w:rsid w:val="00FB2CFE"/>
    <w:rsid w:val="00FB5078"/>
    <w:rsid w:val="00FC4F96"/>
    <w:rsid w:val="00FC61B4"/>
    <w:rsid w:val="00FD5977"/>
    <w:rsid w:val="00FD735C"/>
    <w:rsid w:val="00FD7DD2"/>
    <w:rsid w:val="00FE254E"/>
    <w:rsid w:val="00FE2DF7"/>
    <w:rsid w:val="00FF5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109"/>
  </w:style>
  <w:style w:type="paragraph" w:styleId="1">
    <w:name w:val="heading 1"/>
    <w:basedOn w:val="a"/>
    <w:next w:val="a"/>
    <w:link w:val="10"/>
    <w:uiPriority w:val="9"/>
    <w:qFormat/>
    <w:rsid w:val="00D773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374A5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"/>
    <w:basedOn w:val="a"/>
    <w:link w:val="a4"/>
    <w:uiPriority w:val="34"/>
    <w:qFormat/>
    <w:rsid w:val="00497402"/>
    <w:pPr>
      <w:ind w:left="720"/>
      <w:contextualSpacing/>
    </w:pPr>
  </w:style>
  <w:style w:type="table" w:styleId="a5">
    <w:name w:val="Table Grid"/>
    <w:basedOn w:val="a1"/>
    <w:uiPriority w:val="39"/>
    <w:rsid w:val="004974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54A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54A41"/>
    <w:rPr>
      <w:rFonts w:ascii="Segoe UI" w:hAnsi="Segoe UI" w:cs="Segoe UI"/>
      <w:sz w:val="18"/>
      <w:szCs w:val="18"/>
    </w:rPr>
  </w:style>
  <w:style w:type="character" w:styleId="a8">
    <w:name w:val="Emphasis"/>
    <w:basedOn w:val="a0"/>
    <w:uiPriority w:val="20"/>
    <w:qFormat/>
    <w:rsid w:val="00BE1DAB"/>
    <w:rPr>
      <w:i/>
      <w:iCs/>
    </w:rPr>
  </w:style>
  <w:style w:type="paragraph" w:styleId="a9">
    <w:name w:val="header"/>
    <w:basedOn w:val="a"/>
    <w:link w:val="aa"/>
    <w:uiPriority w:val="99"/>
    <w:unhideWhenUsed/>
    <w:rsid w:val="000D64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D64FB"/>
  </w:style>
  <w:style w:type="paragraph" w:styleId="ab">
    <w:name w:val="footer"/>
    <w:basedOn w:val="a"/>
    <w:link w:val="ac"/>
    <w:uiPriority w:val="99"/>
    <w:unhideWhenUsed/>
    <w:rsid w:val="000D64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D64FB"/>
  </w:style>
  <w:style w:type="character" w:customStyle="1" w:styleId="FontStyle12">
    <w:name w:val="Font Style12"/>
    <w:rsid w:val="00BB04FD"/>
    <w:rPr>
      <w:rFonts w:ascii="Times New Roman" w:hAnsi="Times New Roman" w:cs="Times New Roman"/>
      <w:b/>
      <w:bCs/>
      <w:sz w:val="26"/>
      <w:szCs w:val="26"/>
    </w:rPr>
  </w:style>
  <w:style w:type="character" w:customStyle="1" w:styleId="apple-converted-space">
    <w:name w:val="apple-converted-space"/>
    <w:basedOn w:val="a0"/>
    <w:rsid w:val="00BB04FD"/>
  </w:style>
  <w:style w:type="character" w:customStyle="1" w:styleId="a4">
    <w:name w:val="Абзац списка Знак"/>
    <w:aliases w:val="маркированный Знак"/>
    <w:link w:val="a3"/>
    <w:uiPriority w:val="34"/>
    <w:locked/>
    <w:rsid w:val="00E71A46"/>
  </w:style>
  <w:style w:type="character" w:customStyle="1" w:styleId="30">
    <w:name w:val="Заголовок 3 Знак"/>
    <w:basedOn w:val="a0"/>
    <w:link w:val="3"/>
    <w:uiPriority w:val="9"/>
    <w:rsid w:val="00374A5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d">
    <w:name w:val="Hyperlink"/>
    <w:basedOn w:val="a0"/>
    <w:uiPriority w:val="99"/>
    <w:semiHidden/>
    <w:unhideWhenUsed/>
    <w:rsid w:val="00374A5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7732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s0">
    <w:name w:val="s0"/>
    <w:basedOn w:val="a0"/>
    <w:rsid w:val="00D764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109"/>
  </w:style>
  <w:style w:type="paragraph" w:styleId="1">
    <w:name w:val="heading 1"/>
    <w:basedOn w:val="a"/>
    <w:next w:val="a"/>
    <w:link w:val="10"/>
    <w:uiPriority w:val="9"/>
    <w:qFormat/>
    <w:rsid w:val="00D773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374A5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"/>
    <w:basedOn w:val="a"/>
    <w:link w:val="a4"/>
    <w:uiPriority w:val="34"/>
    <w:qFormat/>
    <w:rsid w:val="00497402"/>
    <w:pPr>
      <w:ind w:left="720"/>
      <w:contextualSpacing/>
    </w:pPr>
  </w:style>
  <w:style w:type="table" w:styleId="a5">
    <w:name w:val="Table Grid"/>
    <w:basedOn w:val="a1"/>
    <w:uiPriority w:val="39"/>
    <w:rsid w:val="004974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54A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54A41"/>
    <w:rPr>
      <w:rFonts w:ascii="Segoe UI" w:hAnsi="Segoe UI" w:cs="Segoe UI"/>
      <w:sz w:val="18"/>
      <w:szCs w:val="18"/>
    </w:rPr>
  </w:style>
  <w:style w:type="character" w:styleId="a8">
    <w:name w:val="Emphasis"/>
    <w:basedOn w:val="a0"/>
    <w:uiPriority w:val="20"/>
    <w:qFormat/>
    <w:rsid w:val="00BE1DAB"/>
    <w:rPr>
      <w:i/>
      <w:iCs/>
    </w:rPr>
  </w:style>
  <w:style w:type="paragraph" w:styleId="a9">
    <w:name w:val="header"/>
    <w:basedOn w:val="a"/>
    <w:link w:val="aa"/>
    <w:uiPriority w:val="99"/>
    <w:unhideWhenUsed/>
    <w:rsid w:val="000D64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D64FB"/>
  </w:style>
  <w:style w:type="paragraph" w:styleId="ab">
    <w:name w:val="footer"/>
    <w:basedOn w:val="a"/>
    <w:link w:val="ac"/>
    <w:uiPriority w:val="99"/>
    <w:unhideWhenUsed/>
    <w:rsid w:val="000D64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D64FB"/>
  </w:style>
  <w:style w:type="character" w:customStyle="1" w:styleId="FontStyle12">
    <w:name w:val="Font Style12"/>
    <w:rsid w:val="00BB04FD"/>
    <w:rPr>
      <w:rFonts w:ascii="Times New Roman" w:hAnsi="Times New Roman" w:cs="Times New Roman"/>
      <w:b/>
      <w:bCs/>
      <w:sz w:val="26"/>
      <w:szCs w:val="26"/>
    </w:rPr>
  </w:style>
  <w:style w:type="character" w:customStyle="1" w:styleId="apple-converted-space">
    <w:name w:val="apple-converted-space"/>
    <w:basedOn w:val="a0"/>
    <w:rsid w:val="00BB04FD"/>
  </w:style>
  <w:style w:type="character" w:customStyle="1" w:styleId="a4">
    <w:name w:val="Абзац списка Знак"/>
    <w:aliases w:val="маркированный Знак"/>
    <w:link w:val="a3"/>
    <w:uiPriority w:val="34"/>
    <w:locked/>
    <w:rsid w:val="00E71A46"/>
  </w:style>
  <w:style w:type="character" w:customStyle="1" w:styleId="30">
    <w:name w:val="Заголовок 3 Знак"/>
    <w:basedOn w:val="a0"/>
    <w:link w:val="3"/>
    <w:uiPriority w:val="9"/>
    <w:rsid w:val="00374A5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d">
    <w:name w:val="Hyperlink"/>
    <w:basedOn w:val="a0"/>
    <w:uiPriority w:val="99"/>
    <w:semiHidden/>
    <w:unhideWhenUsed/>
    <w:rsid w:val="00374A5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7732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s0">
    <w:name w:val="s0"/>
    <w:basedOn w:val="a0"/>
    <w:rsid w:val="00D764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36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www.google.kz/url?sa=t&amp;rct=j&amp;q=&amp;esrc=s&amp;source=web&amp;cd=1&amp;cad=rja&amp;uact=8&amp;ved=0ahUKEwj6ro_jlZ_XAhUhQJoKHTXACmUQFggkMAA&amp;url=http%3A%2F%2Fwww.abctv.kz%2F&amp;usg=AOvVaw12lNWX8EsAs793wawgo15x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85B74E-8457-444A-BE08-BBC445138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2578</Words>
  <Characters>14700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Katya</cp:lastModifiedBy>
  <cp:revision>2</cp:revision>
  <cp:lastPrinted>2018-02-23T14:31:00Z</cp:lastPrinted>
  <dcterms:created xsi:type="dcterms:W3CDTF">2018-03-12T12:19:00Z</dcterms:created>
  <dcterms:modified xsi:type="dcterms:W3CDTF">2018-03-12T12:19:00Z</dcterms:modified>
</cp:coreProperties>
</file>